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8C4B15" w:rsidRDefault="008E2041" w:rsidP="00106C03">
            <w:pPr>
              <w:jc w:val="both"/>
              <w:rPr>
                <w:rFonts w:ascii="Arial" w:hAnsi="Arial" w:cs="Arial"/>
              </w:rPr>
            </w:pPr>
            <w:r>
              <w:rPr>
                <w:rFonts w:ascii="Arial" w:hAnsi="Arial" w:cs="Arial"/>
              </w:rPr>
              <w:t>Post Title:</w:t>
            </w:r>
            <w:r w:rsidR="002E2514">
              <w:rPr>
                <w:rFonts w:ascii="Arial" w:hAnsi="Arial" w:cs="Arial"/>
              </w:rPr>
              <w:t xml:space="preserve"> </w:t>
            </w:r>
            <w:r w:rsidR="00825A9F">
              <w:rPr>
                <w:rFonts w:ascii="Arial" w:hAnsi="Arial" w:cs="Arial"/>
              </w:rPr>
              <w:t xml:space="preserve">Black &amp; </w:t>
            </w:r>
            <w:proofErr w:type="spellStart"/>
            <w:r w:rsidR="00825A9F">
              <w:rPr>
                <w:rFonts w:ascii="Arial" w:hAnsi="Arial" w:cs="Arial"/>
              </w:rPr>
              <w:t>Minoritised</w:t>
            </w:r>
            <w:proofErr w:type="spellEnd"/>
            <w:r w:rsidR="00825A9F">
              <w:rPr>
                <w:rFonts w:ascii="Arial" w:hAnsi="Arial" w:cs="Arial"/>
              </w:rPr>
              <w:t xml:space="preserve"> IDVA</w:t>
            </w:r>
          </w:p>
          <w:p w:rsidR="0095172B" w:rsidRPr="00106C03" w:rsidRDefault="0095172B" w:rsidP="00106C03">
            <w:pPr>
              <w:jc w:val="both"/>
              <w:rPr>
                <w:rFonts w:ascii="Arial" w:hAnsi="Arial" w:cs="Arial"/>
              </w:rPr>
            </w:pPr>
            <w:r w:rsidRPr="008C4B15">
              <w:rPr>
                <w:rFonts w:ascii="Arial" w:hAnsi="Arial" w:cs="Arial"/>
              </w:rPr>
              <w:t xml:space="preserve">Vacancy Number: </w:t>
            </w:r>
            <w:r w:rsidR="00870412">
              <w:rPr>
                <w:rFonts w:ascii="Arial" w:hAnsi="Arial" w:cs="Arial"/>
              </w:rPr>
              <w:t>NL</w:t>
            </w:r>
            <w:r w:rsidR="0039702C">
              <w:rPr>
                <w:rFonts w:ascii="Arial" w:hAnsi="Arial" w:cs="Arial"/>
              </w:rPr>
              <w:t>0122</w:t>
            </w:r>
          </w:p>
          <w:p w:rsidR="008E2041" w:rsidRDefault="008E2041" w:rsidP="00E95FD9">
            <w:pPr>
              <w:pStyle w:val="ListParagraph"/>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3B5060">
            <w:pPr>
              <w:jc w:val="both"/>
              <w:rPr>
                <w:rFonts w:ascii="Arial" w:hAnsi="Arial" w:cs="Arial"/>
              </w:rPr>
            </w:pPr>
            <w:r>
              <w:rPr>
                <w:rFonts w:ascii="Arial" w:hAnsi="Arial" w:cs="Arial"/>
              </w:rPr>
              <w:t>Closing Date:</w:t>
            </w:r>
            <w:r w:rsidR="00775D12">
              <w:rPr>
                <w:rFonts w:ascii="Arial" w:hAnsi="Arial" w:cs="Arial"/>
              </w:rPr>
              <w:t xml:space="preserve"> </w:t>
            </w:r>
            <w:r w:rsidR="00FA6015">
              <w:rPr>
                <w:rFonts w:ascii="Arial" w:hAnsi="Arial" w:cs="Arial"/>
              </w:rPr>
              <w:t>9am on</w:t>
            </w:r>
            <w:r w:rsidR="007764FE">
              <w:rPr>
                <w:rFonts w:ascii="Arial" w:hAnsi="Arial" w:cs="Arial"/>
              </w:rPr>
              <w:t xml:space="preserve"> 27/04/2023</w:t>
            </w:r>
            <w:bookmarkStart w:id="0" w:name="_GoBack"/>
            <w:bookmarkEnd w:id="0"/>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77"/>
        <w:gridCol w:w="877"/>
        <w:gridCol w:w="1613"/>
        <w:gridCol w:w="3139"/>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871"/>
        <w:gridCol w:w="3875"/>
        <w:gridCol w:w="89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877"/>
        <w:gridCol w:w="3861"/>
        <w:gridCol w:w="902"/>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878"/>
        <w:gridCol w:w="3870"/>
        <w:gridCol w:w="903"/>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7764FE">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3941"/>
    <w:multiLevelType w:val="hybridMultilevel"/>
    <w:tmpl w:val="5B6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0824FA"/>
    <w:rsid w:val="000E2A06"/>
    <w:rsid w:val="00106C03"/>
    <w:rsid w:val="001D0612"/>
    <w:rsid w:val="002417D8"/>
    <w:rsid w:val="00261E32"/>
    <w:rsid w:val="00286047"/>
    <w:rsid w:val="002E2514"/>
    <w:rsid w:val="0039702C"/>
    <w:rsid w:val="003B5060"/>
    <w:rsid w:val="00466BAB"/>
    <w:rsid w:val="0048233D"/>
    <w:rsid w:val="004A70AB"/>
    <w:rsid w:val="00512A90"/>
    <w:rsid w:val="00553412"/>
    <w:rsid w:val="006227AF"/>
    <w:rsid w:val="006431F3"/>
    <w:rsid w:val="006B70F9"/>
    <w:rsid w:val="00725F92"/>
    <w:rsid w:val="00775D12"/>
    <w:rsid w:val="007764FE"/>
    <w:rsid w:val="00795A86"/>
    <w:rsid w:val="00812898"/>
    <w:rsid w:val="00813466"/>
    <w:rsid w:val="00825A9F"/>
    <w:rsid w:val="00870412"/>
    <w:rsid w:val="008C4B15"/>
    <w:rsid w:val="008E2041"/>
    <w:rsid w:val="00914B3C"/>
    <w:rsid w:val="0095172B"/>
    <w:rsid w:val="00965BB6"/>
    <w:rsid w:val="00966F22"/>
    <w:rsid w:val="009926EC"/>
    <w:rsid w:val="009A1A76"/>
    <w:rsid w:val="009B498B"/>
    <w:rsid w:val="009F5103"/>
    <w:rsid w:val="00A10988"/>
    <w:rsid w:val="00A5174D"/>
    <w:rsid w:val="00AA3C80"/>
    <w:rsid w:val="00AD08DB"/>
    <w:rsid w:val="00B41117"/>
    <w:rsid w:val="00C03E26"/>
    <w:rsid w:val="00C57C34"/>
    <w:rsid w:val="00D04EF5"/>
    <w:rsid w:val="00D441EC"/>
    <w:rsid w:val="00D9473E"/>
    <w:rsid w:val="00DB19C0"/>
    <w:rsid w:val="00E55162"/>
    <w:rsid w:val="00E95FD9"/>
    <w:rsid w:val="00ED3981"/>
    <w:rsid w:val="00F5043B"/>
    <w:rsid w:val="00FA6015"/>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9F9B90"/>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 w:type="paragraph" w:styleId="ListParagraph">
    <w:name w:val="List Paragraph"/>
    <w:basedOn w:val="Normal"/>
    <w:uiPriority w:val="34"/>
    <w:qFormat/>
    <w:rsid w:val="00FA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33</cp:revision>
  <dcterms:created xsi:type="dcterms:W3CDTF">2021-09-10T13:29:00Z</dcterms:created>
  <dcterms:modified xsi:type="dcterms:W3CDTF">2023-03-15T11:33:00Z</dcterms:modified>
</cp:coreProperties>
</file>