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1D5D" w:rsidR="00C55396" w:rsidP="00556B50" w:rsidRDefault="00C55396" w14:paraId="58E2096F" w14:textId="5A64F9EC">
      <w:pPr>
        <w:spacing w:after="120"/>
        <w:jc w:val="center"/>
        <w:rPr>
          <w:rFonts w:asciiTheme="minorHAnsi" w:hAnsiTheme="minorHAnsi" w:cstheme="minorHAnsi"/>
          <w:b/>
          <w:caps/>
          <w:szCs w:val="24"/>
        </w:rPr>
      </w:pPr>
      <w:r w:rsidRPr="006C1D5D">
        <w:rPr>
          <w:rFonts w:asciiTheme="minorHAnsi" w:hAnsiTheme="minorHAnsi" w:cstheme="minorHAnsi"/>
          <w:b/>
          <w:caps/>
          <w:noProof/>
          <w:szCs w:val="24"/>
          <w:lang w:eastAsia="en-GB"/>
        </w:rPr>
        <w:drawing>
          <wp:inline distT="0" distB="0" distL="0" distR="0" wp14:anchorId="55CCD87A" wp14:editId="10E3CDEF">
            <wp:extent cx="1641258" cy="765175"/>
            <wp:effectExtent l="0" t="0" r="0" b="0"/>
            <wp:docPr id="1" name="Picture 1" descr="Y:\8. Marketing &amp; Communications\Logos\Cha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8. Marketing &amp; Communications\Logos\Chas-logo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07" cy="7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C1D5D" w:rsidR="00AC28AE" w:rsidP="00556B50" w:rsidRDefault="00AC28AE" w14:paraId="6C3429AD" w14:textId="5CCCF487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 w:rsidRPr="006C1D5D">
        <w:rPr>
          <w:rFonts w:asciiTheme="minorHAnsi" w:hAnsiTheme="minorHAnsi" w:cstheme="minorHAnsi"/>
          <w:i/>
          <w:szCs w:val="24"/>
        </w:rPr>
        <w:t xml:space="preserve">CHAS has a vision of society where all members </w:t>
      </w:r>
    </w:p>
    <w:p w:rsidR="00AC28AE" w:rsidP="00556B50" w:rsidRDefault="00AC28AE" w14:paraId="6ED4C9F1" w14:textId="27BF4935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 w:rsidRPr="006C1D5D">
        <w:rPr>
          <w:rFonts w:asciiTheme="minorHAnsi" w:hAnsiTheme="minorHAnsi" w:cstheme="minorHAnsi"/>
          <w:i/>
          <w:szCs w:val="24"/>
        </w:rPr>
        <w:t>of the community have a place they can call home</w:t>
      </w:r>
      <w:r w:rsidRPr="006C1D5D" w:rsidR="006F1671">
        <w:rPr>
          <w:rFonts w:asciiTheme="minorHAnsi" w:hAnsiTheme="minorHAnsi" w:cstheme="minorHAnsi"/>
          <w:i/>
          <w:szCs w:val="24"/>
        </w:rPr>
        <w:br/>
      </w:r>
    </w:p>
    <w:p w:rsidRPr="006C1D5D" w:rsidR="00BA3810" w:rsidP="00556B50" w:rsidRDefault="00BA3810" w14:paraId="70683D5C" w14:textId="77777777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</w:p>
    <w:p w:rsidRPr="006C1D5D" w:rsidR="00C55396" w:rsidP="00556B50" w:rsidRDefault="00556B50" w14:paraId="3A5A15F6" w14:textId="7290CAD4">
      <w:pPr>
        <w:spacing w:after="120"/>
        <w:jc w:val="center"/>
        <w:rPr>
          <w:rFonts w:asciiTheme="minorHAnsi" w:hAnsiTheme="minorHAnsi" w:cstheme="minorHAnsi"/>
          <w:b/>
          <w:caps/>
          <w:szCs w:val="24"/>
        </w:rPr>
      </w:pPr>
      <w:r w:rsidRPr="006C1D5D">
        <w:rPr>
          <w:rFonts w:asciiTheme="minorHAnsi" w:hAnsiTheme="minorHAnsi" w:cstheme="minorHAnsi"/>
          <w:b/>
          <w:caps/>
          <w:szCs w:val="24"/>
        </w:rPr>
        <w:t>Job description</w:t>
      </w:r>
    </w:p>
    <w:p w:rsidRPr="00CA557D" w:rsidR="00CA557D" w:rsidP="00CA557D" w:rsidRDefault="00556B50" w14:paraId="0CB528CE" w14:textId="058F6050">
      <w:pPr>
        <w:spacing w:line="276" w:lineRule="auto"/>
        <w:rPr>
          <w:rFonts w:asciiTheme="minorHAnsi" w:hAnsiTheme="minorHAnsi" w:cstheme="minorHAnsi"/>
          <w:szCs w:val="24"/>
        </w:rPr>
      </w:pPr>
      <w:r w:rsidRPr="006C1D5D">
        <w:rPr>
          <w:rFonts w:asciiTheme="minorHAnsi" w:hAnsiTheme="minorHAnsi" w:cstheme="minorHAnsi"/>
          <w:szCs w:val="24"/>
        </w:rPr>
        <w:t>Job title:</w:t>
      </w:r>
      <w:r w:rsidRPr="006C1D5D">
        <w:rPr>
          <w:rFonts w:asciiTheme="minorHAnsi" w:hAnsiTheme="minorHAnsi" w:cstheme="minorHAnsi"/>
          <w:szCs w:val="24"/>
        </w:rPr>
        <w:tab/>
      </w:r>
      <w:r w:rsidRPr="006C1D5D">
        <w:rPr>
          <w:rFonts w:asciiTheme="minorHAnsi" w:hAnsiTheme="minorHAnsi" w:cstheme="minorHAnsi"/>
          <w:szCs w:val="24"/>
        </w:rPr>
        <w:tab/>
      </w:r>
      <w:r w:rsidR="00CA557D">
        <w:rPr>
          <w:rFonts w:asciiTheme="minorHAnsi" w:hAnsiTheme="minorHAnsi" w:cstheme="minorHAnsi"/>
          <w:szCs w:val="24"/>
        </w:rPr>
        <w:t>Housing Advice Caseworker</w:t>
      </w:r>
    </w:p>
    <w:p w:rsidR="00944301" w:rsidP="288233B1" w:rsidRDefault="00556B50" w14:paraId="5EEBE6DA" w14:textId="7C310E36">
      <w:pPr>
        <w:spacing w:line="276" w:lineRule="auto"/>
        <w:rPr>
          <w:rFonts w:asciiTheme="minorHAnsi" w:hAnsiTheme="minorHAnsi" w:cstheme="minorBidi"/>
        </w:rPr>
      </w:pPr>
      <w:r w:rsidRPr="288233B1">
        <w:rPr>
          <w:rFonts w:asciiTheme="minorHAnsi" w:hAnsiTheme="minorHAnsi" w:cstheme="minorBidi"/>
        </w:rPr>
        <w:t>Location:</w:t>
      </w:r>
      <w:r>
        <w:tab/>
      </w:r>
      <w:r>
        <w:tab/>
      </w:r>
      <w:r w:rsidRPr="288233B1" w:rsidR="00892087">
        <w:rPr>
          <w:rFonts w:asciiTheme="minorHAnsi" w:hAnsiTheme="minorHAnsi" w:cstheme="minorBidi"/>
        </w:rPr>
        <w:t xml:space="preserve">CHAS (Bristol) Housing Advice Service, </w:t>
      </w:r>
      <w:r w:rsidRPr="288233B1" w:rsidR="00944301">
        <w:rPr>
          <w:rFonts w:asciiTheme="minorHAnsi" w:hAnsiTheme="minorHAnsi" w:cstheme="minorBidi"/>
        </w:rPr>
        <w:t xml:space="preserve">Easton Business Centre, Felix </w:t>
      </w:r>
    </w:p>
    <w:p w:rsidRPr="008C2A6A" w:rsidR="00556B50" w:rsidP="288233B1" w:rsidRDefault="00944301" w14:paraId="049227BE" w14:textId="25D1DC20">
      <w:pPr>
        <w:spacing w:line="276" w:lineRule="auto"/>
        <w:ind w:left="1440" w:firstLine="720"/>
        <w:rPr>
          <w:rFonts w:asciiTheme="minorHAnsi" w:hAnsiTheme="minorHAnsi" w:cstheme="minorBidi"/>
        </w:rPr>
      </w:pPr>
      <w:r w:rsidRPr="288233B1">
        <w:rPr>
          <w:rFonts w:asciiTheme="minorHAnsi" w:hAnsiTheme="minorHAnsi" w:cstheme="minorBidi"/>
        </w:rPr>
        <w:t>Road, Easton, Bristol,</w:t>
      </w:r>
      <w:r w:rsidRPr="288233B1" w:rsidR="247745FF">
        <w:rPr>
          <w:rFonts w:asciiTheme="minorHAnsi" w:hAnsiTheme="minorHAnsi" w:cstheme="minorBidi"/>
        </w:rPr>
        <w:t xml:space="preserve"> </w:t>
      </w:r>
      <w:r w:rsidRPr="288233B1">
        <w:rPr>
          <w:rFonts w:asciiTheme="minorHAnsi" w:hAnsiTheme="minorHAnsi" w:cstheme="minorBidi"/>
        </w:rPr>
        <w:t>BS5 0HE</w:t>
      </w:r>
      <w:r w:rsidRPr="288233B1" w:rsidR="6C38F731">
        <w:rPr>
          <w:rFonts w:asciiTheme="minorHAnsi" w:hAnsiTheme="minorHAnsi" w:cstheme="minorBidi"/>
        </w:rPr>
        <w:t xml:space="preserve"> (blend of home and office working)</w:t>
      </w:r>
    </w:p>
    <w:p w:rsidRPr="008C2A6A" w:rsidR="00556B50" w:rsidP="005C6725" w:rsidRDefault="00556B50" w14:paraId="760B5805" w14:textId="188AAA93">
      <w:pPr>
        <w:spacing w:line="276" w:lineRule="auto"/>
        <w:rPr>
          <w:rFonts w:asciiTheme="minorHAnsi" w:hAnsiTheme="minorHAnsi" w:cstheme="minorHAnsi"/>
          <w:szCs w:val="24"/>
        </w:rPr>
      </w:pPr>
      <w:r w:rsidRPr="008C2A6A">
        <w:rPr>
          <w:rFonts w:asciiTheme="minorHAnsi" w:hAnsiTheme="minorHAnsi" w:cstheme="minorHAnsi"/>
          <w:szCs w:val="24"/>
        </w:rPr>
        <w:t>Accountable to:</w:t>
      </w:r>
      <w:r w:rsidRPr="008C2A6A">
        <w:rPr>
          <w:rFonts w:asciiTheme="minorHAnsi" w:hAnsiTheme="minorHAnsi" w:cstheme="minorHAnsi"/>
          <w:szCs w:val="24"/>
        </w:rPr>
        <w:tab/>
      </w:r>
      <w:r w:rsidR="00CA557D">
        <w:rPr>
          <w:rFonts w:asciiTheme="minorHAnsi" w:hAnsiTheme="minorHAnsi" w:cstheme="minorHAnsi"/>
          <w:szCs w:val="24"/>
        </w:rPr>
        <w:t>Advice Service Lead</w:t>
      </w:r>
    </w:p>
    <w:p w:rsidRPr="008C2A6A" w:rsidR="00050536" w:rsidP="1ACA0877" w:rsidRDefault="00860149" w14:paraId="1FC0E5C4" w14:textId="26684643">
      <w:pPr>
        <w:spacing w:line="276" w:lineRule="auto"/>
        <w:rPr>
          <w:rFonts w:ascii="Calibri" w:hAnsi="Calibri" w:cs="" w:asciiTheme="minorAscii" w:hAnsiTheme="minorAscii" w:cstheme="minorBidi"/>
        </w:rPr>
      </w:pPr>
      <w:r w:rsidRPr="1ACA0877" w:rsidR="00860149">
        <w:rPr>
          <w:rFonts w:ascii="Calibri" w:hAnsi="Calibri" w:cs="" w:asciiTheme="minorAscii" w:hAnsiTheme="minorAscii" w:cstheme="minorBidi"/>
        </w:rPr>
        <w:t>Hours and leave:</w:t>
      </w:r>
      <w:r>
        <w:tab/>
      </w:r>
      <w:r w:rsidRPr="1ACA0877" w:rsidR="45262D02">
        <w:rPr>
          <w:rFonts w:ascii="Calibri" w:hAnsi="Calibri" w:cs="" w:asciiTheme="minorAscii" w:hAnsiTheme="minorAscii" w:cstheme="minorBidi"/>
        </w:rPr>
        <w:t>28-</w:t>
      </w:r>
      <w:r w:rsidRPr="1ACA0877" w:rsidR="00917610">
        <w:rPr>
          <w:rFonts w:ascii="Calibri" w:hAnsi="Calibri" w:cs="" w:asciiTheme="minorAscii" w:hAnsiTheme="minorAscii" w:cstheme="minorBidi"/>
        </w:rPr>
        <w:t>35</w:t>
      </w:r>
      <w:r w:rsidRPr="1ACA0877" w:rsidR="00AA0509">
        <w:rPr>
          <w:rFonts w:ascii="Calibri" w:hAnsi="Calibri" w:cs="" w:asciiTheme="minorAscii" w:hAnsiTheme="minorAscii" w:cstheme="minorBidi"/>
        </w:rPr>
        <w:t xml:space="preserve"> </w:t>
      </w:r>
      <w:r w:rsidRPr="1ACA0877" w:rsidR="00556B50">
        <w:rPr>
          <w:rFonts w:ascii="Calibri" w:hAnsi="Calibri" w:cs="" w:asciiTheme="minorAscii" w:hAnsiTheme="minorAscii" w:cstheme="minorBidi"/>
        </w:rPr>
        <w:t>hours per week</w:t>
      </w:r>
      <w:r w:rsidRPr="1ACA0877" w:rsidR="00D66761">
        <w:rPr>
          <w:rFonts w:ascii="Calibri" w:hAnsi="Calibri" w:cs="" w:asciiTheme="minorAscii" w:hAnsiTheme="minorAscii" w:cstheme="minorBidi"/>
        </w:rPr>
        <w:t xml:space="preserve"> </w:t>
      </w:r>
      <w:r>
        <w:br/>
      </w:r>
      <w:r>
        <w:tab/>
      </w:r>
      <w:r>
        <w:tab/>
      </w:r>
      <w:r>
        <w:tab/>
      </w:r>
      <w:r w:rsidRPr="1ACA0877" w:rsidR="009B5552">
        <w:rPr>
          <w:rFonts w:ascii="Calibri" w:hAnsi="Calibri" w:cs="" w:asciiTheme="minorAscii" w:hAnsiTheme="minorAscii" w:cstheme="minorBidi"/>
        </w:rPr>
        <w:t>25 days + Bank Holidays</w:t>
      </w:r>
      <w:r w:rsidRPr="1ACA0877" w:rsidR="4A822CFC">
        <w:rPr>
          <w:rFonts w:ascii="Calibri" w:hAnsi="Calibri" w:cs="" w:asciiTheme="minorAscii" w:hAnsiTheme="minorAscii" w:cstheme="minorBidi"/>
        </w:rPr>
        <w:t xml:space="preserve"> (pro-rata)</w:t>
      </w:r>
    </w:p>
    <w:p w:rsidRPr="008C2A6A" w:rsidR="00943B8F" w:rsidP="00943B8F" w:rsidRDefault="00943B8F" w14:paraId="24ACC090" w14:textId="77777777">
      <w:pPr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8C2A6A">
        <w:rPr>
          <w:rFonts w:asciiTheme="minorHAnsi" w:hAnsiTheme="minorHAnsi" w:cstheme="minorHAnsi"/>
          <w:szCs w:val="24"/>
        </w:rPr>
        <w:t>Benefits:</w:t>
      </w:r>
      <w:r w:rsidRPr="008C2A6A">
        <w:rPr>
          <w:rFonts w:asciiTheme="minorHAnsi" w:hAnsiTheme="minorHAnsi" w:cstheme="minorHAnsi"/>
          <w:szCs w:val="24"/>
        </w:rPr>
        <w:tab/>
      </w:r>
      <w:r w:rsidRPr="008C2A6A">
        <w:rPr>
          <w:rFonts w:asciiTheme="minorHAnsi" w:hAnsiTheme="minorHAnsi" w:cstheme="minorHAnsi"/>
          <w:szCs w:val="24"/>
        </w:rPr>
        <w:tab/>
      </w:r>
      <w:r w:rsidRPr="008C2A6A">
        <w:rPr>
          <w:rFonts w:asciiTheme="minorHAnsi" w:hAnsiTheme="minorHAnsi" w:cstheme="minorHAnsi"/>
          <w:szCs w:val="24"/>
        </w:rPr>
        <w:t>Employer pension, Cycle to Work scheme, Employee Assistance</w:t>
      </w:r>
    </w:p>
    <w:p w:rsidRPr="008C2A6A" w:rsidR="005C6725" w:rsidP="288233B1" w:rsidRDefault="00943B8F" w14:paraId="1ED9D4B9" w14:textId="302C7D70">
      <w:pPr>
        <w:spacing w:line="276" w:lineRule="auto"/>
        <w:ind w:left="2835" w:hanging="720"/>
        <w:rPr>
          <w:rFonts w:asciiTheme="minorHAnsi" w:hAnsiTheme="minorHAnsi" w:cstheme="minorBidi"/>
        </w:rPr>
      </w:pPr>
      <w:r w:rsidRPr="288233B1">
        <w:rPr>
          <w:rFonts w:asciiTheme="minorHAnsi" w:hAnsiTheme="minorHAnsi" w:cstheme="minorBidi"/>
        </w:rPr>
        <w:t>Programme</w:t>
      </w:r>
      <w:r w:rsidRPr="288233B1" w:rsidR="23CDA8A7">
        <w:rPr>
          <w:rFonts w:asciiTheme="minorHAnsi" w:hAnsiTheme="minorHAnsi" w:cstheme="minorBidi"/>
        </w:rPr>
        <w:t>, Flexible Working Policy</w:t>
      </w:r>
    </w:p>
    <w:p w:rsidRPr="008C2A6A" w:rsidR="00D77FCF" w:rsidP="76AF1217" w:rsidRDefault="00860149" w14:paraId="37C79F3E" w14:textId="3D2DA1EB">
      <w:pPr>
        <w:spacing w:line="276" w:lineRule="auto"/>
        <w:rPr>
          <w:rFonts w:asciiTheme="minorHAnsi" w:hAnsiTheme="minorHAnsi" w:cstheme="minorBidi"/>
        </w:rPr>
      </w:pPr>
      <w:r w:rsidRPr="76AF1217">
        <w:rPr>
          <w:rFonts w:asciiTheme="minorHAnsi" w:hAnsiTheme="minorHAnsi" w:cstheme="minorBidi"/>
        </w:rPr>
        <w:t>Salary:</w:t>
      </w:r>
      <w:r>
        <w:tab/>
      </w:r>
      <w:r>
        <w:tab/>
      </w:r>
      <w:r>
        <w:tab/>
      </w:r>
      <w:r w:rsidRPr="76AF1217" w:rsidR="00CA557D">
        <w:rPr>
          <w:rFonts w:asciiTheme="minorHAnsi" w:hAnsiTheme="minorHAnsi" w:cstheme="minorBidi"/>
        </w:rPr>
        <w:t>£</w:t>
      </w:r>
      <w:r w:rsidRPr="76AF1217" w:rsidR="35B816A6">
        <w:rPr>
          <w:rFonts w:asciiTheme="minorHAnsi" w:hAnsiTheme="minorHAnsi" w:cstheme="minorBidi"/>
        </w:rPr>
        <w:t xml:space="preserve">24,491 - </w:t>
      </w:r>
      <w:r w:rsidRPr="76AF1217" w:rsidR="5132C9CF">
        <w:rPr>
          <w:rFonts w:asciiTheme="minorHAnsi" w:hAnsiTheme="minorHAnsi" w:cstheme="minorBidi"/>
        </w:rPr>
        <w:t>£</w:t>
      </w:r>
      <w:r w:rsidRPr="76AF1217" w:rsidR="00561C28">
        <w:rPr>
          <w:rFonts w:asciiTheme="minorHAnsi" w:hAnsiTheme="minorHAnsi" w:cstheme="minorBidi"/>
        </w:rPr>
        <w:t>2</w:t>
      </w:r>
      <w:r w:rsidRPr="76AF1217" w:rsidR="331951D0">
        <w:rPr>
          <w:rFonts w:asciiTheme="minorHAnsi" w:hAnsiTheme="minorHAnsi" w:cstheme="minorBidi"/>
        </w:rPr>
        <w:t>7,741</w:t>
      </w:r>
      <w:r w:rsidRPr="76AF1217" w:rsidR="4EBFBF66">
        <w:rPr>
          <w:rFonts w:asciiTheme="minorHAnsi" w:hAnsiTheme="minorHAnsi" w:cstheme="minorBidi"/>
        </w:rPr>
        <w:t xml:space="preserve"> (dependant on experience)</w:t>
      </w:r>
      <w:r w:rsidRPr="76AF1217" w:rsidR="42443378">
        <w:rPr>
          <w:rFonts w:asciiTheme="minorHAnsi" w:hAnsiTheme="minorHAnsi" w:cstheme="minorBidi"/>
        </w:rPr>
        <w:t xml:space="preserve"> (pro-rata)</w:t>
      </w:r>
    </w:p>
    <w:p w:rsidRPr="006C1D5D" w:rsidR="00BA3810" w:rsidP="113666F1" w:rsidRDefault="00D77FCF" w14:paraId="2401BF0E" w14:textId="5C3F9BA8">
      <w:pPr>
        <w:spacing w:line="276" w:lineRule="auto"/>
        <w:rPr>
          <w:rFonts w:asciiTheme="minorHAnsi" w:hAnsiTheme="minorHAnsi" w:cstheme="minorBidi"/>
        </w:rPr>
      </w:pPr>
      <w:r w:rsidRPr="113666F1">
        <w:rPr>
          <w:rFonts w:asciiTheme="minorHAnsi" w:hAnsiTheme="minorHAnsi" w:cstheme="minorBidi"/>
        </w:rPr>
        <w:t>Contract:</w:t>
      </w:r>
      <w:r>
        <w:tab/>
      </w:r>
      <w:r>
        <w:tab/>
      </w:r>
      <w:proofErr w:type="gramStart"/>
      <w:r w:rsidRPr="113666F1" w:rsidR="00944301">
        <w:rPr>
          <w:rFonts w:asciiTheme="minorHAnsi" w:hAnsiTheme="minorHAnsi" w:cstheme="minorBidi"/>
        </w:rPr>
        <w:t>12 month</w:t>
      </w:r>
      <w:proofErr w:type="gramEnd"/>
      <w:r w:rsidRPr="113666F1" w:rsidR="00944301">
        <w:rPr>
          <w:rFonts w:asciiTheme="minorHAnsi" w:hAnsiTheme="minorHAnsi" w:cstheme="minorBidi"/>
        </w:rPr>
        <w:t xml:space="preserve"> fixed term</w:t>
      </w:r>
      <w:r>
        <w:br/>
      </w:r>
      <w:r>
        <w:tab/>
      </w:r>
      <w:r>
        <w:tab/>
      </w:r>
    </w:p>
    <w:p w:rsidR="00C46D2A" w:rsidP="00C46D2A" w:rsidRDefault="00C46D2A" w14:paraId="5AF9507C" w14:textId="77777777">
      <w:pPr>
        <w:spacing w:after="120"/>
        <w:rPr>
          <w:rFonts w:ascii="Helvetica" w:hAnsi="Helvetica"/>
          <w:color w:val="141412"/>
          <w:lang w:val="en-US"/>
        </w:rPr>
      </w:pPr>
      <w:r w:rsidRPr="00C46D2A">
        <w:rPr>
          <w:rFonts w:asciiTheme="minorHAnsi" w:hAnsiTheme="minorHAnsi" w:cstheme="minorHAnsi"/>
          <w:b/>
          <w:szCs w:val="24"/>
        </w:rPr>
        <w:t>About CHAS:</w:t>
      </w:r>
      <w:r w:rsidRPr="006C1D5D">
        <w:rPr>
          <w:rFonts w:asciiTheme="minorHAnsi" w:hAnsiTheme="minorHAnsi" w:cstheme="minorHAnsi"/>
          <w:szCs w:val="24"/>
        </w:rPr>
        <w:t xml:space="preserve"> </w:t>
      </w:r>
      <w:r w:rsidRPr="00C46D2A">
        <w:rPr>
          <w:rFonts w:asciiTheme="minorHAnsi" w:hAnsiTheme="minorHAnsi" w:cstheme="minorHAnsi"/>
          <w:szCs w:val="24"/>
        </w:rPr>
        <w:t xml:space="preserve">CHAS is a local housing and homelessness charity, based within the community. We provide advice, </w:t>
      </w:r>
      <w:proofErr w:type="gramStart"/>
      <w:r w:rsidRPr="00C46D2A">
        <w:rPr>
          <w:rFonts w:asciiTheme="minorHAnsi" w:hAnsiTheme="minorHAnsi" w:cstheme="minorHAnsi"/>
          <w:szCs w:val="24"/>
        </w:rPr>
        <w:t>advocacy</w:t>
      </w:r>
      <w:proofErr w:type="gramEnd"/>
      <w:r w:rsidRPr="00C46D2A">
        <w:rPr>
          <w:rFonts w:asciiTheme="minorHAnsi" w:hAnsiTheme="minorHAnsi" w:cstheme="minorHAnsi"/>
          <w:szCs w:val="24"/>
        </w:rPr>
        <w:t xml:space="preserve"> and support to anyone in housing need, with a focus on the most marginalised.</w:t>
      </w:r>
      <w:r w:rsidRPr="00C46D2A">
        <w:t xml:space="preserve">  </w:t>
      </w:r>
    </w:p>
    <w:p w:rsidR="002E4061" w:rsidP="00556B50" w:rsidRDefault="005527B1" w14:paraId="3D0C19B3" w14:textId="686E8C44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Role Summary</w:t>
      </w:r>
      <w:r w:rsidRPr="006C1D5D" w:rsidR="006F1671">
        <w:rPr>
          <w:rFonts w:asciiTheme="minorHAnsi" w:hAnsiTheme="minorHAnsi" w:cstheme="minorHAnsi"/>
          <w:szCs w:val="24"/>
        </w:rPr>
        <w:t xml:space="preserve">: </w:t>
      </w:r>
      <w:r w:rsidR="002E4061">
        <w:rPr>
          <w:rFonts w:asciiTheme="minorHAnsi" w:hAnsiTheme="minorHAnsi" w:cstheme="minorHAnsi"/>
          <w:szCs w:val="24"/>
        </w:rPr>
        <w:t>You will provide specialised housing advice and advocacy on a range of issues including landlord and tenant dis</w:t>
      </w:r>
      <w:r w:rsidR="00E87431">
        <w:rPr>
          <w:rFonts w:asciiTheme="minorHAnsi" w:hAnsiTheme="minorHAnsi" w:cstheme="minorHAnsi"/>
          <w:szCs w:val="24"/>
        </w:rPr>
        <w:t>putes, housing related benefits and</w:t>
      </w:r>
      <w:r w:rsidR="002E4061">
        <w:rPr>
          <w:rFonts w:asciiTheme="minorHAnsi" w:hAnsiTheme="minorHAnsi" w:cstheme="minorHAnsi"/>
          <w:szCs w:val="24"/>
        </w:rPr>
        <w:t xml:space="preserve"> rehousing. As well as providing legal advice, you will offer the support and encouragement needed to motivate and empower clients to resolve their own housing issues. </w:t>
      </w:r>
    </w:p>
    <w:p w:rsidR="008B1308" w:rsidP="1ACA0877" w:rsidRDefault="00561C28" w14:paraId="1938E334" w14:textId="53C10CFB">
      <w:pPr>
        <w:spacing w:after="120"/>
        <w:rPr>
          <w:rFonts w:ascii="Calibri" w:hAnsi="Calibri" w:cs="" w:asciiTheme="minorAscii" w:hAnsiTheme="minorAscii" w:cstheme="minorBidi"/>
        </w:rPr>
      </w:pPr>
      <w:r w:rsidRPr="1ACA0877" w:rsidR="008B1308">
        <w:rPr>
          <w:rFonts w:ascii="Calibri" w:hAnsi="Calibri" w:cs="" w:asciiTheme="minorAscii" w:hAnsiTheme="minorAscii" w:cstheme="minorBidi"/>
        </w:rPr>
        <w:t xml:space="preserve"> </w:t>
      </w:r>
      <w:r w:rsidRPr="1ACA0877" w:rsidR="00231C22">
        <w:rPr>
          <w:rFonts w:ascii="Calibri" w:hAnsi="Calibri" w:cs="" w:asciiTheme="minorAscii" w:hAnsiTheme="minorAscii" w:cstheme="minorBidi"/>
        </w:rPr>
        <w:t xml:space="preserve">Three </w:t>
      </w:r>
      <w:r w:rsidRPr="1ACA0877" w:rsidR="006B1F4E">
        <w:rPr>
          <w:rFonts w:ascii="Calibri" w:hAnsi="Calibri" w:cs="" w:asciiTheme="minorAscii" w:hAnsiTheme="minorAscii" w:cstheme="minorBidi"/>
        </w:rPr>
        <w:t>days a week of this post will be funded through</w:t>
      </w:r>
      <w:r w:rsidRPr="1ACA0877" w:rsidR="00ED38A2">
        <w:rPr>
          <w:rFonts w:ascii="Calibri" w:hAnsi="Calibri" w:cs="" w:asciiTheme="minorAscii" w:hAnsiTheme="minorAscii" w:cstheme="minorBidi"/>
        </w:rPr>
        <w:t xml:space="preserve"> </w:t>
      </w:r>
      <w:r w:rsidRPr="1ACA0877" w:rsidR="006B1F4E">
        <w:rPr>
          <w:rFonts w:ascii="Calibri" w:hAnsi="Calibri" w:cs="" w:asciiTheme="minorAscii" w:hAnsiTheme="minorAscii" w:cstheme="minorBidi"/>
        </w:rPr>
        <w:t>o</w:t>
      </w:r>
      <w:r w:rsidRPr="1ACA0877" w:rsidR="008B1308">
        <w:rPr>
          <w:rFonts w:ascii="Calibri" w:hAnsi="Calibri" w:cs="" w:asciiTheme="minorAscii" w:hAnsiTheme="minorAscii" w:cstheme="minorBidi"/>
        </w:rPr>
        <w:t xml:space="preserve">ur </w:t>
      </w:r>
      <w:r w:rsidRPr="1ACA0877" w:rsidR="2FAD8AE4">
        <w:rPr>
          <w:rFonts w:ascii="Calibri" w:hAnsi="Calibri" w:cs="" w:asciiTheme="minorAscii" w:hAnsiTheme="minorAscii" w:cstheme="minorBidi"/>
        </w:rPr>
        <w:t>Bristol Homelessness Prevention Project</w:t>
      </w:r>
      <w:r w:rsidRPr="1ACA0877" w:rsidR="006B1F4E">
        <w:rPr>
          <w:rFonts w:ascii="Calibri" w:hAnsi="Calibri" w:cs="" w:asciiTheme="minorAscii" w:hAnsiTheme="minorAscii" w:cstheme="minorBidi"/>
        </w:rPr>
        <w:t xml:space="preserve"> in partnership with Caring in Bristol. This project</w:t>
      </w:r>
      <w:r w:rsidRPr="1ACA0877" w:rsidR="008B1308">
        <w:rPr>
          <w:rFonts w:ascii="Calibri" w:hAnsi="Calibri" w:cs="" w:asciiTheme="minorAscii" w:hAnsiTheme="minorAscii" w:cstheme="minorBidi"/>
        </w:rPr>
        <w:t xml:space="preserve"> aims to use new and dynamic ways to tackle homelessness in the city.  BHPP plans to reach people where they already are in the community, </w:t>
      </w:r>
      <w:r w:rsidRPr="1ACA0877" w:rsidR="58F10519">
        <w:rPr>
          <w:rFonts w:ascii="Calibri" w:hAnsi="Calibri" w:cs="" w:asciiTheme="minorAscii" w:hAnsiTheme="minorAscii" w:cstheme="minorBidi"/>
        </w:rPr>
        <w:t>overcom</w:t>
      </w:r>
      <w:r w:rsidRPr="1ACA0877" w:rsidR="008B1308">
        <w:rPr>
          <w:rFonts w:ascii="Calibri" w:hAnsi="Calibri" w:cs="" w:asciiTheme="minorAscii" w:hAnsiTheme="minorAscii" w:cstheme="minorBidi"/>
        </w:rPr>
        <w:t xml:space="preserve">ing the access barriers many </w:t>
      </w:r>
      <w:proofErr w:type="gramStart"/>
      <w:r w:rsidRPr="1ACA0877" w:rsidR="008B1308">
        <w:rPr>
          <w:rFonts w:ascii="Calibri" w:hAnsi="Calibri" w:cs="" w:asciiTheme="minorAscii" w:hAnsiTheme="minorAscii" w:cstheme="minorBidi"/>
        </w:rPr>
        <w:t>face</w:t>
      </w:r>
      <w:proofErr w:type="gramEnd"/>
      <w:r w:rsidRPr="1ACA0877" w:rsidR="008B1308">
        <w:rPr>
          <w:rFonts w:ascii="Calibri" w:hAnsi="Calibri" w:cs="" w:asciiTheme="minorAscii" w:hAnsiTheme="minorAscii" w:cstheme="minorBidi"/>
        </w:rPr>
        <w:t xml:space="preserve"> in accessing </w:t>
      </w:r>
      <w:r w:rsidRPr="1ACA0877" w:rsidR="009059C8">
        <w:rPr>
          <w:rFonts w:ascii="Calibri" w:hAnsi="Calibri" w:cs="" w:asciiTheme="minorAscii" w:hAnsiTheme="minorAscii" w:cstheme="minorBidi"/>
        </w:rPr>
        <w:t xml:space="preserve">advice. </w:t>
      </w:r>
      <w:r w:rsidRPr="1ACA0877" w:rsidR="00512EAE">
        <w:rPr>
          <w:rFonts w:ascii="Calibri" w:hAnsi="Calibri" w:cs="" w:asciiTheme="minorAscii" w:hAnsiTheme="minorAscii" w:cstheme="minorBidi"/>
        </w:rPr>
        <w:t xml:space="preserve">The successful candidate for this role will </w:t>
      </w:r>
      <w:r w:rsidRPr="1ACA0877" w:rsidR="00A8557C">
        <w:rPr>
          <w:rFonts w:ascii="Calibri" w:hAnsi="Calibri" w:cs="" w:asciiTheme="minorAscii" w:hAnsiTheme="minorAscii" w:cstheme="minorBidi"/>
        </w:rPr>
        <w:t>provide housing advice casework as part of this project</w:t>
      </w:r>
      <w:r w:rsidRPr="1ACA0877" w:rsidR="637AD86F">
        <w:rPr>
          <w:rFonts w:ascii="Calibri" w:hAnsi="Calibri" w:cs="" w:asciiTheme="minorAscii" w:hAnsiTheme="minorAscii" w:cstheme="minorBidi"/>
        </w:rPr>
        <w:t>,</w:t>
      </w:r>
      <w:r w:rsidRPr="1ACA0877" w:rsidR="00A8557C">
        <w:rPr>
          <w:rFonts w:ascii="Calibri" w:hAnsi="Calibri" w:cs="" w:asciiTheme="minorAscii" w:hAnsiTheme="minorAscii" w:cstheme="minorBidi"/>
        </w:rPr>
        <w:t xml:space="preserve"> as well as attend</w:t>
      </w:r>
      <w:r w:rsidRPr="1ACA0877" w:rsidR="2855432F">
        <w:rPr>
          <w:rFonts w:ascii="Calibri" w:hAnsi="Calibri" w:cs="" w:asciiTheme="minorAscii" w:hAnsiTheme="minorAscii" w:cstheme="minorBidi"/>
        </w:rPr>
        <w:t>ing</w:t>
      </w:r>
      <w:r w:rsidRPr="1ACA0877" w:rsidR="00A8557C">
        <w:rPr>
          <w:rFonts w:ascii="Calibri" w:hAnsi="Calibri" w:cs="" w:asciiTheme="minorAscii" w:hAnsiTheme="minorAscii" w:cstheme="minorBidi"/>
        </w:rPr>
        <w:t xml:space="preserve"> project meetings and outreach advice sessions.</w:t>
      </w:r>
    </w:p>
    <w:p w:rsidR="00561C28" w:rsidP="00561C28" w:rsidRDefault="00C46D2A" w14:paraId="106D88BD" w14:textId="2878B8C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Context</w:t>
      </w:r>
      <w:r w:rsidRPr="006C1D5D" w:rsidR="006F1671">
        <w:rPr>
          <w:rFonts w:asciiTheme="minorHAnsi" w:hAnsiTheme="minorHAnsi" w:cstheme="minorHAnsi"/>
          <w:b/>
          <w:szCs w:val="24"/>
        </w:rPr>
        <w:t xml:space="preserve">: </w:t>
      </w:r>
      <w:r w:rsidRPr="00561C28" w:rsidR="00561C28">
        <w:rPr>
          <w:rFonts w:asciiTheme="minorHAnsi" w:hAnsiTheme="minorHAnsi" w:cstheme="minorHAnsi"/>
          <w:szCs w:val="24"/>
        </w:rPr>
        <w:t xml:space="preserve">After a sustained Covid-19 response, we’re now at a stage in our development where we are expanding our project work, investing in our advice service and our local community, to increase the capacity of advice and outreach. </w:t>
      </w:r>
    </w:p>
    <w:p w:rsidRPr="00561C28" w:rsidR="00561C28" w:rsidP="00561C28" w:rsidRDefault="00561C28" w14:paraId="3A5581A9" w14:textId="77777777">
      <w:pPr>
        <w:rPr>
          <w:rFonts w:asciiTheme="minorHAnsi" w:hAnsiTheme="minorHAnsi" w:cstheme="minorHAnsi"/>
          <w:szCs w:val="24"/>
        </w:rPr>
      </w:pPr>
    </w:p>
    <w:p w:rsidR="00C55396" w:rsidP="00561C28" w:rsidRDefault="00C55396" w14:paraId="785B1C25" w14:textId="55237D0C">
      <w:pPr>
        <w:spacing w:after="120"/>
        <w:rPr>
          <w:rFonts w:asciiTheme="minorHAnsi" w:hAnsiTheme="minorHAnsi" w:cstheme="minorHAnsi"/>
          <w:szCs w:val="24"/>
        </w:rPr>
      </w:pPr>
      <w:r w:rsidRPr="006C1D5D">
        <w:rPr>
          <w:rFonts w:asciiTheme="minorHAnsi" w:hAnsiTheme="minorHAnsi" w:cstheme="minorHAnsi"/>
          <w:b/>
          <w:szCs w:val="24"/>
        </w:rPr>
        <w:t>Personal Outlook:</w:t>
      </w:r>
      <w:r w:rsidRPr="006C1D5D">
        <w:rPr>
          <w:rFonts w:asciiTheme="minorHAnsi" w:hAnsiTheme="minorHAnsi" w:cstheme="minorHAnsi"/>
          <w:szCs w:val="24"/>
        </w:rPr>
        <w:t xml:space="preserve"> </w:t>
      </w:r>
      <w:r w:rsidRPr="00E8146C" w:rsidR="00E8146C">
        <w:rPr>
          <w:rFonts w:ascii="Calibri" w:hAnsi="Calibri" w:cs="Calibri"/>
          <w:szCs w:val="24"/>
        </w:rPr>
        <w:t>The post-holder is required to be self-motivated with strong communication</w:t>
      </w:r>
      <w:r w:rsidR="00790B4D">
        <w:rPr>
          <w:rFonts w:ascii="Calibri" w:hAnsi="Calibri" w:cs="Calibri"/>
          <w:szCs w:val="24"/>
        </w:rPr>
        <w:t xml:space="preserve"> and organisation</w:t>
      </w:r>
      <w:r w:rsidRPr="00E8146C" w:rsidR="00E8146C">
        <w:rPr>
          <w:rFonts w:ascii="Calibri" w:hAnsi="Calibri" w:cs="Calibri"/>
          <w:szCs w:val="24"/>
        </w:rPr>
        <w:t xml:space="preserve"> skills, able to work as part of a team and </w:t>
      </w:r>
      <w:r w:rsidR="00790B4D">
        <w:rPr>
          <w:rFonts w:ascii="Calibri" w:hAnsi="Calibri" w:cs="Calibri"/>
          <w:szCs w:val="24"/>
        </w:rPr>
        <w:t>manage</w:t>
      </w:r>
      <w:r w:rsidRPr="00E8146C" w:rsidR="00E8146C">
        <w:rPr>
          <w:rFonts w:ascii="Calibri" w:hAnsi="Calibri" w:cs="Calibri"/>
          <w:szCs w:val="24"/>
        </w:rPr>
        <w:t xml:space="preserve"> their own workload.</w:t>
      </w:r>
      <w:r w:rsidRPr="00E8146C" w:rsidR="00E8146C">
        <w:rPr>
          <w:rFonts w:ascii="Calibri" w:hAnsi="Calibri" w:cs="Calibri"/>
          <w:szCs w:val="24"/>
        </w:rPr>
        <w:br/>
      </w:r>
      <w:r w:rsidR="00E8146C">
        <w:rPr>
          <w:rFonts w:asciiTheme="minorHAnsi" w:hAnsiTheme="minorHAnsi" w:cstheme="minorHAnsi"/>
          <w:szCs w:val="24"/>
        </w:rPr>
        <w:t xml:space="preserve"> </w:t>
      </w:r>
    </w:p>
    <w:p w:rsidRPr="006C1D5D" w:rsidR="006C1D5D" w:rsidP="006C1D5D" w:rsidRDefault="006C1D5D" w14:paraId="1A5E9702" w14:textId="3A638CC1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6C1D5D">
        <w:rPr>
          <w:rFonts w:asciiTheme="minorHAnsi" w:hAnsiTheme="minorHAnsi" w:cstheme="minorHAnsi"/>
          <w:b/>
          <w:szCs w:val="24"/>
        </w:rPr>
        <w:lastRenderedPageBreak/>
        <w:t xml:space="preserve">We’re keen to have a staff team which is representative of the community we serve </w:t>
      </w:r>
      <w:proofErr w:type="gramStart"/>
      <w:r w:rsidRPr="006C1D5D">
        <w:rPr>
          <w:rFonts w:asciiTheme="minorHAnsi" w:hAnsiTheme="minorHAnsi" w:cstheme="minorHAnsi"/>
          <w:b/>
          <w:szCs w:val="24"/>
        </w:rPr>
        <w:t>and also</w:t>
      </w:r>
      <w:proofErr w:type="gramEnd"/>
      <w:r w:rsidRPr="006C1D5D">
        <w:rPr>
          <w:rFonts w:asciiTheme="minorHAnsi" w:hAnsiTheme="minorHAnsi" w:cstheme="minorHAnsi"/>
          <w:b/>
          <w:szCs w:val="24"/>
        </w:rPr>
        <w:t xml:space="preserve"> welcome applications from people with life experience of housing and homelessness issues to help us to shape and develop our service. </w:t>
      </w:r>
    </w:p>
    <w:p w:rsidR="006C1D5D" w:rsidP="00C55396" w:rsidRDefault="006C1D5D" w14:paraId="0B56C209" w14:textId="720B3960">
      <w:pPr>
        <w:shd w:val="clear" w:color="auto" w:fill="FFFFFF"/>
        <w:rPr>
          <w:rFonts w:asciiTheme="minorHAnsi" w:hAnsiTheme="minorHAnsi" w:cstheme="minorHAnsi"/>
          <w:szCs w:val="24"/>
        </w:rPr>
      </w:pPr>
    </w:p>
    <w:p w:rsidRPr="00561C28" w:rsidR="00CA557D" w:rsidP="5211B450" w:rsidRDefault="00CA557D" w14:paraId="638BBF43" w14:textId="39C5245D">
      <w:pPr>
        <w:shd w:val="clear" w:color="auto" w:fill="FFFFFF" w:themeFill="background1"/>
        <w:rPr>
          <w:szCs w:val="24"/>
        </w:rPr>
      </w:pPr>
    </w:p>
    <w:p w:rsidRPr="00561C28" w:rsidR="00CA557D" w:rsidP="00C55396" w:rsidRDefault="00CA557D" w14:paraId="2F03D55B" w14:textId="411CDDD3">
      <w:pPr>
        <w:shd w:val="clear" w:color="auto" w:fill="FFFFFF"/>
        <w:rPr>
          <w:rFonts w:asciiTheme="minorHAnsi" w:hAnsiTheme="minorHAnsi" w:cstheme="minorHAnsi"/>
          <w:szCs w:val="24"/>
        </w:rPr>
      </w:pPr>
    </w:p>
    <w:p w:rsidRPr="00561C28" w:rsidR="00561C28" w:rsidP="00556B50" w:rsidRDefault="00556B50" w14:paraId="4FA7A504" w14:textId="77777777">
      <w:pPr>
        <w:spacing w:after="120"/>
        <w:rPr>
          <w:rFonts w:asciiTheme="minorHAnsi" w:hAnsiTheme="minorHAnsi" w:cstheme="minorHAnsi"/>
          <w:b/>
          <w:szCs w:val="24"/>
          <w:u w:val="single"/>
        </w:rPr>
      </w:pPr>
      <w:r w:rsidRPr="00561C28">
        <w:rPr>
          <w:rFonts w:asciiTheme="minorHAnsi" w:hAnsiTheme="minorHAnsi" w:cstheme="minorHAnsi"/>
          <w:b/>
          <w:szCs w:val="24"/>
          <w:u w:val="single"/>
        </w:rPr>
        <w:t>Responsibilities</w:t>
      </w:r>
      <w:r w:rsidRPr="00561C28" w:rsidR="00AC28A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Pr="00561C28" w:rsidR="00561C28" w:rsidP="00556B50" w:rsidRDefault="00561C28" w14:paraId="57E329E7" w14:textId="77777777">
      <w:pPr>
        <w:spacing w:after="120"/>
        <w:rPr>
          <w:rFonts w:asciiTheme="minorHAnsi" w:hAnsiTheme="minorHAnsi" w:cstheme="minorHAnsi"/>
          <w:b/>
          <w:szCs w:val="24"/>
          <w:u w:val="single"/>
        </w:rPr>
      </w:pPr>
    </w:p>
    <w:p w:rsidRPr="00561C28" w:rsidR="00561C28" w:rsidP="00561C28" w:rsidRDefault="00561C28" w14:paraId="747712B5" w14:textId="063614D2">
      <w:pPr>
        <w:spacing w:after="120"/>
        <w:rPr>
          <w:rFonts w:asciiTheme="minorHAnsi" w:hAnsiTheme="minorHAnsi" w:cstheme="minorHAnsi"/>
          <w:b/>
          <w:bCs/>
          <w:szCs w:val="24"/>
          <w:u w:val="single"/>
        </w:rPr>
      </w:pPr>
      <w:r w:rsidRPr="00561C28">
        <w:rPr>
          <w:rFonts w:asciiTheme="minorHAnsi" w:hAnsiTheme="minorHAnsi" w:cstheme="minorHAnsi"/>
          <w:b/>
          <w:bCs/>
          <w:szCs w:val="24"/>
          <w:u w:val="single"/>
        </w:rPr>
        <w:t>Advice &amp; Support</w:t>
      </w:r>
    </w:p>
    <w:p w:rsidR="00561C28" w:rsidP="00561C28" w:rsidRDefault="00561C28" w14:paraId="34A1B3B3" w14:textId="4B4E33D6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Providing a Housing Advice Service (telephone, email, appointments) on housing &amp; homelessness matters, to individuals and agencies, some of which may be within a community setting.</w:t>
      </w:r>
    </w:p>
    <w:p w:rsidR="00561C28" w:rsidP="00855105" w:rsidRDefault="00561C28" w14:paraId="7863D9F2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 xml:space="preserve">Triage telephone and email enquiries, assessing the nature of the query, </w:t>
      </w:r>
      <w:proofErr w:type="gramStart"/>
      <w:r w:rsidRPr="00561C28">
        <w:rPr>
          <w:rFonts w:asciiTheme="minorHAnsi" w:hAnsiTheme="minorHAnsi" w:cstheme="minorHAnsi"/>
          <w:sz w:val="24"/>
          <w:szCs w:val="24"/>
        </w:rPr>
        <w:t>urgency</w:t>
      </w:r>
      <w:proofErr w:type="gramEnd"/>
      <w:r w:rsidRPr="00561C28">
        <w:rPr>
          <w:rFonts w:asciiTheme="minorHAnsi" w:hAnsiTheme="minorHAnsi" w:cstheme="minorHAnsi"/>
          <w:sz w:val="24"/>
          <w:szCs w:val="24"/>
        </w:rPr>
        <w:t xml:space="preserve"> and most appropriate pathway.</w:t>
      </w:r>
    </w:p>
    <w:p w:rsidRPr="00561C28" w:rsidR="00561C28" w:rsidP="00855105" w:rsidRDefault="00561C28" w14:paraId="3FD37A69" w14:textId="57404818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 xml:space="preserve">Handle enquiries and carry a caseload of clients, providing information, advice, practical help, </w:t>
      </w:r>
      <w:proofErr w:type="gramStart"/>
      <w:r w:rsidRPr="00561C28">
        <w:rPr>
          <w:rFonts w:asciiTheme="minorHAnsi" w:hAnsiTheme="minorHAnsi" w:cstheme="minorHAnsi"/>
          <w:sz w:val="24"/>
          <w:szCs w:val="24"/>
        </w:rPr>
        <w:t>advocacy</w:t>
      </w:r>
      <w:proofErr w:type="gramEnd"/>
      <w:r w:rsidRPr="00561C28">
        <w:rPr>
          <w:rFonts w:asciiTheme="minorHAnsi" w:hAnsiTheme="minorHAnsi" w:cstheme="minorHAnsi"/>
          <w:sz w:val="24"/>
          <w:szCs w:val="24"/>
        </w:rPr>
        <w:t xml:space="preserve"> and appropriate onward referrals.</w:t>
      </w:r>
    </w:p>
    <w:p w:rsidR="00561C28" w:rsidP="00855105" w:rsidRDefault="00561C28" w14:paraId="58DC64B0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 xml:space="preserve">Carrying a caseload of clients, providing information, advice, practical help, </w:t>
      </w:r>
      <w:proofErr w:type="gramStart"/>
      <w:r w:rsidRPr="00561C28">
        <w:rPr>
          <w:rFonts w:asciiTheme="minorHAnsi" w:hAnsiTheme="minorHAnsi" w:cstheme="minorHAnsi"/>
          <w:sz w:val="24"/>
          <w:szCs w:val="24"/>
        </w:rPr>
        <w:t>advocacy</w:t>
      </w:r>
      <w:proofErr w:type="gramEnd"/>
      <w:r w:rsidRPr="00561C28">
        <w:rPr>
          <w:rFonts w:asciiTheme="minorHAnsi" w:hAnsiTheme="minorHAnsi" w:cstheme="minorHAnsi"/>
          <w:sz w:val="24"/>
          <w:szCs w:val="24"/>
        </w:rPr>
        <w:t xml:space="preserve"> and appropriate onward referrals.</w:t>
      </w:r>
    </w:p>
    <w:p w:rsidRPr="00561C28" w:rsidR="00561C28" w:rsidP="113666F1" w:rsidRDefault="00561C28" w14:paraId="0F29B751" w14:textId="4B0454D5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4B8F4E23">
        <w:rPr>
          <w:rFonts w:asciiTheme="minorHAnsi" w:hAnsiTheme="minorHAnsi" w:cstheme="minorBidi"/>
          <w:sz w:val="24"/>
          <w:szCs w:val="24"/>
        </w:rPr>
        <w:t xml:space="preserve">Work closely with partner </w:t>
      </w:r>
      <w:proofErr w:type="gramStart"/>
      <w:r w:rsidRPr="4B8F4E23">
        <w:rPr>
          <w:rFonts w:asciiTheme="minorHAnsi" w:hAnsiTheme="minorHAnsi" w:cstheme="minorBidi"/>
          <w:sz w:val="24"/>
          <w:szCs w:val="24"/>
        </w:rPr>
        <w:t>agencies;</w:t>
      </w:r>
      <w:proofErr w:type="gramEnd"/>
      <w:r w:rsidRPr="4B8F4E23">
        <w:rPr>
          <w:rFonts w:asciiTheme="minorHAnsi" w:hAnsiTheme="minorHAnsi" w:cstheme="minorBidi"/>
          <w:sz w:val="24"/>
          <w:szCs w:val="24"/>
        </w:rPr>
        <w:t xml:space="preserve"> referring clients for specialist advice and joint-working to progress cases.</w:t>
      </w:r>
    </w:p>
    <w:p w:rsidRPr="00561C28" w:rsidR="00561C28" w:rsidP="00561C28" w:rsidRDefault="00561C28" w14:paraId="33EB3FF3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Offering a client-centred, holistic approach to promote the best outcome for the client.</w:t>
      </w:r>
    </w:p>
    <w:p w:rsidRPr="00561C28" w:rsidR="00561C28" w:rsidP="00561C28" w:rsidRDefault="00561C28" w14:paraId="63010A7E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Maintaining records of enquiries and casework, using case monitoring software and database.</w:t>
      </w:r>
    </w:p>
    <w:p w:rsidR="00561C28" w:rsidP="113666F1" w:rsidRDefault="00561C28" w14:paraId="49E70A6B" w14:textId="02D60756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113666F1">
        <w:rPr>
          <w:rFonts w:asciiTheme="minorHAnsi" w:hAnsiTheme="minorHAnsi" w:cstheme="minorBidi"/>
          <w:sz w:val="24"/>
          <w:szCs w:val="24"/>
        </w:rPr>
        <w:t>Undertaking training to maintain up-to-date knowledge of legal changes and practice, improve personal skills and knowledge required for the role.</w:t>
      </w:r>
    </w:p>
    <w:p w:rsidR="6503DF7E" w:rsidP="113666F1" w:rsidRDefault="6503DF7E" w14:paraId="3A0C9089" w14:textId="77777777">
      <w:pPr>
        <w:spacing w:after="120"/>
        <w:rPr>
          <w:rFonts w:asciiTheme="minorHAnsi" w:hAnsiTheme="minorHAnsi" w:cstheme="minorBidi"/>
          <w:b/>
          <w:bCs/>
          <w:u w:val="single"/>
        </w:rPr>
      </w:pPr>
      <w:r w:rsidRPr="113666F1">
        <w:rPr>
          <w:rFonts w:asciiTheme="minorHAnsi" w:hAnsiTheme="minorHAnsi" w:cstheme="minorBidi"/>
          <w:b/>
          <w:bCs/>
          <w:u w:val="single"/>
        </w:rPr>
        <w:t xml:space="preserve">Outreach &amp; Events </w:t>
      </w:r>
    </w:p>
    <w:p w:rsidR="6503DF7E" w:rsidP="113666F1" w:rsidRDefault="6503DF7E" w14:paraId="0C4B8CC9" w14:textId="351C4224">
      <w:pPr>
        <w:pStyle w:val="ListParagraph"/>
        <w:numPr>
          <w:ilvl w:val="0"/>
          <w:numId w:val="13"/>
        </w:num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113666F1">
        <w:rPr>
          <w:rFonts w:asciiTheme="minorHAnsi" w:hAnsiTheme="minorHAnsi" w:cstheme="minorBidi"/>
          <w:sz w:val="24"/>
          <w:szCs w:val="24"/>
        </w:rPr>
        <w:t xml:space="preserve">Supporting community outreach to engage a wider audience within the community. In the current context, some events may be remote/ </w:t>
      </w:r>
      <w:proofErr w:type="gramStart"/>
      <w:r w:rsidRPr="113666F1">
        <w:rPr>
          <w:rFonts w:asciiTheme="minorHAnsi" w:hAnsiTheme="minorHAnsi" w:cstheme="minorBidi"/>
          <w:sz w:val="24"/>
          <w:szCs w:val="24"/>
        </w:rPr>
        <w:t>web-based</w:t>
      </w:r>
      <w:proofErr w:type="gramEnd"/>
      <w:r w:rsidRPr="113666F1">
        <w:rPr>
          <w:rFonts w:asciiTheme="minorHAnsi" w:hAnsiTheme="minorHAnsi" w:cstheme="minorBidi"/>
          <w:sz w:val="24"/>
          <w:szCs w:val="24"/>
        </w:rPr>
        <w:t xml:space="preserve">. </w:t>
      </w:r>
    </w:p>
    <w:p w:rsidR="6503DF7E" w:rsidP="113666F1" w:rsidRDefault="6503DF7E" w14:paraId="11C21CA9" w14:textId="77777777">
      <w:pPr>
        <w:pStyle w:val="ListParagraph"/>
        <w:numPr>
          <w:ilvl w:val="0"/>
          <w:numId w:val="13"/>
        </w:num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113666F1">
        <w:rPr>
          <w:rFonts w:asciiTheme="minorHAnsi" w:hAnsiTheme="minorHAnsi" w:cstheme="minorBidi"/>
          <w:sz w:val="24"/>
          <w:szCs w:val="24"/>
        </w:rPr>
        <w:t xml:space="preserve">Delivering activities to encourage organisations, their </w:t>
      </w:r>
      <w:proofErr w:type="gramStart"/>
      <w:r w:rsidRPr="113666F1">
        <w:rPr>
          <w:rFonts w:asciiTheme="minorHAnsi" w:hAnsiTheme="minorHAnsi" w:cstheme="minorBidi"/>
          <w:sz w:val="24"/>
          <w:szCs w:val="24"/>
        </w:rPr>
        <w:t>staff</w:t>
      </w:r>
      <w:proofErr w:type="gramEnd"/>
      <w:r w:rsidRPr="113666F1">
        <w:rPr>
          <w:rFonts w:asciiTheme="minorHAnsi" w:hAnsiTheme="minorHAnsi" w:cstheme="minorBidi"/>
          <w:sz w:val="24"/>
          <w:szCs w:val="24"/>
        </w:rPr>
        <w:t xml:space="preserve"> and beneficiaries to seek housing advice early, to avoid housing crisis.</w:t>
      </w:r>
    </w:p>
    <w:p w:rsidR="6503DF7E" w:rsidP="113666F1" w:rsidRDefault="6503DF7E" w14:paraId="3F656842" w14:textId="07B55DF3">
      <w:pPr>
        <w:pStyle w:val="ListParagraph"/>
        <w:numPr>
          <w:ilvl w:val="0"/>
          <w:numId w:val="13"/>
        </w:numPr>
        <w:spacing w:after="120" w:line="259" w:lineRule="auto"/>
        <w:rPr>
          <w:rFonts w:asciiTheme="minorHAnsi" w:hAnsiTheme="minorHAnsi" w:cstheme="minorBidi"/>
          <w:sz w:val="24"/>
          <w:szCs w:val="24"/>
          <w:u w:val="single"/>
        </w:rPr>
      </w:pPr>
      <w:r w:rsidRPr="113666F1">
        <w:rPr>
          <w:rFonts w:asciiTheme="minorHAnsi" w:hAnsiTheme="minorHAnsi" w:cstheme="minorBidi"/>
          <w:sz w:val="24"/>
          <w:szCs w:val="24"/>
        </w:rPr>
        <w:t xml:space="preserve">Supporting the development of CHAS Bristol’s network of partner organisations &amp; community-based groups. </w:t>
      </w:r>
    </w:p>
    <w:p w:rsidR="6503DF7E" w:rsidP="113666F1" w:rsidRDefault="6503DF7E" w14:paraId="0128A531" w14:textId="2F8F1C69">
      <w:pPr>
        <w:pStyle w:val="ListParagraph"/>
        <w:numPr>
          <w:ilvl w:val="0"/>
          <w:numId w:val="13"/>
        </w:numPr>
        <w:spacing w:after="120" w:line="259" w:lineRule="auto"/>
        <w:rPr>
          <w:sz w:val="24"/>
          <w:szCs w:val="24"/>
          <w:u w:val="single"/>
        </w:rPr>
      </w:pPr>
      <w:r w:rsidRPr="113666F1">
        <w:rPr>
          <w:rFonts w:asciiTheme="minorHAnsi" w:hAnsiTheme="minorHAnsi" w:cstheme="minorBidi"/>
          <w:sz w:val="24"/>
          <w:szCs w:val="24"/>
        </w:rPr>
        <w:t>Contributing to the development of a training programme and suite of materials for staff and volunteers of community-based organisations</w:t>
      </w:r>
      <w:r w:rsidRPr="113666F1">
        <w:rPr>
          <w:sz w:val="24"/>
          <w:szCs w:val="24"/>
        </w:rPr>
        <w:t>.</w:t>
      </w:r>
    </w:p>
    <w:p w:rsidRPr="00561C28" w:rsidR="00561C28" w:rsidP="00561C28" w:rsidRDefault="00561C28" w14:paraId="23ED6732" w14:textId="77777777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561C28">
        <w:rPr>
          <w:rFonts w:asciiTheme="minorHAnsi" w:hAnsiTheme="minorHAnsi" w:cstheme="minorHAnsi"/>
          <w:b/>
          <w:bCs/>
          <w:szCs w:val="24"/>
          <w:u w:val="single"/>
        </w:rPr>
        <w:t>General responsibilities</w:t>
      </w:r>
      <w:r w:rsidRPr="00561C28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Pr="00561C28" w:rsidR="00561C28" w:rsidP="00561C28" w:rsidRDefault="00561C28" w14:paraId="659CC1BA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Working alongside volunteers and trustees of the charity.</w:t>
      </w:r>
    </w:p>
    <w:p w:rsidRPr="00561C28" w:rsidR="00561C28" w:rsidP="00561C28" w:rsidRDefault="00561C28" w14:paraId="49C0F13C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 xml:space="preserve">Engaging with and contribute to the development of the advice service as the charity grows. </w:t>
      </w:r>
    </w:p>
    <w:p w:rsidRPr="00561C28" w:rsidR="00561C28" w:rsidP="00561C28" w:rsidRDefault="00561C28" w14:paraId="09F35D85" w14:textId="77777777">
      <w:pPr>
        <w:pStyle w:val="ListParagraph"/>
        <w:numPr>
          <w:ilvl w:val="0"/>
          <w:numId w:val="14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Working within CHAS (Bristol) policies and procedures, including equal opportunities, health and safety and confidentiality.</w:t>
      </w:r>
    </w:p>
    <w:p w:rsidRPr="00561C28" w:rsidR="00561C28" w:rsidP="00561C28" w:rsidRDefault="00561C28" w14:paraId="58577F2C" w14:textId="77777777">
      <w:pPr>
        <w:pStyle w:val="ListParagraph"/>
        <w:numPr>
          <w:ilvl w:val="0"/>
          <w:numId w:val="14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561C28">
        <w:rPr>
          <w:rFonts w:asciiTheme="minorHAnsi" w:hAnsiTheme="minorHAnsi" w:cstheme="minorHAnsi"/>
          <w:sz w:val="24"/>
          <w:szCs w:val="24"/>
        </w:rPr>
        <w:t>To undertake other such duties as may be required.</w:t>
      </w:r>
    </w:p>
    <w:p w:rsidR="00BA3810" w:rsidP="00561C28" w:rsidRDefault="00BA3810" w14:paraId="08B1AAD9" w14:textId="39075FEA">
      <w:pPr>
        <w:spacing w:after="120"/>
        <w:rPr>
          <w:szCs w:val="24"/>
        </w:rPr>
      </w:pPr>
      <w:r w:rsidRPr="00561C28">
        <w:rPr>
          <w:rFonts w:asciiTheme="minorHAnsi" w:hAnsiTheme="minorHAnsi" w:cstheme="minorHAnsi"/>
          <w:b/>
          <w:szCs w:val="24"/>
          <w:u w:val="single"/>
        </w:rPr>
        <w:br/>
      </w:r>
    </w:p>
    <w:p w:rsidR="00561C28" w:rsidP="00561C28" w:rsidRDefault="00561C28" w14:paraId="6AF755B8" w14:textId="4D126D48">
      <w:pPr>
        <w:spacing w:after="120"/>
      </w:pPr>
    </w:p>
    <w:p w:rsidR="00855105" w:rsidP="5211B450" w:rsidRDefault="00855105" w14:paraId="30EEA872" w14:textId="4FB5A1F1">
      <w:pPr>
        <w:spacing w:after="120"/>
        <w:rPr>
          <w:rFonts w:asciiTheme="minorHAnsi" w:hAnsiTheme="minorHAnsi" w:cstheme="minorBidi"/>
          <w:b/>
          <w:bCs/>
          <w:u w:val="single"/>
        </w:rPr>
      </w:pPr>
    </w:p>
    <w:p w:rsidRPr="00CA557D" w:rsidR="00CA557D" w:rsidP="00CA557D" w:rsidRDefault="00CA557D" w14:paraId="59BFCC94" w14:textId="3D7AF3FB">
      <w:pPr>
        <w:spacing w:after="120"/>
        <w:rPr>
          <w:rFonts w:asciiTheme="minorHAnsi" w:hAnsiTheme="minorHAnsi" w:cstheme="minorHAnsi"/>
          <w:b/>
          <w:bCs/>
          <w:szCs w:val="24"/>
          <w:u w:val="single"/>
        </w:rPr>
      </w:pPr>
      <w:r w:rsidRPr="00CA557D">
        <w:rPr>
          <w:rFonts w:asciiTheme="minorHAnsi" w:hAnsiTheme="minorHAnsi" w:cstheme="minorHAnsi"/>
          <w:b/>
          <w:bCs/>
          <w:szCs w:val="24"/>
          <w:u w:val="single"/>
        </w:rPr>
        <w:t xml:space="preserve">Qualifications, Experience &amp; Skills </w:t>
      </w:r>
    </w:p>
    <w:p w:rsidRPr="00CA557D" w:rsidR="00CA557D" w:rsidP="00CA557D" w:rsidRDefault="00CA557D" w14:paraId="2E182CE6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CA557D" w:rsidR="00CA557D" w:rsidP="00CA557D" w:rsidRDefault="00CA557D" w14:paraId="707F32F1" w14:textId="77777777">
      <w:pPr>
        <w:rPr>
          <w:rFonts w:asciiTheme="minorHAnsi" w:hAnsiTheme="minorHAnsi" w:cstheme="minorHAnsi"/>
          <w:b/>
          <w:bCs/>
          <w:szCs w:val="24"/>
        </w:rPr>
      </w:pPr>
      <w:r w:rsidRPr="00CA557D">
        <w:rPr>
          <w:rFonts w:asciiTheme="minorHAnsi" w:hAnsiTheme="minorHAnsi" w:cstheme="minorHAnsi"/>
          <w:b/>
          <w:bCs/>
          <w:szCs w:val="24"/>
        </w:rPr>
        <w:t xml:space="preserve">Essential </w:t>
      </w:r>
    </w:p>
    <w:p w:rsidRPr="00CA557D" w:rsidR="00CA557D" w:rsidP="00CA557D" w:rsidRDefault="00CA557D" w14:paraId="5AD23B04" w14:textId="4040C14F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and relevant training within the housing advice sector</w:t>
      </w:r>
    </w:p>
    <w:p w:rsidRPr="00CA557D" w:rsidR="00CA557D" w:rsidP="00CA557D" w:rsidRDefault="00CA557D" w14:paraId="4E2EDED8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Knowledge and understanding of homelessness and housing issue</w:t>
      </w:r>
    </w:p>
    <w:p w:rsidRPr="00CA557D" w:rsidR="00CA557D" w:rsidP="00CA557D" w:rsidRDefault="00CA557D" w14:paraId="7727EEDD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Up to date knowledge of housing legislation and recent case law</w:t>
      </w:r>
    </w:p>
    <w:p w:rsidRPr="00CA557D" w:rsidR="00CA557D" w:rsidP="00CA557D" w:rsidRDefault="00CA557D" w14:paraId="520391CA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 xml:space="preserve">Experience using electronic case management systems </w:t>
      </w:r>
    </w:p>
    <w:p w:rsidRPr="00CA557D" w:rsidR="00CA557D" w:rsidP="00CA557D" w:rsidRDefault="00CA557D" w14:paraId="72D2ECC8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working with people from a range of backgrounds, with differing needs.</w:t>
      </w:r>
    </w:p>
    <w:p w:rsidRPr="00CA557D" w:rsidR="00CA557D" w:rsidP="00CA557D" w:rsidRDefault="00CA557D" w14:paraId="20D29A69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Understanding of Bristol’s advice &amp; voluntary sector</w:t>
      </w:r>
    </w:p>
    <w:p w:rsidRPr="00CA557D" w:rsidR="00CA557D" w:rsidP="00CA557D" w:rsidRDefault="00CA557D" w14:paraId="4A7A7B65" w14:textId="77777777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working under pressure &amp; achieving individual targets</w:t>
      </w:r>
    </w:p>
    <w:p w:rsidRPr="00CA557D" w:rsidR="00CA557D" w:rsidP="00CA557D" w:rsidRDefault="00CA557D" w14:paraId="57DCB5F2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Proficient computer literacy (</w:t>
      </w:r>
      <w:proofErr w:type="gramStart"/>
      <w:r w:rsidRPr="00CA557D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CA557D">
        <w:rPr>
          <w:rFonts w:asciiTheme="minorHAnsi" w:hAnsiTheme="minorHAnsi" w:cstheme="minorHAnsi"/>
          <w:sz w:val="24"/>
          <w:szCs w:val="24"/>
        </w:rPr>
        <w:t xml:space="preserve"> Microsoft office / SharePoint)</w:t>
      </w:r>
    </w:p>
    <w:p w:rsidRPr="00CA557D" w:rsidR="00CA557D" w:rsidP="00CA557D" w:rsidRDefault="00CA557D" w14:paraId="493CE01A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A confident and dynamic communicator</w:t>
      </w:r>
    </w:p>
    <w:p w:rsidRPr="00CA557D" w:rsidR="00CA557D" w:rsidP="00CA557D" w:rsidRDefault="00CA557D" w14:paraId="3F6E2175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Excellent attention to detail</w:t>
      </w:r>
    </w:p>
    <w:p w:rsidRPr="00CA557D" w:rsidR="00CA557D" w:rsidP="00CA557D" w:rsidRDefault="00CA557D" w14:paraId="7F066170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Able to work both as part of a team and on own initiative, prioritising and managing own workload and time to meet targets and deadlines</w:t>
      </w:r>
    </w:p>
    <w:p w:rsidRPr="00CA557D" w:rsidR="00CA557D" w:rsidP="00CA557D" w:rsidRDefault="00CA557D" w14:paraId="32D50105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 xml:space="preserve">Enthusiastic, </w:t>
      </w:r>
      <w:proofErr w:type="gramStart"/>
      <w:r w:rsidRPr="00CA557D">
        <w:rPr>
          <w:rFonts w:asciiTheme="minorHAnsi" w:hAnsiTheme="minorHAnsi" w:cstheme="minorHAnsi"/>
          <w:sz w:val="24"/>
          <w:szCs w:val="24"/>
        </w:rPr>
        <w:t>flexible</w:t>
      </w:r>
      <w:proofErr w:type="gramEnd"/>
      <w:r w:rsidRPr="00CA557D">
        <w:rPr>
          <w:rFonts w:asciiTheme="minorHAnsi" w:hAnsiTheme="minorHAnsi" w:cstheme="minorHAnsi"/>
          <w:sz w:val="24"/>
          <w:szCs w:val="24"/>
        </w:rPr>
        <w:t xml:space="preserve"> and confident approach to work</w:t>
      </w:r>
    </w:p>
    <w:p w:rsidRPr="00CA557D" w:rsidR="00CA557D" w:rsidP="00CA557D" w:rsidRDefault="00CA557D" w14:paraId="3094F60F" w14:textId="77777777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Commitment to the aims of CHAS (Bristol)</w:t>
      </w:r>
      <w:r w:rsidRPr="00CA557D">
        <w:rPr>
          <w:rFonts w:asciiTheme="minorHAnsi" w:hAnsiTheme="minorHAnsi" w:cstheme="minorHAnsi"/>
          <w:sz w:val="24"/>
          <w:szCs w:val="24"/>
        </w:rPr>
        <w:br/>
      </w:r>
    </w:p>
    <w:p w:rsidRPr="00CA557D" w:rsidR="00CA557D" w:rsidP="00CA557D" w:rsidRDefault="00CA557D" w14:paraId="5DB05DBC" w14:textId="77777777">
      <w:pPr>
        <w:rPr>
          <w:rFonts w:asciiTheme="minorHAnsi" w:hAnsiTheme="minorHAnsi" w:cstheme="minorHAnsi"/>
          <w:b/>
          <w:bCs/>
          <w:szCs w:val="24"/>
        </w:rPr>
      </w:pPr>
      <w:r w:rsidRPr="00CA557D">
        <w:rPr>
          <w:rFonts w:asciiTheme="minorHAnsi" w:hAnsiTheme="minorHAnsi" w:cstheme="minorHAnsi"/>
          <w:b/>
          <w:bCs/>
          <w:szCs w:val="24"/>
        </w:rPr>
        <w:t>Desired</w:t>
      </w:r>
    </w:p>
    <w:p w:rsidRPr="00CA557D" w:rsidR="00CA557D" w:rsidP="00CA557D" w:rsidRDefault="00CA557D" w14:paraId="5208EFA7" w14:textId="77777777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of providing advice at a specialist level (</w:t>
      </w:r>
      <w:proofErr w:type="gramStart"/>
      <w:r w:rsidRPr="00CA557D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CA557D">
        <w:rPr>
          <w:rFonts w:asciiTheme="minorHAnsi" w:hAnsiTheme="minorHAnsi" w:cstheme="minorHAnsi"/>
          <w:sz w:val="24"/>
          <w:szCs w:val="24"/>
        </w:rPr>
        <w:t xml:space="preserve"> advocacy at court or tribunal)</w:t>
      </w:r>
    </w:p>
    <w:p w:rsidRPr="00CA557D" w:rsidR="00CA557D" w:rsidP="00CA557D" w:rsidRDefault="00CA557D" w14:paraId="3BDECB43" w14:textId="77777777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of training and/or supporting volunteers</w:t>
      </w:r>
    </w:p>
    <w:p w:rsidRPr="00CA557D" w:rsidR="00561C28" w:rsidP="00561C28" w:rsidRDefault="00561C28" w14:paraId="582F95BC" w14:textId="77777777">
      <w:pPr>
        <w:pStyle w:val="ListParagraph"/>
        <w:numPr>
          <w:ilvl w:val="0"/>
          <w:numId w:val="12"/>
        </w:num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of community outreach &amp; delivering events to the public</w:t>
      </w:r>
    </w:p>
    <w:p w:rsidRPr="00CA557D" w:rsidR="00CA557D" w:rsidP="00CA557D" w:rsidRDefault="00CA557D" w14:paraId="6D288AE6" w14:textId="316D347C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delivering presentations and/or training workshops to groups</w:t>
      </w:r>
    </w:p>
    <w:p w:rsidRPr="00CA557D" w:rsidR="00CA557D" w:rsidP="00CA557D" w:rsidRDefault="00CA557D" w14:paraId="47659749" w14:textId="77777777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57D">
        <w:rPr>
          <w:rFonts w:asciiTheme="minorHAnsi" w:hAnsiTheme="minorHAnsi" w:cstheme="minorHAnsi"/>
          <w:sz w:val="24"/>
          <w:szCs w:val="24"/>
        </w:rPr>
        <w:t>Experience of working in a small, and growing organisation</w:t>
      </w:r>
    </w:p>
    <w:p w:rsidR="00CA557D" w:rsidP="45FF76C0" w:rsidRDefault="00CA557D" w14:paraId="1A2C9228" w14:textId="28CF8A1D">
      <w:pPr>
        <w:pStyle w:val="ListParagraph"/>
        <w:numPr>
          <w:ilvl w:val="0"/>
          <w:numId w:val="12"/>
        </w:numPr>
        <w:spacing w:after="0" w:line="259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45FF76C0" w:rsidR="00CA557D">
        <w:rPr>
          <w:rFonts w:ascii="Calibri" w:hAnsi="Calibri" w:cs="Calibri" w:asciiTheme="minorAscii" w:hAnsiTheme="minorAscii" w:cstheme="minorAscii"/>
          <w:sz w:val="24"/>
          <w:szCs w:val="24"/>
        </w:rPr>
        <w:t>Experience of service user involvement</w:t>
      </w:r>
    </w:p>
    <w:p w:rsidR="45FF76C0" w:rsidRDefault="45FF76C0" w14:paraId="2A0E67C8" w14:textId="383A043A">
      <w:r>
        <w:br w:type="page"/>
      </w:r>
    </w:p>
    <w:p w:rsidR="45FF76C0" w:rsidP="45FF76C0" w:rsidRDefault="45FF76C0" w14:paraId="013282DA" w14:textId="0DCCEFFD">
      <w:pPr>
        <w:pStyle w:val="Normal"/>
        <w:spacing w:after="0" w:line="259" w:lineRule="auto"/>
        <w:rPr>
          <w:rFonts w:ascii="Arial" w:hAnsi="Arial" w:eastAsia="Times New Roman" w:cs="Times New Roman"/>
          <w:sz w:val="24"/>
          <w:szCs w:val="24"/>
        </w:rPr>
      </w:pPr>
    </w:p>
    <w:p w:rsidR="45FF76C0" w:rsidP="45FF76C0" w:rsidRDefault="45FF76C0" w14:paraId="4D43CE33" w14:textId="5B807B71">
      <w:pPr>
        <w:pStyle w:val="Normal"/>
        <w:spacing w:after="0" w:line="259" w:lineRule="auto"/>
        <w:rPr>
          <w:rFonts w:ascii="Arial" w:hAnsi="Arial" w:eastAsia="Times New Roman" w:cs="Times New Roman"/>
          <w:sz w:val="24"/>
          <w:szCs w:val="24"/>
        </w:rPr>
      </w:pPr>
    </w:p>
    <w:p w:rsidR="40C1FAE9" w:rsidP="45FF76C0" w:rsidRDefault="40C1FAE9" w14:paraId="22C01350" w14:textId="289CECE6">
      <w:pPr>
        <w:spacing w:after="12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FF76C0" w:rsidR="40C1F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 xml:space="preserve">Person Specification </w:t>
      </w:r>
    </w:p>
    <w:p w:rsidR="40C1FAE9" w:rsidP="45FF76C0" w:rsidRDefault="40C1FAE9" w14:paraId="3F0B867E" w14:textId="67E99F99">
      <w:pPr>
        <w:spacing w:after="12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While we aim to recruit someone with detailed knowledge of housing rights and law, if you meet the other essential criteria training would be available for the right candidate.</w:t>
      </w:r>
    </w:p>
    <w:p w:rsidR="40C1FAE9" w:rsidP="45FF76C0" w:rsidRDefault="40C1FAE9" w14:paraId="2D6D87F2" w14:textId="1E46D97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FF76C0" w:rsidR="40C1F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- Certificate </w:t>
      </w:r>
      <w:r>
        <w:tab/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  <w:r w:rsidRPr="45FF76C0" w:rsidR="40C1F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</w:t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– Application</w:t>
      </w:r>
      <w:r>
        <w:tab/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I- Interview</w:t>
      </w:r>
      <w:r>
        <w:tab/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</w:t>
      </w:r>
      <w:r w:rsidRPr="45FF76C0" w:rsidR="40C1F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T- </w:t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Test</w:t>
      </w:r>
      <w:r>
        <w:tab/>
      </w:r>
      <w:r w:rsidRPr="45FF76C0" w:rsidR="40C1FA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</w:t>
      </w: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850"/>
        <w:gridCol w:w="3963"/>
        <w:gridCol w:w="984"/>
        <w:gridCol w:w="984"/>
        <w:gridCol w:w="1233"/>
      </w:tblGrid>
      <w:tr w:rsidR="45FF76C0" w:rsidTr="45FF76C0" w14:paraId="12E15340">
        <w:tc>
          <w:tcPr>
            <w:tcW w:w="18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72F7A825" w14:textId="4703104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2E6592B9" w14:textId="3998A1A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19D1034F" w14:textId="77A7A76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4C99DAAE" w14:textId="36F441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7A224688" w14:textId="76F8CDE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Measured</w:t>
            </w:r>
          </w:p>
        </w:tc>
      </w:tr>
      <w:tr w:rsidR="45FF76C0" w:rsidTr="45FF76C0" w14:paraId="5B2178AF">
        <w:trPr>
          <w:trHeight w:val="945"/>
        </w:trPr>
        <w:tc>
          <w:tcPr>
            <w:tcW w:w="1850" w:type="dxa"/>
            <w:vMerge w:val="restart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3ED53727" w14:textId="1ACFFD6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Education</w:t>
            </w:r>
          </w:p>
          <w:p w:rsidR="45FF76C0" w:rsidP="45FF76C0" w:rsidRDefault="45FF76C0" w14:paraId="502F03E3" w14:textId="032ADF1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D43EA12" w14:textId="345172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Education to degree level, or equivalent relevant qualification, or substantial training and experience in a relevant role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D9AFC4B" w14:textId="4057899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5FF76C0" w:rsidP="45FF76C0" w:rsidRDefault="45FF76C0" w14:paraId="6C2F84E2" w14:textId="3658B4B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5FF76C0" w:rsidP="45FF76C0" w:rsidRDefault="45FF76C0" w14:paraId="62FC8385" w14:textId="212C737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641FC01" w14:textId="1AF1BEE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      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5FA1C4A" w14:textId="1E7B917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A/C</w:t>
            </w:r>
          </w:p>
          <w:p w:rsidR="45FF76C0" w:rsidP="45FF76C0" w:rsidRDefault="45FF76C0" w14:paraId="368916A8" w14:textId="0A87E70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5FF76C0" w:rsidP="45FF76C0" w:rsidRDefault="45FF76C0" w14:paraId="30930D91" w14:textId="5D9EB39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5FF76C0" w:rsidTr="45FF76C0" w14:paraId="58494823">
        <w:trPr>
          <w:trHeight w:val="945"/>
        </w:trPr>
        <w:tc>
          <w:tcPr>
            <w:tcW w:w="185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CDFEB84"/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608E84F" w14:textId="3F499E9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Evidence of continuing professional development and training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785C3DC" w14:textId="6B0991F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2E89DBA" w14:textId="360ABAF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CE0A61B" w14:textId="65C402C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A/C</w:t>
            </w:r>
          </w:p>
        </w:tc>
      </w:tr>
      <w:tr w:rsidR="45FF76C0" w:rsidTr="45FF76C0" w14:paraId="2B122051">
        <w:trPr>
          <w:trHeight w:val="300"/>
        </w:trPr>
        <w:tc>
          <w:tcPr>
            <w:tcW w:w="185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42A0650D" w14:textId="321415AA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0AE2D57" w14:textId="5EB7C4D5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Recent experience providing advice, support and casework on housing or related issues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469C148" w14:textId="3A27D82F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9195D0C" w14:textId="26DA6C6B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529E3C2" w14:textId="18E991A9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2F5296B8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7D19F469" w14:textId="573E64B2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427C903" w14:textId="0DBF4D16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working with vulnerable people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55EFE47" w14:textId="499E410D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3546E29" w14:textId="1B2A0CE2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A8DDF73" w14:textId="6E461DF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6A6440DC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1A667CB5" w14:textId="523EFAD9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24A302F" w14:textId="0C86FE9D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Proven experience of working under pressure and achieving individual targets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452119D" w14:textId="795B4724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497995F" w14:textId="744AADC0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4A35D1E" w14:textId="173A7EC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34D296E4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4C8FCAD1" w14:textId="7AB7C404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2516332" w14:textId="1C682888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delivering presentations and/or training workshops to groups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D0FBBEA" w14:textId="29611199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06CFE0A" w14:textId="0AA39146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880B6A9" w14:textId="085F7F05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31E1E7DF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67BD4EB0" w14:textId="728CD575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2991C76" w14:textId="7812C526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providing advice at a specialist level (e.g. advocacy at court or tribunal)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45BD8E3" w14:textId="0E65339C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169E817" w14:textId="2763FFB5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BABBD0D" w14:textId="09DE6F48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60EBD9CB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15C83F27" w14:textId="22C133F2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B9CEAE6" w14:textId="5EF7D604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training and/or supporting volunteers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3EA6E8C" w14:textId="5BB71431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E5B4D5E" w14:textId="46F78975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14FFBE0" w14:textId="58A7A5DA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</w:t>
            </w:r>
          </w:p>
        </w:tc>
      </w:tr>
      <w:tr w:rsidR="45FF76C0" w:rsidTr="45FF76C0" w14:paraId="66459B6E"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3CA9A4DC" w14:textId="6D81D608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15E5338" w14:textId="5C91EC50">
            <w:pPr>
              <w:pStyle w:val="ListParagraph"/>
              <w:numPr>
                <w:ilvl w:val="0"/>
                <w:numId w:val="17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Recent experience of providing advice, support and casework in debt, financial capability and/or welfare benefits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BF9C9B3" w14:textId="15241F7E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67A398C" w14:textId="6FAB01FD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AC4F2E4" w14:textId="604D6381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74A02FE4">
        <w:trPr>
          <w:trHeight w:val="450"/>
        </w:trPr>
        <w:tc>
          <w:tcPr>
            <w:tcW w:w="185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34EFBFF1" w14:textId="52C6E420">
            <w:pPr>
              <w:spacing w:after="0" w:line="240" w:lineRule="auto"/>
              <w:ind w:righ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Knowledge/ Understanding</w:t>
            </w:r>
          </w:p>
          <w:p w:rsidR="45FF76C0" w:rsidP="45FF76C0" w:rsidRDefault="45FF76C0" w14:paraId="476F5C5E" w14:textId="6036DD0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D7EDF16" w14:textId="3E2A874A">
            <w:pPr>
              <w:pStyle w:val="BodyTextIndent"/>
              <w:spacing w:after="0" w:line="240" w:lineRule="auto"/>
              <w:ind w:left="551" w:hanging="425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Knowledge and understanding of homelessness and housing issues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32B78B5" w14:textId="2AD5043D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8F34B8B" w14:textId="37EF79F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CF6E5B9" w14:textId="07BE2C8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A/I/ T</w:t>
            </w:r>
          </w:p>
        </w:tc>
      </w:tr>
      <w:tr w:rsidR="45FF76C0" w:rsidTr="45FF76C0" w14:paraId="442042AE">
        <w:trPr>
          <w:trHeight w:val="465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4C5D3852" w14:textId="6A282CA9">
            <w:pPr>
              <w:spacing w:after="0" w:line="240" w:lineRule="auto"/>
              <w:ind w:righ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130E20D" w14:textId="399FFC55">
            <w:pPr>
              <w:pStyle w:val="BodyTextIndent"/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Up to date knowledge of housing legislation and recent case law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919ED76" w14:textId="66B8D299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E47C5F8" w14:textId="08C94AEF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737C6D8" w14:textId="2D48476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A/I/ T</w:t>
            </w:r>
          </w:p>
        </w:tc>
      </w:tr>
      <w:tr w:rsidR="45FF76C0" w:rsidTr="45FF76C0" w14:paraId="21032A23">
        <w:trPr>
          <w:trHeight w:val="465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50A9E4BF" w14:textId="2838858B">
            <w:pPr>
              <w:spacing w:after="0" w:line="240" w:lineRule="auto"/>
              <w:ind w:righ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192B00D" w14:textId="7A316C94">
            <w:pPr>
              <w:pStyle w:val="BodyTextIndent"/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Understanding of the advice and voluntary sector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97C14E1" w14:textId="194FBD4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82F9432" w14:textId="7349C2D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80625F4" w14:textId="4803DE8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191DBAF9">
        <w:trPr>
          <w:trHeight w:val="465"/>
        </w:trPr>
        <w:tc>
          <w:tcPr>
            <w:tcW w:w="1850" w:type="dxa"/>
            <w:tcBorders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36B52C35" w14:textId="3E80D55A">
            <w:pPr>
              <w:spacing w:after="0" w:line="240" w:lineRule="auto"/>
              <w:ind w:right="-1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CD881A1" w14:textId="613DB051">
            <w:pPr>
              <w:pStyle w:val="BodyTextIndent"/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Knowledge of complex legal issues related to housing and homelessness, welfare benefits or financial capability and debt issues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0448787" w14:textId="309FF2F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C81F3A9" w14:textId="73B94949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4F93C73" w14:textId="3E73CE3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</w:t>
            </w:r>
          </w:p>
        </w:tc>
      </w:tr>
      <w:tr w:rsidR="45FF76C0" w:rsidTr="45FF76C0" w14:paraId="5BB450C7">
        <w:trPr>
          <w:trHeight w:val="930"/>
        </w:trPr>
        <w:tc>
          <w:tcPr>
            <w:tcW w:w="18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0BCF5A9E" w14:textId="1A1C583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Skills &amp; Abilities</w:t>
            </w: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CA2AAC0" w14:textId="7DE24B08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Ability to assess, identify and prioritise client problems, identify and present potential solutions and develop appropriate casework plans and strategies.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5C97AC7" w14:textId="60E9DDE2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0928D6A" w14:textId="114473F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7574958" w14:textId="5169998A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A/I/ T</w:t>
            </w:r>
          </w:p>
        </w:tc>
      </w:tr>
      <w:tr w:rsidR="45FF76C0" w:rsidTr="45FF76C0" w14:paraId="294FC2D8">
        <w:trPr>
          <w:trHeight w:val="930"/>
        </w:trPr>
        <w:tc>
          <w:tcPr>
            <w:tcW w:w="185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0C8EE411" w14:textId="672375D5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EA63E06" w14:textId="11310976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Excellent written and verbal communication skills, with the ability to liaise effectively and positively with a wide range of individuals and organisations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92697A8" w14:textId="39002836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61BB428" w14:textId="38A87471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AD3B254" w14:textId="60E754AF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A/I/T</w:t>
            </w:r>
          </w:p>
        </w:tc>
      </w:tr>
      <w:tr w:rsidR="45FF76C0" w:rsidTr="45FF76C0" w14:paraId="50141F46">
        <w:trPr>
          <w:trHeight w:val="930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77F8F28E" w14:textId="1DBB561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06D2121" w14:textId="6ADB4DA9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Proficient in computer skills e.g. Microsoft Word, Excel and Outlook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EE841FC" w14:textId="3DDC74C6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5D1CC7F" w14:textId="6D9C7224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229328F" w14:textId="364B1326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203E75B3">
        <w:trPr>
          <w:trHeight w:val="930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2745A598" w14:textId="65853B05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7E0C9F0B" w14:textId="7E71620B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using electronic case management systems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5A5BB38" w14:textId="77EBD6D3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7F720FC" w14:textId="76CBE9E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65537A0" w14:textId="6D616671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45BC266B">
        <w:trPr>
          <w:trHeight w:val="930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5186667A" w14:textId="15C9D94A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2169BAD" w14:textId="75C3E619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Ability to maintain accurate case and statistical records, maintaining security and confidentiality at all times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7A72BAC" w14:textId="25468BE0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9A39006" w14:textId="2975E1CB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F773E15" w14:textId="4F88CDCA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3CFCE7B3">
        <w:trPr>
          <w:trHeight w:val="930"/>
        </w:trPr>
        <w:tc>
          <w:tcPr>
            <w:tcW w:w="1850" w:type="dxa"/>
            <w:tcBorders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2A889120" w14:textId="4EE11938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913E2DB" w14:textId="4BB38DA1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Attention to detail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EB4122D" w14:textId="5D1DDE55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1D76E5D" w14:textId="4CEFC838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9B3771F" w14:textId="6574FC14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76064E1E">
        <w:trPr>
          <w:trHeight w:val="480"/>
        </w:trPr>
        <w:tc>
          <w:tcPr>
            <w:tcW w:w="1850" w:type="dxa"/>
            <w:tcBorders>
              <w:top w:val="single" w:sz="6"/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0482F366" w14:textId="5117474D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Personal Qualities</w:t>
            </w: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179475C7" w14:textId="2BACBC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work both as part of a team and on own initiative, prioritising and managing own workload and time to meet targets and deadlines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50CAB0B" w14:textId="3F1292C0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526C94D" w14:textId="001690E5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BE4C361" w14:textId="3CD39782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321663F2">
        <w:trPr>
          <w:trHeight w:val="705"/>
        </w:trPr>
        <w:tc>
          <w:tcPr>
            <w:tcW w:w="1850" w:type="dxa"/>
            <w:tcBorders>
              <w:left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13E46508" w14:textId="06484CE0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52C8255" w14:textId="4B5B0C4D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Enthusiastic, flexible and confident approach to work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6944C0B" w14:textId="43C998C1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32E1DB89" w14:textId="3A72FC17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5077882D" w14:textId="272A07E0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  <w:tr w:rsidR="45FF76C0" w:rsidTr="45FF76C0" w14:paraId="5E85E535">
        <w:trPr>
          <w:trHeight w:val="705"/>
        </w:trPr>
        <w:tc>
          <w:tcPr>
            <w:tcW w:w="1850" w:type="dxa"/>
            <w:tcBorders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5FF76C0" w:rsidP="45FF76C0" w:rsidRDefault="45FF76C0" w14:paraId="09BE9241" w14:textId="3E8970E8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6D400BC2" w14:textId="7C81C0EF">
            <w:pPr>
              <w:pStyle w:val="ListParagraph"/>
              <w:numPr>
                <w:ilvl w:val="0"/>
                <w:numId w:val="18"/>
              </w:numPr>
              <w:spacing w:beforeAutospacing="on" w:after="0" w:line="240" w:lineRule="auto"/>
              <w:ind w:left="551" w:hanging="425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Commitment to the aims of CHAS (Bristol)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29C38586" w14:textId="3E49CD37">
            <w:pPr>
              <w:spacing w:beforeAutospacing="on"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X</w:t>
            </w:r>
          </w:p>
        </w:tc>
        <w:tc>
          <w:tcPr>
            <w:tcW w:w="98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46D4DC42" w14:textId="6A5AFC6F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5FF76C0" w:rsidP="45FF76C0" w:rsidRDefault="45FF76C0" w14:paraId="0A6DA8F8" w14:textId="64FB2E69">
            <w:pPr>
              <w:spacing w:beforeAutospacing="on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5FF76C0" w:rsidR="45FF7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A/I</w:t>
            </w:r>
          </w:p>
        </w:tc>
      </w:tr>
    </w:tbl>
    <w:p w:rsidR="45FF76C0" w:rsidP="45FF76C0" w:rsidRDefault="45FF76C0" w14:paraId="58CA0AA3" w14:textId="197CBFD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5FF76C0" w:rsidP="45FF76C0" w:rsidRDefault="45FF76C0" w14:paraId="47C1E859" w14:textId="774766A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5FF76C0" w:rsidP="45FF76C0" w:rsidRDefault="45FF76C0" w14:paraId="2CF7AD3B" w14:textId="6D5C14E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5FF76C0" w:rsidP="45FF76C0" w:rsidRDefault="45FF76C0" w14:paraId="3C7EED3A" w14:textId="4ABD0EA1">
      <w:pPr>
        <w:pStyle w:val="Normal"/>
        <w:spacing w:after="0" w:line="259" w:lineRule="auto"/>
        <w:rPr>
          <w:rFonts w:ascii="Arial" w:hAnsi="Arial" w:eastAsia="Times New Roman" w:cs="Times New Roman"/>
          <w:sz w:val="24"/>
          <w:szCs w:val="24"/>
        </w:rPr>
      </w:pPr>
    </w:p>
    <w:p w:rsidRPr="00CA557D" w:rsidR="006C1D5D" w:rsidP="006C1D5D" w:rsidRDefault="006C1D5D" w14:paraId="7CDF7290" w14:textId="31B237F0">
      <w:pPr>
        <w:spacing w:after="120"/>
        <w:rPr>
          <w:rFonts w:asciiTheme="minorHAnsi" w:hAnsiTheme="minorHAnsi" w:cstheme="minorHAnsi"/>
          <w:b/>
          <w:szCs w:val="24"/>
          <w:u w:val="single"/>
        </w:rPr>
      </w:pPr>
      <w:r w:rsidRPr="00CA557D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sectPr w:rsidRPr="00CA557D" w:rsidR="006C1D5D" w:rsidSect="00C36CC3">
      <w:pgSz w:w="11906" w:h="16838" w:orient="portrait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B5A4B"/>
    <w:multiLevelType w:val="hybridMultilevel"/>
    <w:tmpl w:val="2B0028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45ABB"/>
    <w:multiLevelType w:val="hybridMultilevel"/>
    <w:tmpl w:val="12D0F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08B"/>
    <w:multiLevelType w:val="hybridMultilevel"/>
    <w:tmpl w:val="19342C54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2393D"/>
    <w:multiLevelType w:val="hybridMultilevel"/>
    <w:tmpl w:val="3F0C0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3D18"/>
    <w:multiLevelType w:val="hybridMultilevel"/>
    <w:tmpl w:val="FDE85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2D05F1"/>
    <w:multiLevelType w:val="hybridMultilevel"/>
    <w:tmpl w:val="4044EE0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F767D"/>
    <w:multiLevelType w:val="singleLevel"/>
    <w:tmpl w:val="B41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43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hint="default" w:ascii="Wingdings" w:hAnsi="Wingdings"/>
      </w:rPr>
    </w:lvl>
  </w:abstractNum>
  <w:abstractNum w:abstractNumId="8" w15:restartNumberingAfterBreak="0">
    <w:nsid w:val="4CD01803"/>
    <w:multiLevelType w:val="hybridMultilevel"/>
    <w:tmpl w:val="B3C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A4001"/>
    <w:multiLevelType w:val="hybridMultilevel"/>
    <w:tmpl w:val="398C1D6C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40F38"/>
    <w:multiLevelType w:val="hybridMultilevel"/>
    <w:tmpl w:val="0AD4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5DEB"/>
    <w:multiLevelType w:val="hybridMultilevel"/>
    <w:tmpl w:val="828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663336"/>
    <w:multiLevelType w:val="hybridMultilevel"/>
    <w:tmpl w:val="93DAA1FC"/>
    <w:lvl w:ilvl="0" w:tplc="08090001">
      <w:start w:val="1"/>
      <w:numFmt w:val="bullet"/>
      <w:lvlText w:val=""/>
      <w:lvlJc w:val="left"/>
      <w:pPr>
        <w:ind w:left="53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EE416B"/>
    <w:multiLevelType w:val="hybridMultilevel"/>
    <w:tmpl w:val="BEF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7E"/>
    <w:rsid w:val="00031E7B"/>
    <w:rsid w:val="00034160"/>
    <w:rsid w:val="00050536"/>
    <w:rsid w:val="000868E8"/>
    <w:rsid w:val="00095616"/>
    <w:rsid w:val="0018339A"/>
    <w:rsid w:val="001C1ACE"/>
    <w:rsid w:val="001E16BF"/>
    <w:rsid w:val="00203C3F"/>
    <w:rsid w:val="00231C22"/>
    <w:rsid w:val="002439EC"/>
    <w:rsid w:val="002453BF"/>
    <w:rsid w:val="00294F3F"/>
    <w:rsid w:val="002979A3"/>
    <w:rsid w:val="002E4061"/>
    <w:rsid w:val="00303F62"/>
    <w:rsid w:val="003267D1"/>
    <w:rsid w:val="00354520"/>
    <w:rsid w:val="003806EE"/>
    <w:rsid w:val="00386533"/>
    <w:rsid w:val="003C2AD6"/>
    <w:rsid w:val="003F18BD"/>
    <w:rsid w:val="00407486"/>
    <w:rsid w:val="00416C1E"/>
    <w:rsid w:val="0050686D"/>
    <w:rsid w:val="00512EAE"/>
    <w:rsid w:val="005138C2"/>
    <w:rsid w:val="005527B1"/>
    <w:rsid w:val="00556B50"/>
    <w:rsid w:val="00561C28"/>
    <w:rsid w:val="005624A4"/>
    <w:rsid w:val="005B2E1A"/>
    <w:rsid w:val="005C6725"/>
    <w:rsid w:val="005D05C2"/>
    <w:rsid w:val="005E6F5B"/>
    <w:rsid w:val="005F20DD"/>
    <w:rsid w:val="0066227E"/>
    <w:rsid w:val="006B1F4E"/>
    <w:rsid w:val="006C1D5D"/>
    <w:rsid w:val="006F1671"/>
    <w:rsid w:val="00790B4D"/>
    <w:rsid w:val="007E5265"/>
    <w:rsid w:val="00853B0A"/>
    <w:rsid w:val="00855105"/>
    <w:rsid w:val="00860149"/>
    <w:rsid w:val="00892087"/>
    <w:rsid w:val="008B1308"/>
    <w:rsid w:val="008B26B5"/>
    <w:rsid w:val="008C2A6A"/>
    <w:rsid w:val="009003F6"/>
    <w:rsid w:val="009059C8"/>
    <w:rsid w:val="00917610"/>
    <w:rsid w:val="00943B8F"/>
    <w:rsid w:val="00944301"/>
    <w:rsid w:val="00950647"/>
    <w:rsid w:val="0097021B"/>
    <w:rsid w:val="009B5552"/>
    <w:rsid w:val="009C2100"/>
    <w:rsid w:val="00A24E16"/>
    <w:rsid w:val="00A35D94"/>
    <w:rsid w:val="00A8557C"/>
    <w:rsid w:val="00A91D99"/>
    <w:rsid w:val="00AA0509"/>
    <w:rsid w:val="00AB501C"/>
    <w:rsid w:val="00AC28AE"/>
    <w:rsid w:val="00B270FE"/>
    <w:rsid w:val="00BA3810"/>
    <w:rsid w:val="00BE1FFE"/>
    <w:rsid w:val="00BE4C3D"/>
    <w:rsid w:val="00C3412A"/>
    <w:rsid w:val="00C36CC3"/>
    <w:rsid w:val="00C46D2A"/>
    <w:rsid w:val="00C55396"/>
    <w:rsid w:val="00CA557D"/>
    <w:rsid w:val="00CB3D3B"/>
    <w:rsid w:val="00CC2C6E"/>
    <w:rsid w:val="00CE03AB"/>
    <w:rsid w:val="00CF2613"/>
    <w:rsid w:val="00D31008"/>
    <w:rsid w:val="00D31D69"/>
    <w:rsid w:val="00D35CBA"/>
    <w:rsid w:val="00D57432"/>
    <w:rsid w:val="00D66761"/>
    <w:rsid w:val="00D77FCF"/>
    <w:rsid w:val="00DD2D84"/>
    <w:rsid w:val="00E04EC1"/>
    <w:rsid w:val="00E8146C"/>
    <w:rsid w:val="00E83C31"/>
    <w:rsid w:val="00E84EAA"/>
    <w:rsid w:val="00E87431"/>
    <w:rsid w:val="00EB18D0"/>
    <w:rsid w:val="00ED38A2"/>
    <w:rsid w:val="00ED447B"/>
    <w:rsid w:val="00F07CC4"/>
    <w:rsid w:val="00FB748B"/>
    <w:rsid w:val="00FF3BC4"/>
    <w:rsid w:val="0C3DC813"/>
    <w:rsid w:val="113666F1"/>
    <w:rsid w:val="14339B65"/>
    <w:rsid w:val="1675AD0A"/>
    <w:rsid w:val="1ACA0877"/>
    <w:rsid w:val="1D7D5C8D"/>
    <w:rsid w:val="1FC680A5"/>
    <w:rsid w:val="23CDA8A7"/>
    <w:rsid w:val="247745FF"/>
    <w:rsid w:val="24C8126A"/>
    <w:rsid w:val="2855432F"/>
    <w:rsid w:val="288233B1"/>
    <w:rsid w:val="2FAD8AE4"/>
    <w:rsid w:val="331951D0"/>
    <w:rsid w:val="35B816A6"/>
    <w:rsid w:val="35F9E861"/>
    <w:rsid w:val="40C1FAE9"/>
    <w:rsid w:val="41D6219D"/>
    <w:rsid w:val="42443378"/>
    <w:rsid w:val="45262D02"/>
    <w:rsid w:val="45FF76C0"/>
    <w:rsid w:val="4A822CFC"/>
    <w:rsid w:val="4B8F4E23"/>
    <w:rsid w:val="4CEC2088"/>
    <w:rsid w:val="4EBFBF66"/>
    <w:rsid w:val="4FBC4A15"/>
    <w:rsid w:val="5132C9CF"/>
    <w:rsid w:val="5211B450"/>
    <w:rsid w:val="58F10519"/>
    <w:rsid w:val="5A2F1528"/>
    <w:rsid w:val="5E93E1F3"/>
    <w:rsid w:val="637AD86F"/>
    <w:rsid w:val="6503DF7E"/>
    <w:rsid w:val="66EC89F0"/>
    <w:rsid w:val="6B538AE7"/>
    <w:rsid w:val="6C38F731"/>
    <w:rsid w:val="72B72A94"/>
    <w:rsid w:val="76AF1217"/>
    <w:rsid w:val="7728521E"/>
    <w:rsid w:val="77D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2D70"/>
  <w15:chartTrackingRefBased/>
  <w15:docId w15:val="{B1F79BDA-56DA-48AA-A355-45060F93C8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 Gothic" w:hAnsi="Century Gothic" w:eastAsiaTheme="minorHAnsi" w:cstheme="minorHAns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6B50"/>
    <w:pPr>
      <w:spacing w:after="0" w:line="240" w:lineRule="auto"/>
    </w:pPr>
    <w:rPr>
      <w:rFonts w:ascii="Arial" w:hAnsi="Arial" w:eastAsia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CF26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3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B50"/>
    <w:pPr>
      <w:spacing w:after="160" w:line="256" w:lineRule="auto"/>
      <w:ind w:left="720"/>
      <w:contextualSpacing/>
    </w:pPr>
    <w:rPr>
      <w:rFonts w:ascii="Century Gothic" w:hAnsi="Century Gothic" w:eastAsia="Calibri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0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0509"/>
    <w:rPr>
      <w:rFonts w:ascii="Segoe UI" w:hAnsi="Segoe UI" w:eastAsia="Times New Roman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rsid w:val="00CF2613"/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CF2613"/>
    <w:pPr>
      <w:ind w:left="2880" w:hanging="2880"/>
    </w:pPr>
    <w:rPr>
      <w:b/>
    </w:rPr>
  </w:style>
  <w:style w:type="character" w:styleId="BodyTextIndentChar" w:customStyle="1">
    <w:name w:val="Body Text Indent Char"/>
    <w:basedOn w:val="DefaultParagraphFont"/>
    <w:link w:val="BodyTextIndent"/>
    <w:rsid w:val="00CF2613"/>
    <w:rPr>
      <w:rFonts w:ascii="Arial" w:hAnsi="Arial" w:eastAsia="Times New Roman" w:cs="Times New Roman"/>
      <w:b/>
      <w:sz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3cb59-9d30-4aa5-aef5-b4c807324e73">
      <UserInfo>
        <DisplayName>Harriet Goodland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D290D8406B4292E63E5AC2E16A92" ma:contentTypeVersion="13" ma:contentTypeDescription="Create a new document." ma:contentTypeScope="" ma:versionID="b12555d77191af9b5f818f4d4296ee83">
  <xsd:schema xmlns:xsd="http://www.w3.org/2001/XMLSchema" xmlns:xs="http://www.w3.org/2001/XMLSchema" xmlns:p="http://schemas.microsoft.com/office/2006/metadata/properties" xmlns:ns2="91b28481-e13d-455d-9757-3bd6e34e58bd" xmlns:ns3="0793cb59-9d30-4aa5-aef5-b4c807324e73" targetNamespace="http://schemas.microsoft.com/office/2006/metadata/properties" ma:root="true" ma:fieldsID="d11a98cd0f8be6faf23b9d54d314ea53" ns2:_="" ns3:_="">
    <xsd:import namespace="91b28481-e13d-455d-9757-3bd6e34e58bd"/>
    <xsd:import namespace="0793cb59-9d30-4aa5-aef5-b4c80732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481-e13d-455d-9757-3bd6e34e5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cb59-9d30-4aa5-aef5-b4c80732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5A1AC-2102-4E82-AF0E-0ED8C19F1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DD60F-7D84-4C56-82FC-2E00B69ADCB5}">
  <ds:schemaRefs>
    <ds:schemaRef ds:uri="http://schemas.microsoft.com/office/2006/metadata/properties"/>
    <ds:schemaRef ds:uri="http://schemas.microsoft.com/office/infopath/2007/PartnerControls"/>
    <ds:schemaRef ds:uri="0793cb59-9d30-4aa5-aef5-b4c807324e73"/>
  </ds:schemaRefs>
</ds:datastoreItem>
</file>

<file path=customXml/itemProps3.xml><?xml version="1.0" encoding="utf-8"?>
<ds:datastoreItem xmlns:ds="http://schemas.openxmlformats.org/officeDocument/2006/customXml" ds:itemID="{19A34B01-4EDC-4A05-AFE4-AA2459BA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28481-e13d-455d-9757-3bd6e34e58bd"/>
    <ds:schemaRef ds:uri="0793cb59-9d30-4aa5-aef5-b4c80732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6B9E1-8127-4498-8228-1B9EEC30C6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Stafford</dc:creator>
  <keywords/>
  <dc:description/>
  <lastModifiedBy>Harriet Goodland</lastModifiedBy>
  <revision>9</revision>
  <lastPrinted>2018-09-05T20:10:00.0000000Z</lastPrinted>
  <dcterms:created xsi:type="dcterms:W3CDTF">2021-09-29T13:09:00.0000000Z</dcterms:created>
  <dcterms:modified xsi:type="dcterms:W3CDTF">2021-10-08T08:34:24.8087517Z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0x01010071F9D290D8406B4292E63E5AC2E16A92</vt:lpwstr>
  </property>
  <property fmtid="{D5CDD505-2E9C-101B-9397-08002B2CF9AE}" pid="3" name="Order">
    <vt:r8>434100</vt:r8>
  </property>
  <property fmtid="{D5CDD505-2E9C-101B-9397-08002B2CF9AE}" pid="4" name="ComplianceAssetId">
    <vt:lpwstr/>
  </property>
</Properties>
</file>