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93" w:rsidRPr="005C4431" w:rsidRDefault="003D42B7" w:rsidP="0059109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4431"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60E3CB" wp14:editId="200F8D9B">
            <wp:simplePos x="0" y="0"/>
            <wp:positionH relativeFrom="column">
              <wp:posOffset>5589270</wp:posOffset>
            </wp:positionH>
            <wp:positionV relativeFrom="paragraph">
              <wp:posOffset>109220</wp:posOffset>
            </wp:positionV>
            <wp:extent cx="3223260" cy="728980"/>
            <wp:effectExtent l="0" t="0" r="0" b="0"/>
            <wp:wrapSquare wrapText="bothSides"/>
            <wp:docPr id="3" name="Picture 3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83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6E714" wp14:editId="3A9BA6F5">
                <wp:simplePos x="0" y="0"/>
                <wp:positionH relativeFrom="column">
                  <wp:posOffset>-271780</wp:posOffset>
                </wp:positionH>
                <wp:positionV relativeFrom="paragraph">
                  <wp:posOffset>111125</wp:posOffset>
                </wp:positionV>
                <wp:extent cx="5601335" cy="676910"/>
                <wp:effectExtent l="0" t="0" r="1841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431" w:rsidRPr="003D42B7" w:rsidRDefault="005C4431" w:rsidP="003D42B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42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 SPECIFICATION</w:t>
                            </w:r>
                            <w:r w:rsidR="009A53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4431" w:rsidRPr="003D42B7" w:rsidRDefault="005C4431" w:rsidP="003D42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42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Female Support Worker</w:t>
                            </w:r>
                            <w:r w:rsidR="003D42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D42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Complex Needs </w:t>
                            </w:r>
                            <w:r w:rsidR="003D42B7" w:rsidRPr="003D42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 house</w:t>
                            </w:r>
                            <w:r w:rsidR="001F67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Night Worker</w:t>
                            </w:r>
                          </w:p>
                          <w:p w:rsidR="005C4431" w:rsidRDefault="005C4431" w:rsidP="005C4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E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pt;margin-top:8.75pt;width:441.0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YUJAIAAEY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">
                <v:textbox>
                  <w:txbxContent>
                    <w:p w:rsidR="005C4431" w:rsidRPr="003D42B7" w:rsidRDefault="005C4431" w:rsidP="003D42B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42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PERSON SPECIFICATION</w:t>
                      </w:r>
                      <w:r w:rsidR="009A53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4431" w:rsidRPr="003D42B7" w:rsidRDefault="005C4431" w:rsidP="003D42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42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Female Support Worker</w:t>
                      </w:r>
                      <w:r w:rsidR="003D42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3D42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Complex Needs </w:t>
                      </w:r>
                      <w:r w:rsidR="003D42B7" w:rsidRPr="003D42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 house</w:t>
                      </w:r>
                      <w:r w:rsidR="001F67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Night Worker</w:t>
                      </w:r>
                    </w:p>
                    <w:p w:rsidR="005C4431" w:rsidRDefault="005C4431" w:rsidP="005C4431"/>
                  </w:txbxContent>
                </v:textbox>
              </v:shape>
            </w:pict>
          </mc:Fallback>
        </mc:AlternateContent>
      </w:r>
      <w:r w:rsidR="00591093" w:rsidRPr="005C4431">
        <w:rPr>
          <w:rFonts w:ascii="Arial" w:hAnsi="Arial" w:cs="Arial"/>
          <w:b/>
          <w:sz w:val="28"/>
          <w:szCs w:val="28"/>
        </w:rPr>
        <w:tab/>
      </w:r>
      <w:r w:rsidR="00591093" w:rsidRPr="005C4431">
        <w:rPr>
          <w:rFonts w:ascii="Arial" w:hAnsi="Arial" w:cs="Arial"/>
          <w:b/>
          <w:sz w:val="28"/>
          <w:szCs w:val="28"/>
        </w:rPr>
        <w:tab/>
      </w:r>
      <w:r w:rsidR="00591093" w:rsidRPr="005C4431">
        <w:rPr>
          <w:rFonts w:ascii="Arial" w:hAnsi="Arial" w:cs="Arial"/>
          <w:b/>
          <w:sz w:val="28"/>
          <w:szCs w:val="28"/>
        </w:rPr>
        <w:tab/>
      </w:r>
    </w:p>
    <w:p w:rsidR="005C4431" w:rsidRDefault="005C4431" w:rsidP="00591093">
      <w:pPr>
        <w:rPr>
          <w:rFonts w:ascii="Arial" w:hAnsi="Arial" w:cs="Arial"/>
          <w:b/>
          <w:sz w:val="28"/>
          <w:szCs w:val="28"/>
        </w:rPr>
      </w:pPr>
      <w:r w:rsidRPr="005C4431">
        <w:rPr>
          <w:rFonts w:ascii="Arial" w:hAnsi="Arial" w:cs="Arial"/>
          <w:b/>
          <w:sz w:val="28"/>
          <w:szCs w:val="28"/>
        </w:rPr>
        <w:t>Female Support Worker</w:t>
      </w:r>
    </w:p>
    <w:p w:rsidR="00591093" w:rsidRDefault="005C4431" w:rsidP="00591093">
      <w:pPr>
        <w:rPr>
          <w:rFonts w:ascii="Arial" w:hAnsi="Arial" w:cs="Arial"/>
          <w:b/>
          <w:sz w:val="24"/>
          <w:szCs w:val="24"/>
        </w:rPr>
      </w:pPr>
      <w:r w:rsidRPr="005C4431">
        <w:rPr>
          <w:rFonts w:ascii="Arial" w:hAnsi="Arial" w:cs="Arial"/>
          <w:b/>
          <w:sz w:val="28"/>
          <w:szCs w:val="28"/>
        </w:rPr>
        <w:t>Complex Needs Safehouse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1093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980A20" w:rsidRDefault="00980A20" w:rsidP="00980A20">
      <w:pPr>
        <w:rPr>
          <w:rFonts w:ascii="Arial" w:hAnsi="Arial" w:cs="Arial"/>
          <w:sz w:val="22"/>
          <w:szCs w:val="22"/>
        </w:rPr>
      </w:pPr>
    </w:p>
    <w:p w:rsidR="003D42B7" w:rsidRDefault="003D42B7" w:rsidP="00980A20">
      <w:pPr>
        <w:rPr>
          <w:rFonts w:ascii="Arial" w:hAnsi="Arial" w:cs="Arial"/>
          <w:sz w:val="22"/>
          <w:szCs w:val="22"/>
        </w:rPr>
      </w:pPr>
    </w:p>
    <w:p w:rsidR="003D42B7" w:rsidRDefault="003D42B7" w:rsidP="00980A2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1419"/>
        <w:gridCol w:w="8930"/>
        <w:gridCol w:w="4536"/>
      </w:tblGrid>
      <w:tr w:rsidR="003D42B7" w:rsidRPr="003D42B7" w:rsidTr="003D42B7">
        <w:tc>
          <w:tcPr>
            <w:tcW w:w="1419" w:type="dxa"/>
          </w:tcPr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3D42B7" w:rsidRPr="003D42B7" w:rsidRDefault="003D42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2B7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  <w:p w:rsidR="003D42B7" w:rsidRPr="003D42B7" w:rsidRDefault="003D42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3D42B7" w:rsidRPr="003D42B7" w:rsidRDefault="003D42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2B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3D42B7" w:rsidRPr="003D42B7" w:rsidTr="003D42B7">
        <w:tc>
          <w:tcPr>
            <w:tcW w:w="1419" w:type="dxa"/>
          </w:tcPr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Skills</w:t>
            </w:r>
          </w:p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Numeracy and literacy to GCSE level/NVQ 2 or equivalent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Ability to maintain accurate and up-to-date records of contact with service users, other support /housing related information and to communicate with colleagues and stakeholders using common Microsoft Office packages, e.g. Word, Excel, Outlook and other IT software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 xml:space="preserve">Ability to work as part of a team demonstrating a flexible approach including a commitment to being part of a rota 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Ability to communicate effectively, both written and verbal, with a range of people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Show resilience and reliability under pressure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Ability to support women with complex needs in a shared housing setting within the boundaries of a support worker relationship.</w:t>
            </w:r>
          </w:p>
          <w:p w:rsidR="003D42B7" w:rsidRPr="003D42B7" w:rsidRDefault="003D42B7" w:rsidP="003D42B7">
            <w:p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Excellent and proven non-judgemental interpersonal skills with vulnerable women who have survived trauma and abuse.</w:t>
            </w:r>
          </w:p>
        </w:tc>
        <w:tc>
          <w:tcPr>
            <w:tcW w:w="4536" w:type="dxa"/>
          </w:tcPr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Ability to apply psychologically informed practice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Ability to work with a recovery focused approach</w:t>
            </w:r>
          </w:p>
          <w:p w:rsidR="003D42B7" w:rsidRPr="003D42B7" w:rsidRDefault="003D42B7">
            <w:pPr>
              <w:rPr>
                <w:rFonts w:ascii="Arial" w:hAnsi="Arial" w:cs="Arial"/>
              </w:rPr>
            </w:pPr>
          </w:p>
        </w:tc>
      </w:tr>
      <w:tr w:rsidR="003D42B7" w:rsidRPr="003D42B7" w:rsidTr="003D42B7">
        <w:tc>
          <w:tcPr>
            <w:tcW w:w="1419" w:type="dxa"/>
          </w:tcPr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8930" w:type="dxa"/>
          </w:tcPr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 xml:space="preserve">Knowledge and understanding of the issues, barriers and support needs of </w:t>
            </w:r>
          </w:p>
          <w:p w:rsidR="003D42B7" w:rsidRPr="003D42B7" w:rsidRDefault="003D42B7" w:rsidP="003D42B7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women experiencing domestic abuse, homelessness, mental health and complex needs face in accessing and sustaining accommodation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Knowledge of housing management procedures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Knowledge of health and safety issues, especially those relevant to mental health and supported housing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Knowledge of health and safety issues specific to women fleeing domestic abuse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 xml:space="preserve">A thorough understanding of safeguarding relating to vulnerable adults and children,  including how and when to report concerns 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Knowledge and understanding of the impact of domestic abuse on women and their families.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Knowledge of safeguarding issues, policies and procedures with vulnerable adults and children.</w:t>
            </w:r>
          </w:p>
        </w:tc>
        <w:tc>
          <w:tcPr>
            <w:tcW w:w="4536" w:type="dxa"/>
          </w:tcPr>
          <w:p w:rsidR="003D42B7" w:rsidRPr="00B36C4F" w:rsidRDefault="003D42B7" w:rsidP="00C0770F">
            <w:pPr>
              <w:pStyle w:val="ListParagraph"/>
              <w:ind w:left="170"/>
              <w:rPr>
                <w:rFonts w:ascii="Arial" w:hAnsi="Arial" w:cs="Arial"/>
              </w:rPr>
            </w:pPr>
          </w:p>
        </w:tc>
      </w:tr>
      <w:tr w:rsidR="003D42B7" w:rsidRPr="003D42B7" w:rsidTr="003D42B7">
        <w:tc>
          <w:tcPr>
            <w:tcW w:w="1419" w:type="dxa"/>
          </w:tcPr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8930" w:type="dxa"/>
          </w:tcPr>
          <w:p w:rsidR="003D42B7" w:rsidRPr="001F6732" w:rsidRDefault="003D42B7" w:rsidP="001F6732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Proven experience of working with women who have survived domestic abuse</w:t>
            </w:r>
            <w:r w:rsidR="001F6732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Pr="001F6732">
              <w:rPr>
                <w:rFonts w:ascii="Arial" w:hAnsi="Arial" w:cs="Arial"/>
                <w:sz w:val="22"/>
                <w:szCs w:val="22"/>
              </w:rPr>
              <w:t>people with mental health needs or people with complex needs</w:t>
            </w:r>
            <w:r w:rsidR="001F67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lastRenderedPageBreak/>
              <w:t>Experience of working with women with multiple needs (e.g. mental health, homelessness, alcohol/drug dependency, self-harm behaviours)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The ability to deal with and diffuse crisis and emergency situations in a professional and effective manner.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Demonstrable experience of being proactive rather than reactive: focuses on preventing problems in the future rather than just resolving immediate issues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</w:tc>
        <w:tc>
          <w:tcPr>
            <w:tcW w:w="4536" w:type="dxa"/>
          </w:tcPr>
          <w:p w:rsidR="003D42B7" w:rsidRPr="003D42B7" w:rsidRDefault="003D42B7" w:rsidP="001F6732">
            <w:pPr>
              <w:pStyle w:val="TableBullet"/>
              <w:ind w:left="170" w:firstLine="0"/>
              <w:rPr>
                <w:rFonts w:ascii="Arial" w:hAnsi="Arial" w:cs="Arial"/>
              </w:rPr>
            </w:pPr>
          </w:p>
        </w:tc>
      </w:tr>
      <w:tr w:rsidR="003D42B7" w:rsidRPr="003D42B7" w:rsidTr="003D42B7">
        <w:tc>
          <w:tcPr>
            <w:tcW w:w="1419" w:type="dxa"/>
          </w:tcPr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 xml:space="preserve">Values </w:t>
            </w:r>
          </w:p>
        </w:tc>
        <w:tc>
          <w:tcPr>
            <w:tcW w:w="8930" w:type="dxa"/>
          </w:tcPr>
          <w:p w:rsidR="003D42B7" w:rsidRPr="003D42B7" w:rsidRDefault="003D42B7" w:rsidP="003D42B7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 commitment to the Victim’s Code of Practice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An understanding and commitment to meeting the needs of vulnerable women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Commitment to diversity and equal opportunities at work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Commitment to service user participation and involvement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 commitment to empowering women to make informed choices.</w:t>
            </w:r>
          </w:p>
        </w:tc>
        <w:tc>
          <w:tcPr>
            <w:tcW w:w="4536" w:type="dxa"/>
          </w:tcPr>
          <w:p w:rsidR="003D42B7" w:rsidRPr="003D42B7" w:rsidRDefault="003D42B7">
            <w:pPr>
              <w:rPr>
                <w:rFonts w:ascii="Arial" w:hAnsi="Arial" w:cs="Arial"/>
              </w:rPr>
            </w:pPr>
          </w:p>
        </w:tc>
      </w:tr>
    </w:tbl>
    <w:p w:rsidR="003D42B7" w:rsidRPr="003D42B7" w:rsidRDefault="003D42B7">
      <w:pPr>
        <w:rPr>
          <w:rFonts w:ascii="Arial" w:hAnsi="Arial" w:cs="Arial"/>
        </w:rPr>
      </w:pPr>
    </w:p>
    <w:p w:rsidR="003D42B7" w:rsidRPr="003D42B7" w:rsidRDefault="003D42B7" w:rsidP="003D42B7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3D42B7">
        <w:rPr>
          <w:rFonts w:ascii="Arial" w:hAnsi="Arial" w:cs="Arial"/>
          <w:b/>
          <w:sz w:val="22"/>
          <w:szCs w:val="22"/>
          <w:lang w:eastAsia="en-US"/>
        </w:rPr>
        <w:t>The above post falls under Section 7(2)(e) of the Sex Discrimination Act 1975</w:t>
      </w:r>
    </w:p>
    <w:p w:rsidR="003D42B7" w:rsidRPr="003D42B7" w:rsidRDefault="003D42B7" w:rsidP="003D42B7">
      <w:pPr>
        <w:rPr>
          <w:rFonts w:ascii="Arial" w:hAnsi="Arial" w:cs="Arial"/>
          <w:sz w:val="22"/>
          <w:szCs w:val="22"/>
        </w:rPr>
      </w:pPr>
    </w:p>
    <w:p w:rsidR="003D42B7" w:rsidRPr="003D42B7" w:rsidRDefault="003D42B7">
      <w:pPr>
        <w:rPr>
          <w:rFonts w:ascii="Arial" w:hAnsi="Arial" w:cs="Arial"/>
        </w:rPr>
      </w:pPr>
      <w:r w:rsidRPr="003D42B7">
        <w:rPr>
          <w:rFonts w:ascii="Arial" w:hAnsi="Arial" w:cs="Arial"/>
          <w:b/>
          <w:sz w:val="22"/>
          <w:szCs w:val="22"/>
        </w:rPr>
        <w:t xml:space="preserve">Missing Link is committed to safeguarding and promoting the welfare of children, young people and adults at risk of abuse, and expects all staff and volunteers to share this commitment.  </w:t>
      </w:r>
    </w:p>
    <w:sectPr w:rsidR="003D42B7" w:rsidRPr="003D42B7" w:rsidSect="003D42B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42" w:rsidRDefault="006C0842" w:rsidP="001A3F1B">
      <w:r>
        <w:separator/>
      </w:r>
    </w:p>
  </w:endnote>
  <w:endnote w:type="continuationSeparator" w:id="0">
    <w:p w:rsidR="006C0842" w:rsidRDefault="006C0842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42" w:rsidRDefault="006C0842" w:rsidP="001A3F1B">
      <w:r>
        <w:separator/>
      </w:r>
    </w:p>
  </w:footnote>
  <w:footnote w:type="continuationSeparator" w:id="0">
    <w:p w:rsidR="006C0842" w:rsidRDefault="006C0842" w:rsidP="001A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2811"/>
    <w:multiLevelType w:val="hybridMultilevel"/>
    <w:tmpl w:val="E4981912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20"/>
    <w:rsid w:val="000C006F"/>
    <w:rsid w:val="00142707"/>
    <w:rsid w:val="00196E27"/>
    <w:rsid w:val="001A3F1B"/>
    <w:rsid w:val="001F6732"/>
    <w:rsid w:val="002666EB"/>
    <w:rsid w:val="00297D48"/>
    <w:rsid w:val="003D42B7"/>
    <w:rsid w:val="00480EA1"/>
    <w:rsid w:val="00591093"/>
    <w:rsid w:val="005C4431"/>
    <w:rsid w:val="006926E7"/>
    <w:rsid w:val="006C0842"/>
    <w:rsid w:val="007E3F90"/>
    <w:rsid w:val="008F509A"/>
    <w:rsid w:val="009148C4"/>
    <w:rsid w:val="00980A20"/>
    <w:rsid w:val="009A53FA"/>
    <w:rsid w:val="00AB2686"/>
    <w:rsid w:val="00B36C4F"/>
    <w:rsid w:val="00C0770F"/>
    <w:rsid w:val="00E14E9F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003639B-AFF8-482A-9523-73BB99B1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80A20"/>
    <w:rPr>
      <w:sz w:val="24"/>
      <w:szCs w:val="24"/>
    </w:rPr>
  </w:style>
  <w:style w:type="paragraph" w:customStyle="1" w:styleId="TableBullet">
    <w:name w:val="Table Bullet"/>
    <w:basedOn w:val="Normal"/>
    <w:rsid w:val="00980A20"/>
    <w:pPr>
      <w:ind w:left="144" w:hanging="144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80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0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A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D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O'Leary</dc:creator>
  <cp:lastModifiedBy>Helen McKittrick</cp:lastModifiedBy>
  <cp:revision>2</cp:revision>
  <dcterms:created xsi:type="dcterms:W3CDTF">2023-02-01T11:49:00Z</dcterms:created>
  <dcterms:modified xsi:type="dcterms:W3CDTF">2023-02-01T11:49:00Z</dcterms:modified>
</cp:coreProperties>
</file>