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D005" w14:textId="77777777" w:rsidR="00787688" w:rsidRPr="00515CEA" w:rsidRDefault="002252F6" w:rsidP="00CF7792">
      <w:pPr>
        <w:pStyle w:val="Header"/>
        <w:tabs>
          <w:tab w:val="clear" w:pos="4153"/>
          <w:tab w:val="clear" w:pos="8306"/>
        </w:tabs>
        <w:spacing w:after="60"/>
        <w:jc w:val="both"/>
        <w:rPr>
          <w:rFonts w:asciiTheme="minorHAnsi" w:hAnsiTheme="minorHAnsi" w:cs="Arial"/>
          <w:sz w:val="22"/>
          <w:szCs w:val="22"/>
        </w:rPr>
      </w:pPr>
      <w:r>
        <w:rPr>
          <w:rFonts w:asciiTheme="minorHAnsi" w:hAnsiTheme="minorHAnsi" w:cs="Arial"/>
          <w:noProof/>
          <w:sz w:val="22"/>
          <w:szCs w:val="22"/>
          <w:lang w:eastAsia="en-GB"/>
        </w:rPr>
        <w:drawing>
          <wp:inline distT="0" distB="0" distL="0" distR="0" wp14:anchorId="2A24438E" wp14:editId="4C407248">
            <wp:extent cx="120375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Brand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040" cy="585505"/>
                    </a:xfrm>
                    <a:prstGeom prst="rect">
                      <a:avLst/>
                    </a:prstGeom>
                  </pic:spPr>
                </pic:pic>
              </a:graphicData>
            </a:graphic>
          </wp:inline>
        </w:drawing>
      </w:r>
      <w:r w:rsidR="00F87D29" w:rsidRPr="00515CEA">
        <w:rPr>
          <w:rFonts w:asciiTheme="minorHAnsi" w:hAnsiTheme="minorHAnsi" w:cs="Arial"/>
          <w:sz w:val="22"/>
          <w:szCs w:val="22"/>
        </w:rPr>
        <w:t xml:space="preserve"> </w:t>
      </w:r>
    </w:p>
    <w:p w14:paraId="04E550D9" w14:textId="77777777" w:rsidR="00E67C08" w:rsidRDefault="006116C7" w:rsidP="006116C7">
      <w:pPr>
        <w:pStyle w:val="Header"/>
        <w:tabs>
          <w:tab w:val="clear" w:pos="4153"/>
          <w:tab w:val="clear" w:pos="8306"/>
        </w:tabs>
        <w:spacing w:after="60"/>
        <w:rPr>
          <w:rFonts w:asciiTheme="minorHAnsi" w:hAnsiTheme="minorHAnsi" w:cs="Arial"/>
          <w:b/>
          <w:bCs/>
          <w:sz w:val="22"/>
          <w:szCs w:val="22"/>
        </w:rPr>
      </w:pPr>
      <w:r w:rsidRPr="00515CEA">
        <w:rPr>
          <w:rFonts w:asciiTheme="minorHAnsi" w:hAnsiTheme="minorHAnsi" w:cs="Arial"/>
          <w:b/>
          <w:bCs/>
          <w:sz w:val="22"/>
          <w:szCs w:val="22"/>
        </w:rPr>
        <w:t xml:space="preserve">         </w:t>
      </w:r>
    </w:p>
    <w:p w14:paraId="6C5B4037" w14:textId="77777777" w:rsidR="00CF7792" w:rsidRDefault="00CF7792" w:rsidP="00E67C08">
      <w:pPr>
        <w:pStyle w:val="Header"/>
        <w:tabs>
          <w:tab w:val="clear" w:pos="4153"/>
          <w:tab w:val="clear" w:pos="8306"/>
        </w:tabs>
        <w:spacing w:after="60"/>
        <w:jc w:val="center"/>
        <w:rPr>
          <w:rFonts w:asciiTheme="minorHAnsi" w:hAnsiTheme="minorHAnsi" w:cs="Arial"/>
          <w:b/>
          <w:bCs/>
          <w:sz w:val="22"/>
          <w:szCs w:val="22"/>
        </w:rPr>
      </w:pPr>
      <w:r w:rsidRPr="00515CEA">
        <w:rPr>
          <w:rFonts w:asciiTheme="minorHAnsi" w:hAnsiTheme="minorHAnsi" w:cs="Arial"/>
          <w:b/>
          <w:bCs/>
          <w:sz w:val="22"/>
          <w:szCs w:val="22"/>
        </w:rPr>
        <w:t>Developing Health &amp; Independence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515CEA" w14:paraId="461EF9DC" w14:textId="77777777" w:rsidTr="00CF7792">
        <w:tc>
          <w:tcPr>
            <w:tcW w:w="0" w:type="auto"/>
            <w:gridSpan w:val="2"/>
            <w:vAlign w:val="center"/>
          </w:tcPr>
          <w:p w14:paraId="03BB5E58" w14:textId="77777777" w:rsidR="00CF7792" w:rsidRPr="00515CEA" w:rsidRDefault="00CF7792" w:rsidP="00CB11E6">
            <w:pPr>
              <w:pStyle w:val="Heading3"/>
              <w:spacing w:after="60"/>
              <w:jc w:val="center"/>
              <w:rPr>
                <w:rFonts w:asciiTheme="minorHAnsi" w:hAnsiTheme="minorHAnsi" w:cs="Arial"/>
                <w:sz w:val="22"/>
                <w:szCs w:val="22"/>
              </w:rPr>
            </w:pPr>
            <w:r w:rsidRPr="00515CEA">
              <w:rPr>
                <w:rFonts w:asciiTheme="minorHAnsi" w:hAnsiTheme="minorHAnsi" w:cs="Arial"/>
                <w:sz w:val="22"/>
                <w:szCs w:val="22"/>
              </w:rPr>
              <w:t>JOB DESCRIPTION</w:t>
            </w:r>
          </w:p>
        </w:tc>
      </w:tr>
      <w:tr w:rsidR="00CF7792" w:rsidRPr="00515CEA" w14:paraId="671E50A6" w14:textId="77777777" w:rsidTr="002252F6">
        <w:trPr>
          <w:trHeight w:val="435"/>
        </w:trPr>
        <w:tc>
          <w:tcPr>
            <w:tcW w:w="2200" w:type="dxa"/>
            <w:tcBorders>
              <w:right w:val="single" w:sz="4" w:space="0" w:color="auto"/>
            </w:tcBorders>
            <w:vAlign w:val="center"/>
          </w:tcPr>
          <w:p w14:paraId="2D6446FD" w14:textId="77777777" w:rsidR="00CF7792" w:rsidRPr="00515CEA" w:rsidRDefault="00CF7792" w:rsidP="00CF7792">
            <w:pPr>
              <w:spacing w:after="60"/>
              <w:jc w:val="both"/>
              <w:rPr>
                <w:rFonts w:asciiTheme="minorHAnsi" w:hAnsiTheme="minorHAnsi" w:cs="Arial"/>
                <w:bCs/>
                <w:sz w:val="22"/>
                <w:szCs w:val="22"/>
              </w:rPr>
            </w:pPr>
            <w:r w:rsidRPr="00515CEA">
              <w:rPr>
                <w:rFonts w:asciiTheme="minorHAnsi" w:hAnsiTheme="minorHAnsi" w:cs="Arial"/>
                <w:b/>
                <w:sz w:val="22"/>
                <w:szCs w:val="22"/>
              </w:rPr>
              <w:t>Job Title:</w:t>
            </w:r>
          </w:p>
        </w:tc>
        <w:tc>
          <w:tcPr>
            <w:tcW w:w="6102" w:type="dxa"/>
            <w:tcBorders>
              <w:left w:val="single" w:sz="4" w:space="0" w:color="auto"/>
            </w:tcBorders>
            <w:vAlign w:val="center"/>
          </w:tcPr>
          <w:p w14:paraId="7B04181F" w14:textId="77777777" w:rsidR="00CF7792" w:rsidRPr="00515CEA" w:rsidRDefault="00D40CEF" w:rsidP="00D40CEF">
            <w:pPr>
              <w:spacing w:after="60"/>
              <w:jc w:val="both"/>
              <w:rPr>
                <w:rFonts w:asciiTheme="minorHAnsi" w:hAnsiTheme="minorHAnsi" w:cs="Arial"/>
                <w:bCs/>
                <w:sz w:val="22"/>
                <w:szCs w:val="22"/>
              </w:rPr>
            </w:pPr>
            <w:r>
              <w:rPr>
                <w:rFonts w:asciiTheme="minorHAnsi" w:hAnsiTheme="minorHAnsi" w:cs="Arial"/>
                <w:bCs/>
                <w:sz w:val="22"/>
                <w:szCs w:val="22"/>
              </w:rPr>
              <w:t xml:space="preserve">Community Recovery Service </w:t>
            </w:r>
            <w:r w:rsidR="00E67C08">
              <w:rPr>
                <w:rFonts w:asciiTheme="minorHAnsi" w:hAnsiTheme="minorHAnsi" w:cs="Arial"/>
                <w:bCs/>
                <w:sz w:val="22"/>
                <w:szCs w:val="22"/>
              </w:rPr>
              <w:t>Senior Practitioner</w:t>
            </w:r>
          </w:p>
        </w:tc>
      </w:tr>
      <w:tr w:rsidR="00CF7792" w:rsidRPr="00515CEA" w14:paraId="7BE5743F" w14:textId="77777777" w:rsidTr="002252F6">
        <w:trPr>
          <w:trHeight w:val="313"/>
        </w:trPr>
        <w:tc>
          <w:tcPr>
            <w:tcW w:w="2200" w:type="dxa"/>
            <w:tcBorders>
              <w:right w:val="single" w:sz="4" w:space="0" w:color="auto"/>
            </w:tcBorders>
            <w:vAlign w:val="center"/>
          </w:tcPr>
          <w:p w14:paraId="1108E605" w14:textId="77777777"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NJC Scale Point:</w:t>
            </w:r>
          </w:p>
        </w:tc>
        <w:tc>
          <w:tcPr>
            <w:tcW w:w="6102" w:type="dxa"/>
            <w:tcBorders>
              <w:left w:val="single" w:sz="4" w:space="0" w:color="auto"/>
            </w:tcBorders>
            <w:vAlign w:val="center"/>
          </w:tcPr>
          <w:p w14:paraId="1D6D0F02" w14:textId="77777777" w:rsidR="00CF7792" w:rsidRPr="00E67C08" w:rsidRDefault="00540ED2" w:rsidP="00E67C08">
            <w:pPr>
              <w:spacing w:after="60"/>
              <w:jc w:val="both"/>
              <w:rPr>
                <w:rFonts w:asciiTheme="minorHAnsi" w:hAnsiTheme="minorHAnsi" w:cs="Arial"/>
                <w:bCs/>
                <w:sz w:val="22"/>
                <w:szCs w:val="22"/>
              </w:rPr>
            </w:pPr>
            <w:r w:rsidRPr="00515CEA">
              <w:rPr>
                <w:rFonts w:asciiTheme="minorHAnsi" w:hAnsiTheme="minorHAnsi" w:cs="Arial"/>
                <w:bCs/>
                <w:sz w:val="22"/>
                <w:szCs w:val="22"/>
              </w:rPr>
              <w:t xml:space="preserve">NJC Pt </w:t>
            </w:r>
            <w:r w:rsidR="00036EB7" w:rsidRPr="00036EB7">
              <w:rPr>
                <w:rFonts w:asciiTheme="minorHAnsi" w:hAnsiTheme="minorHAnsi" w:cs="Arial"/>
                <w:bCs/>
                <w:color w:val="FF0000"/>
                <w:sz w:val="22"/>
                <w:szCs w:val="22"/>
              </w:rPr>
              <w:t>20-22</w:t>
            </w:r>
            <w:r w:rsidR="008B2CA9" w:rsidRPr="00036EB7">
              <w:rPr>
                <w:rFonts w:asciiTheme="minorHAnsi" w:hAnsiTheme="minorHAnsi" w:cs="Arial"/>
                <w:bCs/>
                <w:color w:val="FF0000"/>
                <w:sz w:val="22"/>
                <w:szCs w:val="22"/>
              </w:rPr>
              <w:t xml:space="preserve"> </w:t>
            </w:r>
            <w:r w:rsidR="00036EB7" w:rsidRPr="00036EB7">
              <w:rPr>
                <w:rFonts w:asciiTheme="minorHAnsi" w:hAnsiTheme="minorHAnsi" w:cs="Arial"/>
                <w:bCs/>
                <w:color w:val="FF0000"/>
                <w:sz w:val="22"/>
                <w:szCs w:val="22"/>
              </w:rPr>
              <w:t xml:space="preserve">£25,295 - £26,317 </w:t>
            </w:r>
            <w:r w:rsidR="008B2CA9" w:rsidRPr="00515CEA">
              <w:rPr>
                <w:rFonts w:asciiTheme="minorHAnsi" w:hAnsiTheme="minorHAnsi" w:cs="Arial"/>
                <w:bCs/>
                <w:sz w:val="22"/>
                <w:szCs w:val="22"/>
              </w:rPr>
              <w:t>depending on experience, pro rata for part time roles</w:t>
            </w:r>
          </w:p>
        </w:tc>
      </w:tr>
      <w:tr w:rsidR="00CF7792" w:rsidRPr="00515CEA" w14:paraId="199C1E08" w14:textId="77777777" w:rsidTr="002252F6">
        <w:trPr>
          <w:trHeight w:val="376"/>
        </w:trPr>
        <w:tc>
          <w:tcPr>
            <w:tcW w:w="2200" w:type="dxa"/>
            <w:tcBorders>
              <w:right w:val="single" w:sz="4" w:space="0" w:color="auto"/>
            </w:tcBorders>
            <w:vAlign w:val="center"/>
          </w:tcPr>
          <w:p w14:paraId="2CA9A1C1" w14:textId="77777777" w:rsidR="00CF7792" w:rsidRPr="00515CEA" w:rsidRDefault="00CF7792" w:rsidP="00CF7792">
            <w:pPr>
              <w:pStyle w:val="Heading3"/>
              <w:spacing w:after="60"/>
              <w:jc w:val="both"/>
              <w:rPr>
                <w:rFonts w:asciiTheme="minorHAnsi" w:hAnsiTheme="minorHAnsi" w:cs="Arial"/>
                <w:bCs w:val="0"/>
                <w:sz w:val="22"/>
                <w:szCs w:val="22"/>
              </w:rPr>
            </w:pPr>
            <w:r w:rsidRPr="00515CEA">
              <w:rPr>
                <w:rFonts w:asciiTheme="minorHAnsi" w:hAnsiTheme="minorHAnsi" w:cs="Arial"/>
                <w:bCs w:val="0"/>
                <w:sz w:val="22"/>
                <w:szCs w:val="22"/>
              </w:rPr>
              <w:t>Hours:</w:t>
            </w:r>
          </w:p>
        </w:tc>
        <w:tc>
          <w:tcPr>
            <w:tcW w:w="6102" w:type="dxa"/>
            <w:tcBorders>
              <w:left w:val="single" w:sz="4" w:space="0" w:color="auto"/>
            </w:tcBorders>
            <w:vAlign w:val="center"/>
          </w:tcPr>
          <w:p w14:paraId="02AF2F2D" w14:textId="77777777" w:rsidR="00CF7792" w:rsidRPr="00515CEA" w:rsidRDefault="00E67C08" w:rsidP="00CF7792">
            <w:pPr>
              <w:rPr>
                <w:rFonts w:asciiTheme="minorHAnsi" w:hAnsiTheme="minorHAnsi" w:cs="Arial"/>
                <w:bCs/>
                <w:sz w:val="22"/>
                <w:szCs w:val="22"/>
                <w:lang w:val="en-US"/>
              </w:rPr>
            </w:pPr>
            <w:r>
              <w:rPr>
                <w:rFonts w:asciiTheme="minorHAnsi" w:hAnsiTheme="minorHAnsi" w:cs="Arial"/>
                <w:bCs/>
                <w:sz w:val="22"/>
                <w:szCs w:val="22"/>
                <w:lang w:val="en-US"/>
              </w:rPr>
              <w:t xml:space="preserve">37.5 </w:t>
            </w:r>
            <w:r w:rsidR="00CF7792" w:rsidRPr="00515CEA">
              <w:rPr>
                <w:rFonts w:asciiTheme="minorHAnsi" w:hAnsiTheme="minorHAnsi" w:cs="Arial"/>
                <w:bCs/>
                <w:sz w:val="22"/>
                <w:szCs w:val="22"/>
                <w:lang w:val="en-US"/>
              </w:rPr>
              <w:t xml:space="preserve">hours per week and such additional hours as are required by </w:t>
            </w:r>
            <w:r>
              <w:rPr>
                <w:rFonts w:asciiTheme="minorHAnsi" w:hAnsiTheme="minorHAnsi" w:cs="Arial"/>
                <w:bCs/>
                <w:sz w:val="22"/>
                <w:szCs w:val="22"/>
                <w:lang w:val="en-US"/>
              </w:rPr>
              <w:t>the business from time to time</w:t>
            </w:r>
          </w:p>
          <w:p w14:paraId="15B17E75" w14:textId="77777777" w:rsidR="008B2CA9" w:rsidRPr="00515CEA" w:rsidRDefault="008B2CA9" w:rsidP="00CF7792">
            <w:pPr>
              <w:rPr>
                <w:rFonts w:asciiTheme="minorHAnsi" w:hAnsiTheme="minorHAnsi" w:cs="Arial"/>
                <w:bCs/>
                <w:sz w:val="22"/>
                <w:szCs w:val="22"/>
                <w:lang w:val="en-US"/>
              </w:rPr>
            </w:pPr>
          </w:p>
          <w:p w14:paraId="554D0F51" w14:textId="77777777" w:rsidR="006028D2" w:rsidRDefault="008B2CA9" w:rsidP="00CF7792">
            <w:pPr>
              <w:rPr>
                <w:rFonts w:asciiTheme="minorHAnsi" w:hAnsiTheme="minorHAnsi" w:cs="Arial"/>
                <w:bCs/>
                <w:sz w:val="22"/>
                <w:szCs w:val="22"/>
                <w:lang w:val="en-US"/>
              </w:rPr>
            </w:pPr>
            <w:r w:rsidRPr="00515CEA">
              <w:rPr>
                <w:rFonts w:asciiTheme="minorHAnsi" w:hAnsiTheme="minorHAnsi" w:cs="Arial"/>
                <w:bCs/>
                <w:sz w:val="22"/>
                <w:szCs w:val="22"/>
                <w:lang w:val="en-US"/>
              </w:rPr>
              <w:t xml:space="preserve">The hours will usually be worked </w:t>
            </w:r>
            <w:r w:rsidR="00E67C08">
              <w:rPr>
                <w:rFonts w:asciiTheme="minorHAnsi" w:hAnsiTheme="minorHAnsi" w:cs="Arial"/>
                <w:bCs/>
                <w:sz w:val="22"/>
                <w:szCs w:val="22"/>
                <w:lang w:val="en-US"/>
              </w:rPr>
              <w:t>during normal office hours with some evenings on a rota basis</w:t>
            </w:r>
          </w:p>
          <w:p w14:paraId="08518BD8" w14:textId="77777777" w:rsidR="00E67C08" w:rsidRPr="00515CEA" w:rsidRDefault="00E67C08" w:rsidP="00CF7792">
            <w:pPr>
              <w:rPr>
                <w:rFonts w:asciiTheme="minorHAnsi" w:hAnsiTheme="minorHAnsi" w:cs="Arial"/>
                <w:bCs/>
                <w:sz w:val="22"/>
                <w:szCs w:val="22"/>
                <w:lang w:val="en-US"/>
              </w:rPr>
            </w:pPr>
          </w:p>
          <w:p w14:paraId="3B6E82C9" w14:textId="77777777" w:rsidR="00CF7792" w:rsidRPr="00515CEA" w:rsidRDefault="006028D2" w:rsidP="006028D2">
            <w:pPr>
              <w:rPr>
                <w:rFonts w:asciiTheme="minorHAnsi" w:hAnsiTheme="minorHAnsi" w:cs="Arial"/>
                <w:bCs/>
                <w:sz w:val="22"/>
                <w:szCs w:val="22"/>
                <w:lang w:val="en-US"/>
              </w:rPr>
            </w:pPr>
            <w:r w:rsidRPr="00515CEA">
              <w:rPr>
                <w:rFonts w:asciiTheme="minorHAnsi" w:hAnsiTheme="minorHAnsi" w:cs="Arial"/>
                <w:bCs/>
                <w:sz w:val="22"/>
                <w:szCs w:val="22"/>
                <w:lang w:val="en-US"/>
              </w:rPr>
              <w:t>Flexible working may be available subject to the requirements of the service, the business and operational management</w:t>
            </w:r>
          </w:p>
        </w:tc>
      </w:tr>
      <w:tr w:rsidR="00CF7792" w:rsidRPr="00515CEA" w14:paraId="046B0188" w14:textId="77777777" w:rsidTr="002252F6">
        <w:trPr>
          <w:trHeight w:val="587"/>
        </w:trPr>
        <w:tc>
          <w:tcPr>
            <w:tcW w:w="2200" w:type="dxa"/>
            <w:tcBorders>
              <w:right w:val="single" w:sz="4" w:space="0" w:color="auto"/>
            </w:tcBorders>
            <w:vAlign w:val="center"/>
          </w:tcPr>
          <w:p w14:paraId="1538D78D" w14:textId="77777777"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Annual Leave:</w:t>
            </w:r>
          </w:p>
        </w:tc>
        <w:tc>
          <w:tcPr>
            <w:tcW w:w="6102" w:type="dxa"/>
            <w:tcBorders>
              <w:left w:val="single" w:sz="4" w:space="0" w:color="auto"/>
            </w:tcBorders>
            <w:vAlign w:val="center"/>
          </w:tcPr>
          <w:p w14:paraId="40B1EA01" w14:textId="77777777" w:rsidR="00CF7792" w:rsidRPr="00515CEA" w:rsidRDefault="00CF7792" w:rsidP="00CF7792">
            <w:pPr>
              <w:jc w:val="both"/>
              <w:rPr>
                <w:rFonts w:asciiTheme="minorHAnsi" w:hAnsiTheme="minorHAnsi" w:cs="Arial"/>
                <w:bCs/>
                <w:sz w:val="22"/>
                <w:szCs w:val="22"/>
                <w:lang w:val="en-US"/>
              </w:rPr>
            </w:pPr>
            <w:r w:rsidRPr="00515CEA">
              <w:rPr>
                <w:rFonts w:asciiTheme="minorHAnsi" w:hAnsiTheme="minorHAnsi" w:cs="Arial"/>
                <w:bCs/>
                <w:sz w:val="22"/>
                <w:szCs w:val="22"/>
                <w:lang w:val="en-US"/>
              </w:rPr>
              <w:t xml:space="preserve">26 days plus statutory and bank holidays (1 additional day after each year of service, up to a maximum of 31 days). </w:t>
            </w:r>
          </w:p>
        </w:tc>
      </w:tr>
      <w:tr w:rsidR="00CF7792" w:rsidRPr="00515CEA" w14:paraId="292A14CB" w14:textId="77777777" w:rsidTr="002252F6">
        <w:trPr>
          <w:trHeight w:val="525"/>
        </w:trPr>
        <w:tc>
          <w:tcPr>
            <w:tcW w:w="2200" w:type="dxa"/>
            <w:tcBorders>
              <w:right w:val="single" w:sz="4" w:space="0" w:color="auto"/>
            </w:tcBorders>
            <w:vAlign w:val="center"/>
          </w:tcPr>
          <w:p w14:paraId="182677BB" w14:textId="77777777"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Location:</w:t>
            </w:r>
          </w:p>
        </w:tc>
        <w:tc>
          <w:tcPr>
            <w:tcW w:w="6102" w:type="dxa"/>
            <w:tcBorders>
              <w:left w:val="single" w:sz="4" w:space="0" w:color="auto"/>
            </w:tcBorders>
            <w:vAlign w:val="center"/>
          </w:tcPr>
          <w:p w14:paraId="16CBF2B0" w14:textId="77777777" w:rsidR="00CF7792" w:rsidRPr="00515CEA" w:rsidRDefault="00D40CEF" w:rsidP="00D40CEF">
            <w:pPr>
              <w:jc w:val="both"/>
              <w:rPr>
                <w:rFonts w:asciiTheme="minorHAnsi" w:hAnsiTheme="minorHAnsi" w:cs="Arial"/>
                <w:bCs/>
                <w:sz w:val="22"/>
                <w:szCs w:val="22"/>
                <w:lang w:val="en-US"/>
              </w:rPr>
            </w:pPr>
            <w:r>
              <w:rPr>
                <w:rFonts w:asciiTheme="minorHAnsi" w:hAnsiTheme="minorHAnsi" w:cs="Arial"/>
                <w:bCs/>
                <w:sz w:val="22"/>
                <w:szCs w:val="22"/>
                <w:lang w:val="en-US"/>
              </w:rPr>
              <w:t>Central Bristol a</w:t>
            </w:r>
            <w:r w:rsidR="00CF7792" w:rsidRPr="00515CEA">
              <w:rPr>
                <w:rFonts w:asciiTheme="minorHAnsi" w:hAnsiTheme="minorHAnsi" w:cs="Arial"/>
                <w:bCs/>
                <w:sz w:val="22"/>
                <w:szCs w:val="22"/>
                <w:lang w:val="en-US"/>
              </w:rPr>
              <w:t>nd any other location reasonably requested by the organisation.</w:t>
            </w:r>
            <w:r w:rsidR="002252F6">
              <w:rPr>
                <w:rFonts w:asciiTheme="minorHAnsi" w:hAnsiTheme="minorHAnsi" w:cs="Arial"/>
                <w:bCs/>
                <w:sz w:val="22"/>
                <w:szCs w:val="22"/>
                <w:lang w:val="en-US"/>
              </w:rPr>
              <w:t xml:space="preserve">  </w:t>
            </w:r>
            <w:r w:rsidR="008B2CA9" w:rsidRPr="00515CEA">
              <w:rPr>
                <w:rFonts w:asciiTheme="minorHAnsi" w:hAnsiTheme="minorHAnsi" w:cs="Arial"/>
                <w:bCs/>
                <w:sz w:val="22"/>
                <w:szCs w:val="22"/>
                <w:lang w:val="en-US"/>
              </w:rPr>
              <w:t xml:space="preserve">The role will require a significant amount of travel across the </w:t>
            </w:r>
            <w:r>
              <w:rPr>
                <w:rFonts w:asciiTheme="minorHAnsi" w:hAnsiTheme="minorHAnsi" w:cs="Arial"/>
                <w:bCs/>
                <w:sz w:val="22"/>
                <w:szCs w:val="22"/>
                <w:lang w:val="en-US"/>
              </w:rPr>
              <w:t xml:space="preserve">Bristol </w:t>
            </w:r>
            <w:r w:rsidR="008B2CA9" w:rsidRPr="00515CEA">
              <w:rPr>
                <w:rFonts w:asciiTheme="minorHAnsi" w:hAnsiTheme="minorHAnsi" w:cs="Arial"/>
                <w:bCs/>
                <w:sz w:val="22"/>
                <w:szCs w:val="22"/>
                <w:lang w:val="en-US"/>
              </w:rPr>
              <w:t>region and the use of a car and willingness to use it for the purposes of this role is an essential requirement</w:t>
            </w:r>
            <w:r w:rsidR="002252F6">
              <w:rPr>
                <w:rFonts w:asciiTheme="minorHAnsi" w:hAnsiTheme="minorHAnsi" w:cs="Arial"/>
                <w:bCs/>
                <w:sz w:val="22"/>
                <w:szCs w:val="22"/>
                <w:lang w:val="en-US"/>
              </w:rPr>
              <w:t>.</w:t>
            </w:r>
          </w:p>
        </w:tc>
      </w:tr>
      <w:tr w:rsidR="00CF7792" w:rsidRPr="00515CEA" w14:paraId="4D59BDEF" w14:textId="77777777" w:rsidTr="002252F6">
        <w:trPr>
          <w:trHeight w:val="668"/>
        </w:trPr>
        <w:tc>
          <w:tcPr>
            <w:tcW w:w="2200" w:type="dxa"/>
            <w:tcBorders>
              <w:right w:val="single" w:sz="4" w:space="0" w:color="auto"/>
            </w:tcBorders>
            <w:vAlign w:val="center"/>
          </w:tcPr>
          <w:p w14:paraId="4E6C74D4" w14:textId="77777777" w:rsidR="00CF7792" w:rsidRPr="00515CEA" w:rsidRDefault="00CF7792" w:rsidP="00CF7792">
            <w:pPr>
              <w:jc w:val="both"/>
              <w:rPr>
                <w:rFonts w:asciiTheme="minorHAnsi" w:hAnsiTheme="minorHAnsi" w:cs="Arial"/>
                <w:b/>
                <w:bCs/>
                <w:sz w:val="22"/>
                <w:szCs w:val="22"/>
              </w:rPr>
            </w:pPr>
            <w:r w:rsidRPr="00515CEA">
              <w:rPr>
                <w:rFonts w:asciiTheme="minorHAnsi" w:hAnsiTheme="minorHAnsi" w:cs="Arial"/>
                <w:b/>
                <w:bCs/>
                <w:sz w:val="22"/>
                <w:szCs w:val="22"/>
              </w:rPr>
              <w:t>Pension:</w:t>
            </w:r>
          </w:p>
        </w:tc>
        <w:tc>
          <w:tcPr>
            <w:tcW w:w="6102" w:type="dxa"/>
            <w:tcBorders>
              <w:left w:val="single" w:sz="4" w:space="0" w:color="auto"/>
            </w:tcBorders>
            <w:vAlign w:val="center"/>
          </w:tcPr>
          <w:p w14:paraId="31CAD4FD" w14:textId="77777777" w:rsidR="00CF7792" w:rsidRPr="00E67C08" w:rsidRDefault="00CF7792" w:rsidP="00CF7792">
            <w:pPr>
              <w:jc w:val="both"/>
              <w:rPr>
                <w:rFonts w:asciiTheme="minorHAnsi" w:hAnsiTheme="minorHAnsi" w:cs="Arial"/>
                <w:bCs/>
                <w:sz w:val="22"/>
                <w:szCs w:val="22"/>
                <w:lang w:val="en-US"/>
              </w:rPr>
            </w:pPr>
            <w:r w:rsidRPr="00515CEA">
              <w:rPr>
                <w:rFonts w:asciiTheme="minorHAnsi" w:hAnsiTheme="minorHAnsi" w:cs="Arial"/>
                <w:bCs/>
                <w:sz w:val="22"/>
                <w:szCs w:val="22"/>
                <w:lang w:val="en-US"/>
              </w:rPr>
              <w:t>Contributory pension scheme (employer’s contribution 7% to a minimum 3% contribution from employee).</w:t>
            </w:r>
          </w:p>
        </w:tc>
      </w:tr>
      <w:tr w:rsidR="00CF7792" w:rsidRPr="00515CEA" w14:paraId="702F17C9" w14:textId="77777777" w:rsidTr="002252F6">
        <w:tc>
          <w:tcPr>
            <w:tcW w:w="2200" w:type="dxa"/>
            <w:tcBorders>
              <w:right w:val="single" w:sz="4" w:space="0" w:color="auto"/>
            </w:tcBorders>
            <w:vAlign w:val="center"/>
          </w:tcPr>
          <w:p w14:paraId="06D8535E" w14:textId="77777777"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to:</w:t>
            </w:r>
          </w:p>
        </w:tc>
        <w:tc>
          <w:tcPr>
            <w:tcW w:w="6102" w:type="dxa"/>
            <w:tcBorders>
              <w:left w:val="single" w:sz="4" w:space="0" w:color="auto"/>
            </w:tcBorders>
            <w:vAlign w:val="center"/>
          </w:tcPr>
          <w:p w14:paraId="3402F2F3" w14:textId="77777777" w:rsidR="00CF7792" w:rsidRPr="00515CEA" w:rsidRDefault="00D40CEF" w:rsidP="00E67C08">
            <w:pPr>
              <w:spacing w:after="60"/>
              <w:jc w:val="both"/>
              <w:rPr>
                <w:rFonts w:asciiTheme="minorHAnsi" w:hAnsiTheme="minorHAnsi" w:cs="Arial"/>
                <w:sz w:val="22"/>
                <w:szCs w:val="22"/>
              </w:rPr>
            </w:pPr>
            <w:r>
              <w:rPr>
                <w:rFonts w:asciiTheme="minorHAnsi" w:hAnsiTheme="minorHAnsi" w:cs="Arial"/>
                <w:sz w:val="22"/>
                <w:szCs w:val="22"/>
              </w:rPr>
              <w:t>Community Recovery Service Team Leader (Central)</w:t>
            </w:r>
          </w:p>
        </w:tc>
      </w:tr>
      <w:tr w:rsidR="00CF7792" w:rsidRPr="00515CEA" w14:paraId="770535C2" w14:textId="77777777" w:rsidTr="002252F6">
        <w:tc>
          <w:tcPr>
            <w:tcW w:w="2200" w:type="dxa"/>
            <w:tcBorders>
              <w:right w:val="single" w:sz="4" w:space="0" w:color="auto"/>
            </w:tcBorders>
            <w:vAlign w:val="center"/>
          </w:tcPr>
          <w:p w14:paraId="59B06D1C" w14:textId="77777777"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for:</w:t>
            </w:r>
          </w:p>
        </w:tc>
        <w:tc>
          <w:tcPr>
            <w:tcW w:w="6102" w:type="dxa"/>
            <w:tcBorders>
              <w:left w:val="single" w:sz="4" w:space="0" w:color="auto"/>
            </w:tcBorders>
            <w:vAlign w:val="center"/>
          </w:tcPr>
          <w:p w14:paraId="6056A502" w14:textId="77777777" w:rsidR="00CF7792" w:rsidRPr="00515CEA" w:rsidRDefault="00D40CEF" w:rsidP="00D40CEF">
            <w:pPr>
              <w:spacing w:after="60"/>
              <w:jc w:val="both"/>
              <w:rPr>
                <w:rFonts w:asciiTheme="minorHAnsi" w:hAnsiTheme="minorHAnsi" w:cs="Arial"/>
                <w:sz w:val="22"/>
                <w:szCs w:val="22"/>
              </w:rPr>
            </w:pPr>
            <w:r>
              <w:rPr>
                <w:rFonts w:asciiTheme="minorHAnsi" w:hAnsiTheme="minorHAnsi" w:cs="Arial"/>
                <w:sz w:val="22"/>
                <w:szCs w:val="22"/>
              </w:rPr>
              <w:t xml:space="preserve">Recovery Workers, Apprentices, Peer &amp; </w:t>
            </w:r>
            <w:r w:rsidR="00E67C08">
              <w:rPr>
                <w:rFonts w:asciiTheme="minorHAnsi" w:hAnsiTheme="minorHAnsi" w:cs="Arial"/>
                <w:sz w:val="22"/>
                <w:szCs w:val="22"/>
              </w:rPr>
              <w:t>Volunteers</w:t>
            </w:r>
          </w:p>
        </w:tc>
      </w:tr>
    </w:tbl>
    <w:p w14:paraId="1DEC533B" w14:textId="77777777" w:rsidR="00CF7792" w:rsidRPr="00515CEA" w:rsidRDefault="00CF7792" w:rsidP="00CF7792">
      <w:pPr>
        <w:pStyle w:val="Header"/>
        <w:tabs>
          <w:tab w:val="clear" w:pos="4153"/>
          <w:tab w:val="clear" w:pos="8306"/>
        </w:tabs>
        <w:spacing w:after="60"/>
        <w:jc w:val="both"/>
        <w:rPr>
          <w:rFonts w:asciiTheme="minorHAnsi" w:hAnsiTheme="minorHAnsi" w:cs="Arial"/>
          <w:b/>
          <w:bCs/>
          <w:sz w:val="22"/>
          <w:szCs w:val="22"/>
        </w:rPr>
      </w:pPr>
    </w:p>
    <w:p w14:paraId="0E41CCBD" w14:textId="77777777" w:rsidR="005C2991" w:rsidRPr="00515CEA" w:rsidRDefault="005C2991" w:rsidP="005C2991">
      <w:pPr>
        <w:pStyle w:val="Heading4"/>
        <w:rPr>
          <w:rFonts w:asciiTheme="minorHAnsi" w:hAnsiTheme="minorHAnsi" w:cs="Arial"/>
          <w:szCs w:val="22"/>
        </w:rPr>
      </w:pPr>
      <w:r w:rsidRPr="00515CEA">
        <w:rPr>
          <w:rFonts w:asciiTheme="minorHAnsi" w:hAnsiTheme="minorHAnsi" w:cs="Arial"/>
          <w:szCs w:val="22"/>
        </w:rPr>
        <w:t>Principle Purpose of the Job</w:t>
      </w:r>
    </w:p>
    <w:p w14:paraId="0D581B05" w14:textId="77777777" w:rsidR="00C00011" w:rsidRPr="00515CEA" w:rsidRDefault="00C00011" w:rsidP="00CF7792">
      <w:pPr>
        <w:jc w:val="both"/>
        <w:rPr>
          <w:rFonts w:asciiTheme="minorHAnsi" w:hAnsiTheme="minorHAnsi" w:cs="Arial"/>
          <w:sz w:val="22"/>
          <w:szCs w:val="22"/>
        </w:rPr>
      </w:pPr>
    </w:p>
    <w:p w14:paraId="081156AD" w14:textId="6FD241B9" w:rsidR="00567D67" w:rsidRPr="00483E93" w:rsidRDefault="00567D67" w:rsidP="00567D67">
      <w:pPr>
        <w:jc w:val="both"/>
        <w:rPr>
          <w:rFonts w:asciiTheme="minorHAnsi" w:hAnsiTheme="minorHAnsi" w:cstheme="minorHAnsi"/>
          <w:sz w:val="22"/>
          <w:szCs w:val="22"/>
        </w:rPr>
      </w:pPr>
      <w:r w:rsidRPr="00483E93">
        <w:rPr>
          <w:rFonts w:asciiTheme="minorHAnsi" w:hAnsiTheme="minorHAnsi" w:cstheme="minorHAnsi"/>
          <w:sz w:val="22"/>
          <w:szCs w:val="22"/>
        </w:rPr>
        <w:t xml:space="preserve">Working within DHI’s </w:t>
      </w:r>
      <w:r w:rsidR="00D40CEF" w:rsidRPr="00483E93">
        <w:rPr>
          <w:rFonts w:asciiTheme="minorHAnsi" w:hAnsiTheme="minorHAnsi" w:cstheme="minorHAnsi"/>
          <w:sz w:val="22"/>
          <w:szCs w:val="22"/>
        </w:rPr>
        <w:t>Bristol</w:t>
      </w:r>
      <w:r w:rsidRPr="00483E93">
        <w:rPr>
          <w:rFonts w:asciiTheme="minorHAnsi" w:hAnsiTheme="minorHAnsi" w:cstheme="minorHAnsi"/>
          <w:sz w:val="22"/>
          <w:szCs w:val="22"/>
        </w:rPr>
        <w:t xml:space="preserve"> </w:t>
      </w:r>
      <w:r w:rsidR="00D40CEF" w:rsidRPr="00483E93">
        <w:rPr>
          <w:rFonts w:asciiTheme="minorHAnsi" w:hAnsiTheme="minorHAnsi" w:cstheme="minorHAnsi"/>
          <w:sz w:val="22"/>
          <w:szCs w:val="22"/>
        </w:rPr>
        <w:t>Community Recovery</w:t>
      </w:r>
      <w:r w:rsidRPr="00483E93">
        <w:rPr>
          <w:rFonts w:asciiTheme="minorHAnsi" w:hAnsiTheme="minorHAnsi" w:cstheme="minorHAnsi"/>
          <w:sz w:val="22"/>
          <w:szCs w:val="22"/>
        </w:rPr>
        <w:t xml:space="preserve"> Service, </w:t>
      </w:r>
      <w:r w:rsidR="005868B7" w:rsidRPr="00483E93">
        <w:rPr>
          <w:rFonts w:asciiTheme="minorHAnsi" w:hAnsiTheme="minorHAnsi" w:cstheme="minorHAnsi"/>
          <w:sz w:val="22"/>
          <w:szCs w:val="22"/>
        </w:rPr>
        <w:t>the role will</w:t>
      </w:r>
      <w:r w:rsidRPr="00483E93">
        <w:rPr>
          <w:rFonts w:asciiTheme="minorHAnsi" w:hAnsiTheme="minorHAnsi" w:cstheme="minorHAnsi"/>
          <w:sz w:val="22"/>
          <w:szCs w:val="22"/>
        </w:rPr>
        <w:t xml:space="preserve"> </w:t>
      </w:r>
      <w:r w:rsidR="002C6926" w:rsidRPr="00483E93">
        <w:rPr>
          <w:rFonts w:asciiTheme="minorHAnsi" w:hAnsiTheme="minorHAnsi" w:cstheme="minorHAnsi"/>
          <w:sz w:val="22"/>
          <w:szCs w:val="22"/>
        </w:rPr>
        <w:t xml:space="preserve">offer a range of </w:t>
      </w:r>
      <w:r w:rsidR="00E63674" w:rsidRPr="00483E93">
        <w:rPr>
          <w:rFonts w:asciiTheme="minorHAnsi" w:hAnsiTheme="minorHAnsi" w:cstheme="minorHAnsi"/>
          <w:sz w:val="22"/>
          <w:szCs w:val="22"/>
        </w:rPr>
        <w:t>threshold substance misuse treatments with the aim</w:t>
      </w:r>
      <w:r w:rsidR="00421711" w:rsidRPr="00483E93">
        <w:rPr>
          <w:rFonts w:asciiTheme="minorHAnsi" w:hAnsiTheme="minorHAnsi" w:cstheme="minorHAnsi"/>
          <w:sz w:val="22"/>
          <w:szCs w:val="22"/>
        </w:rPr>
        <w:t xml:space="preserve"> of</w:t>
      </w:r>
      <w:r w:rsidR="00E63674" w:rsidRPr="00483E93">
        <w:rPr>
          <w:rFonts w:asciiTheme="minorHAnsi" w:hAnsiTheme="minorHAnsi" w:cstheme="minorHAnsi"/>
          <w:sz w:val="22"/>
          <w:szCs w:val="22"/>
        </w:rPr>
        <w:t xml:space="preserve"> reducing dependency and promoting recovery.  The postholder will </w:t>
      </w:r>
      <w:r w:rsidR="001628F8" w:rsidRPr="00483E93">
        <w:rPr>
          <w:rFonts w:asciiTheme="minorHAnsi" w:hAnsiTheme="minorHAnsi" w:cstheme="minorHAnsi"/>
          <w:sz w:val="22"/>
          <w:szCs w:val="22"/>
        </w:rPr>
        <w:t>work collaboratively with GPs, specialist staff and</w:t>
      </w:r>
      <w:r w:rsidR="002C6926" w:rsidRPr="00483E93">
        <w:rPr>
          <w:rFonts w:asciiTheme="minorHAnsi" w:hAnsiTheme="minorHAnsi" w:cstheme="minorHAnsi"/>
          <w:sz w:val="22"/>
          <w:szCs w:val="22"/>
        </w:rPr>
        <w:t xml:space="preserve"> other healthcare professionals whilst managing</w:t>
      </w:r>
      <w:r w:rsidR="001628F8" w:rsidRPr="00483E93">
        <w:rPr>
          <w:rFonts w:asciiTheme="minorHAnsi" w:hAnsiTheme="minorHAnsi" w:cstheme="minorHAnsi"/>
          <w:sz w:val="22"/>
          <w:szCs w:val="22"/>
        </w:rPr>
        <w:t xml:space="preserve"> a reduced caseload of </w:t>
      </w:r>
      <w:r w:rsidR="00E63674" w:rsidRPr="00483E93">
        <w:rPr>
          <w:rFonts w:asciiTheme="minorHAnsi" w:hAnsiTheme="minorHAnsi" w:cstheme="minorHAnsi"/>
          <w:sz w:val="22"/>
          <w:szCs w:val="22"/>
        </w:rPr>
        <w:t xml:space="preserve">more complex </w:t>
      </w:r>
      <w:r w:rsidR="001628F8" w:rsidRPr="00483E93">
        <w:rPr>
          <w:rFonts w:asciiTheme="minorHAnsi" w:hAnsiTheme="minorHAnsi" w:cstheme="minorHAnsi"/>
          <w:sz w:val="22"/>
          <w:szCs w:val="22"/>
        </w:rPr>
        <w:t xml:space="preserve">service users.  </w:t>
      </w:r>
      <w:r w:rsidR="00D40CEF" w:rsidRPr="00483E93">
        <w:rPr>
          <w:rFonts w:asciiTheme="minorHAnsi" w:hAnsiTheme="minorHAnsi" w:cstheme="minorHAnsi"/>
          <w:sz w:val="22"/>
          <w:szCs w:val="22"/>
        </w:rPr>
        <w:t xml:space="preserve">The </w:t>
      </w:r>
      <w:r w:rsidR="001628F8" w:rsidRPr="00483E93">
        <w:rPr>
          <w:rFonts w:asciiTheme="minorHAnsi" w:hAnsiTheme="minorHAnsi" w:cstheme="minorHAnsi"/>
          <w:sz w:val="22"/>
          <w:szCs w:val="22"/>
        </w:rPr>
        <w:t xml:space="preserve">Senior Practitioner will also be responsible for supervising and supporting </w:t>
      </w:r>
      <w:r w:rsidR="00D40CEF" w:rsidRPr="00483E93">
        <w:rPr>
          <w:rFonts w:asciiTheme="minorHAnsi" w:hAnsiTheme="minorHAnsi" w:cstheme="minorHAnsi"/>
          <w:sz w:val="22"/>
          <w:szCs w:val="22"/>
        </w:rPr>
        <w:t>Recovery</w:t>
      </w:r>
      <w:r w:rsidR="001628F8" w:rsidRPr="00483E93">
        <w:rPr>
          <w:rFonts w:asciiTheme="minorHAnsi" w:hAnsiTheme="minorHAnsi" w:cstheme="minorHAnsi"/>
          <w:sz w:val="22"/>
          <w:szCs w:val="22"/>
        </w:rPr>
        <w:t xml:space="preserve"> Workers </w:t>
      </w:r>
      <w:r w:rsidR="00D40CEF" w:rsidRPr="00483E93">
        <w:rPr>
          <w:rFonts w:asciiTheme="minorHAnsi" w:hAnsiTheme="minorHAnsi" w:cstheme="minorHAnsi"/>
          <w:sz w:val="22"/>
          <w:szCs w:val="22"/>
        </w:rPr>
        <w:t xml:space="preserve">and Apprentices </w:t>
      </w:r>
      <w:r w:rsidR="001628F8" w:rsidRPr="00483E93">
        <w:rPr>
          <w:rFonts w:asciiTheme="minorHAnsi" w:hAnsiTheme="minorHAnsi" w:cstheme="minorHAnsi"/>
          <w:sz w:val="22"/>
          <w:szCs w:val="22"/>
        </w:rPr>
        <w:t xml:space="preserve">in the delivery </w:t>
      </w:r>
      <w:r w:rsidR="00DA1A7C" w:rsidRPr="00483E93">
        <w:rPr>
          <w:rFonts w:asciiTheme="minorHAnsi" w:hAnsiTheme="minorHAnsi" w:cstheme="minorHAnsi"/>
          <w:sz w:val="22"/>
          <w:szCs w:val="22"/>
        </w:rPr>
        <w:t>of treatment</w:t>
      </w:r>
      <w:r w:rsidR="002C6926" w:rsidRPr="00483E93">
        <w:rPr>
          <w:rFonts w:asciiTheme="minorHAnsi" w:hAnsiTheme="minorHAnsi" w:cstheme="minorHAnsi"/>
          <w:sz w:val="22"/>
          <w:szCs w:val="22"/>
        </w:rPr>
        <w:t xml:space="preserve">, </w:t>
      </w:r>
      <w:r w:rsidR="00DA1A7C" w:rsidRPr="00483E93">
        <w:rPr>
          <w:rFonts w:asciiTheme="minorHAnsi" w:hAnsiTheme="minorHAnsi" w:cstheme="minorHAnsi"/>
          <w:sz w:val="22"/>
          <w:szCs w:val="22"/>
        </w:rPr>
        <w:t>support packages</w:t>
      </w:r>
      <w:r w:rsidR="00E63674" w:rsidRPr="00483E93">
        <w:rPr>
          <w:rFonts w:asciiTheme="minorHAnsi" w:hAnsiTheme="minorHAnsi" w:cstheme="minorHAnsi"/>
          <w:sz w:val="22"/>
          <w:szCs w:val="22"/>
        </w:rPr>
        <w:t xml:space="preserve"> and group provision</w:t>
      </w:r>
      <w:r w:rsidR="00DA1A7C" w:rsidRPr="00483E93">
        <w:rPr>
          <w:rFonts w:asciiTheme="minorHAnsi" w:hAnsiTheme="minorHAnsi" w:cstheme="minorHAnsi"/>
          <w:sz w:val="22"/>
          <w:szCs w:val="22"/>
        </w:rPr>
        <w:t xml:space="preserve"> to larger caseloads of service users across the whole of </w:t>
      </w:r>
      <w:r w:rsidR="00D40CEF" w:rsidRPr="00483E93">
        <w:rPr>
          <w:rFonts w:asciiTheme="minorHAnsi" w:hAnsiTheme="minorHAnsi" w:cstheme="minorHAnsi"/>
          <w:sz w:val="22"/>
          <w:szCs w:val="22"/>
        </w:rPr>
        <w:t>Bristol</w:t>
      </w:r>
      <w:r w:rsidR="00DA1A7C" w:rsidRPr="00483E93">
        <w:rPr>
          <w:rFonts w:asciiTheme="minorHAnsi" w:hAnsiTheme="minorHAnsi" w:cstheme="minorHAnsi"/>
          <w:sz w:val="22"/>
          <w:szCs w:val="22"/>
        </w:rPr>
        <w:t>.</w:t>
      </w:r>
    </w:p>
    <w:p w14:paraId="1C36E5BE" w14:textId="77777777" w:rsidR="00C94940" w:rsidRPr="00483E93" w:rsidRDefault="00C94940" w:rsidP="00567D67">
      <w:pPr>
        <w:jc w:val="both"/>
        <w:rPr>
          <w:rFonts w:asciiTheme="minorHAnsi" w:hAnsiTheme="minorHAnsi" w:cstheme="minorHAnsi"/>
          <w:sz w:val="22"/>
          <w:szCs w:val="22"/>
        </w:rPr>
      </w:pPr>
    </w:p>
    <w:p w14:paraId="01187B06" w14:textId="77777777" w:rsidR="00C94940" w:rsidRPr="00483E93" w:rsidRDefault="00C94940" w:rsidP="00567D67">
      <w:pPr>
        <w:jc w:val="both"/>
        <w:rPr>
          <w:rFonts w:asciiTheme="minorHAnsi" w:hAnsiTheme="minorHAnsi" w:cstheme="minorHAnsi"/>
          <w:sz w:val="22"/>
          <w:szCs w:val="22"/>
        </w:rPr>
      </w:pPr>
      <w:r w:rsidRPr="00483E93">
        <w:rPr>
          <w:rFonts w:asciiTheme="minorHAnsi" w:hAnsiTheme="minorHAnsi" w:cstheme="minorHAnsi"/>
          <w:sz w:val="22"/>
          <w:szCs w:val="22"/>
        </w:rPr>
        <w:t>The post holder will play an instrumental role in connecting the three city wide Recovery Hubs, thus integrating the teams and creating learning</w:t>
      </w:r>
      <w:r w:rsidR="00C558DD" w:rsidRPr="00483E93">
        <w:rPr>
          <w:rFonts w:asciiTheme="minorHAnsi" w:hAnsiTheme="minorHAnsi" w:cstheme="minorHAnsi"/>
          <w:sz w:val="22"/>
          <w:szCs w:val="22"/>
        </w:rPr>
        <w:t xml:space="preserve"> and development</w:t>
      </w:r>
      <w:r w:rsidRPr="00483E93">
        <w:rPr>
          <w:rFonts w:asciiTheme="minorHAnsi" w:hAnsiTheme="minorHAnsi" w:cstheme="minorHAnsi"/>
          <w:sz w:val="22"/>
          <w:szCs w:val="22"/>
        </w:rPr>
        <w:t xml:space="preserve"> opportunities. They will support the Team Leaders in overseeing effective delivery of the service and play a key role in training and supervising the wider teams. The focus will be on flexibility, responsiveness to changes in staffing a</w:t>
      </w:r>
      <w:r w:rsidR="00C558DD" w:rsidRPr="00483E93">
        <w:rPr>
          <w:rFonts w:asciiTheme="minorHAnsi" w:hAnsiTheme="minorHAnsi" w:cstheme="minorHAnsi"/>
          <w:sz w:val="22"/>
          <w:szCs w:val="22"/>
        </w:rPr>
        <w:t>nd needs within the Community Recovery Service</w:t>
      </w:r>
      <w:r w:rsidRPr="00483E93">
        <w:rPr>
          <w:rFonts w:asciiTheme="minorHAnsi" w:hAnsiTheme="minorHAnsi" w:cstheme="minorHAnsi"/>
          <w:sz w:val="22"/>
          <w:szCs w:val="22"/>
        </w:rPr>
        <w:t xml:space="preserve">. The post holder will be confident in delivering one to ones and facilitating groups, possibly at short notice. </w:t>
      </w:r>
    </w:p>
    <w:p w14:paraId="23345638" w14:textId="77777777" w:rsidR="00567D67" w:rsidRPr="00567D67" w:rsidRDefault="00567D67" w:rsidP="00567D67">
      <w:pPr>
        <w:ind w:left="-567"/>
        <w:jc w:val="both"/>
        <w:rPr>
          <w:rFonts w:asciiTheme="minorHAnsi" w:hAnsiTheme="minorHAnsi" w:cstheme="minorHAnsi"/>
          <w:sz w:val="22"/>
          <w:szCs w:val="22"/>
        </w:rPr>
      </w:pPr>
    </w:p>
    <w:p w14:paraId="29DC6F4C" w14:textId="77777777" w:rsidR="005C2991" w:rsidRPr="0047155C" w:rsidRDefault="005C2991" w:rsidP="0047155C">
      <w:pPr>
        <w:pStyle w:val="Heading4"/>
        <w:rPr>
          <w:rFonts w:asciiTheme="minorHAnsi" w:hAnsiTheme="minorHAnsi" w:cs="Arial"/>
          <w:szCs w:val="22"/>
        </w:rPr>
      </w:pPr>
      <w:r w:rsidRPr="0047155C">
        <w:rPr>
          <w:rFonts w:asciiTheme="minorHAnsi" w:hAnsiTheme="minorHAnsi" w:cs="Arial"/>
          <w:szCs w:val="22"/>
        </w:rPr>
        <w:t>Key Duties and Responsibilities</w:t>
      </w:r>
    </w:p>
    <w:p w14:paraId="08A68A7F" w14:textId="77777777" w:rsidR="00A528AF" w:rsidRPr="0047155C" w:rsidRDefault="00A528AF" w:rsidP="0047155C">
      <w:pPr>
        <w:rPr>
          <w:rFonts w:asciiTheme="minorHAnsi" w:hAnsiTheme="minorHAnsi"/>
          <w:sz w:val="22"/>
          <w:szCs w:val="22"/>
        </w:rPr>
      </w:pPr>
    </w:p>
    <w:p w14:paraId="781BD7BA" w14:textId="77777777" w:rsidR="002440B6" w:rsidRPr="0047155C" w:rsidRDefault="00A528AF" w:rsidP="0047155C">
      <w:pPr>
        <w:rPr>
          <w:rFonts w:asciiTheme="minorHAnsi" w:hAnsiTheme="minorHAnsi"/>
          <w:b/>
          <w:i/>
          <w:sz w:val="22"/>
          <w:szCs w:val="22"/>
        </w:rPr>
      </w:pPr>
      <w:r w:rsidRPr="0047155C">
        <w:rPr>
          <w:rFonts w:asciiTheme="minorHAnsi" w:hAnsiTheme="minorHAnsi"/>
          <w:b/>
          <w:i/>
          <w:sz w:val="22"/>
          <w:szCs w:val="22"/>
        </w:rPr>
        <w:t xml:space="preserve">Operational </w:t>
      </w:r>
    </w:p>
    <w:p w14:paraId="5F2FFBDC" w14:textId="77777777" w:rsidR="002440B6" w:rsidRPr="0047155C" w:rsidRDefault="002440B6" w:rsidP="0047155C">
      <w:pPr>
        <w:rPr>
          <w:rFonts w:asciiTheme="minorHAnsi" w:hAnsiTheme="minorHAnsi"/>
          <w:b/>
          <w:i/>
          <w:sz w:val="22"/>
          <w:szCs w:val="22"/>
        </w:rPr>
      </w:pPr>
    </w:p>
    <w:p w14:paraId="4EDDFDC3" w14:textId="77777777" w:rsidR="006F495B" w:rsidRDefault="006F495B" w:rsidP="0047155C">
      <w:pPr>
        <w:rPr>
          <w:rFonts w:asciiTheme="minorHAnsi" w:hAnsiTheme="minorHAnsi" w:cstheme="minorHAnsi"/>
          <w:sz w:val="22"/>
          <w:szCs w:val="22"/>
        </w:rPr>
      </w:pPr>
    </w:p>
    <w:p w14:paraId="355D0FB0" w14:textId="77777777" w:rsidR="006F495B" w:rsidRPr="0047155C" w:rsidRDefault="006F495B" w:rsidP="006F495B">
      <w:pPr>
        <w:rPr>
          <w:rFonts w:asciiTheme="minorHAnsi" w:hAnsiTheme="minorHAnsi" w:cstheme="minorHAnsi"/>
          <w:sz w:val="22"/>
          <w:szCs w:val="22"/>
        </w:rPr>
      </w:pPr>
      <w:r w:rsidRPr="0047155C">
        <w:rPr>
          <w:rFonts w:asciiTheme="minorHAnsi" w:hAnsiTheme="minorHAnsi" w:cstheme="minorHAnsi"/>
          <w:sz w:val="22"/>
          <w:szCs w:val="22"/>
        </w:rPr>
        <w:t>To contribute to the delivery of a comprehensive group work programme for service users at different stages of their recovery journey using evidenced based and best practice approaches which are clearly linked to motivating and supporting onward progression and treatment completion</w:t>
      </w:r>
      <w:r>
        <w:rPr>
          <w:rFonts w:asciiTheme="minorHAnsi" w:hAnsiTheme="minorHAnsi" w:cstheme="minorHAnsi"/>
          <w:sz w:val="22"/>
          <w:szCs w:val="22"/>
        </w:rPr>
        <w:t>.</w:t>
      </w:r>
    </w:p>
    <w:p w14:paraId="4E2F915A" w14:textId="77777777" w:rsidR="006F495B" w:rsidRDefault="006F495B" w:rsidP="0047155C">
      <w:pPr>
        <w:rPr>
          <w:rFonts w:asciiTheme="minorHAnsi" w:hAnsiTheme="minorHAnsi" w:cstheme="minorHAnsi"/>
          <w:sz w:val="22"/>
          <w:szCs w:val="22"/>
        </w:rPr>
      </w:pPr>
    </w:p>
    <w:p w14:paraId="11E80F4D" w14:textId="77777777" w:rsidR="006F495B" w:rsidRPr="0047155C" w:rsidRDefault="006F495B" w:rsidP="006F495B">
      <w:pPr>
        <w:rPr>
          <w:rFonts w:asciiTheme="minorHAnsi" w:hAnsiTheme="minorHAnsi" w:cs="Arial"/>
          <w:sz w:val="22"/>
          <w:szCs w:val="22"/>
        </w:rPr>
      </w:pPr>
      <w:r w:rsidRPr="0047155C">
        <w:rPr>
          <w:rFonts w:asciiTheme="minorHAnsi" w:hAnsiTheme="minorHAnsi" w:cs="Arial"/>
          <w:sz w:val="22"/>
          <w:szCs w:val="22"/>
        </w:rPr>
        <w:t xml:space="preserve">To support the delivery of safe, effective and evidence based clinical </w:t>
      </w:r>
      <w:r>
        <w:rPr>
          <w:rFonts w:asciiTheme="minorHAnsi" w:hAnsiTheme="minorHAnsi" w:cs="Arial"/>
          <w:sz w:val="22"/>
          <w:szCs w:val="22"/>
        </w:rPr>
        <w:t>a</w:t>
      </w:r>
      <w:r w:rsidRPr="0047155C">
        <w:rPr>
          <w:rFonts w:asciiTheme="minorHAnsi" w:hAnsiTheme="minorHAnsi" w:cs="Arial"/>
          <w:sz w:val="22"/>
          <w:szCs w:val="22"/>
        </w:rPr>
        <w:t>nd/or specialist interventions through close collaborative working with GPs, partner organisation staff and other health and social care professionals</w:t>
      </w:r>
      <w:r>
        <w:rPr>
          <w:rFonts w:asciiTheme="minorHAnsi" w:hAnsiTheme="minorHAnsi" w:cs="Arial"/>
          <w:sz w:val="22"/>
          <w:szCs w:val="22"/>
        </w:rPr>
        <w:t>.</w:t>
      </w:r>
    </w:p>
    <w:p w14:paraId="0E9FBC24" w14:textId="77777777" w:rsidR="006F495B" w:rsidRDefault="006F495B" w:rsidP="0047155C">
      <w:pPr>
        <w:rPr>
          <w:rFonts w:asciiTheme="minorHAnsi" w:hAnsiTheme="minorHAnsi" w:cstheme="minorHAnsi"/>
          <w:sz w:val="22"/>
          <w:szCs w:val="22"/>
        </w:rPr>
      </w:pPr>
    </w:p>
    <w:p w14:paraId="21016947" w14:textId="77777777" w:rsidR="006F495B" w:rsidRDefault="006F495B" w:rsidP="006F495B">
      <w:pPr>
        <w:rPr>
          <w:rFonts w:asciiTheme="minorHAnsi" w:hAnsiTheme="minorHAnsi" w:cstheme="minorHAnsi"/>
          <w:sz w:val="22"/>
          <w:szCs w:val="22"/>
        </w:rPr>
      </w:pPr>
      <w:r>
        <w:rPr>
          <w:rFonts w:asciiTheme="minorHAnsi" w:hAnsiTheme="minorHAnsi" w:cstheme="minorHAnsi"/>
          <w:sz w:val="22"/>
          <w:szCs w:val="22"/>
        </w:rPr>
        <w:t>To case manage a small, more complex caseload in addition to line managing/clinically supervising their team and providing cover where there is short term absence.</w:t>
      </w:r>
    </w:p>
    <w:p w14:paraId="4E30851C" w14:textId="77777777" w:rsidR="006F495B" w:rsidRDefault="006F495B" w:rsidP="006F495B">
      <w:pPr>
        <w:rPr>
          <w:rFonts w:asciiTheme="minorHAnsi" w:hAnsiTheme="minorHAnsi" w:cstheme="minorHAnsi"/>
          <w:sz w:val="22"/>
          <w:szCs w:val="22"/>
        </w:rPr>
      </w:pPr>
    </w:p>
    <w:p w14:paraId="366F657B" w14:textId="77777777" w:rsidR="006F495B" w:rsidRPr="0047155C" w:rsidRDefault="006F495B" w:rsidP="006F495B">
      <w:pPr>
        <w:rPr>
          <w:rFonts w:asciiTheme="minorHAnsi" w:hAnsiTheme="minorHAnsi" w:cstheme="minorHAnsi"/>
          <w:sz w:val="22"/>
          <w:szCs w:val="22"/>
        </w:rPr>
      </w:pPr>
      <w:r w:rsidRPr="0047155C">
        <w:rPr>
          <w:rFonts w:asciiTheme="minorHAnsi" w:hAnsiTheme="minorHAnsi" w:cstheme="minorHAnsi"/>
          <w:sz w:val="22"/>
          <w:szCs w:val="22"/>
        </w:rPr>
        <w:t xml:space="preserve">To support and work </w:t>
      </w:r>
      <w:r>
        <w:rPr>
          <w:rFonts w:asciiTheme="minorHAnsi" w:hAnsiTheme="minorHAnsi" w:cstheme="minorHAnsi"/>
          <w:sz w:val="22"/>
          <w:szCs w:val="22"/>
        </w:rPr>
        <w:t xml:space="preserve">collaboratively </w:t>
      </w:r>
      <w:r w:rsidRPr="0047155C">
        <w:rPr>
          <w:rFonts w:asciiTheme="minorHAnsi" w:hAnsiTheme="minorHAnsi" w:cstheme="minorHAnsi"/>
          <w:sz w:val="22"/>
          <w:szCs w:val="22"/>
        </w:rPr>
        <w:t xml:space="preserve">with GPs </w:t>
      </w:r>
      <w:r>
        <w:rPr>
          <w:rFonts w:asciiTheme="minorHAnsi" w:hAnsiTheme="minorHAnsi" w:cstheme="minorHAnsi"/>
          <w:sz w:val="22"/>
          <w:szCs w:val="22"/>
        </w:rPr>
        <w:t xml:space="preserve">and partner organisations </w:t>
      </w:r>
      <w:r w:rsidRPr="0047155C">
        <w:rPr>
          <w:rFonts w:asciiTheme="minorHAnsi" w:hAnsiTheme="minorHAnsi" w:cstheme="minorHAnsi"/>
          <w:sz w:val="22"/>
          <w:szCs w:val="22"/>
        </w:rPr>
        <w:t>within a specific locality to deliver a comprehensive prescribing and detoxification service to users</w:t>
      </w:r>
      <w:r>
        <w:rPr>
          <w:rFonts w:asciiTheme="minorHAnsi" w:hAnsiTheme="minorHAnsi" w:cstheme="minorHAnsi"/>
          <w:sz w:val="22"/>
          <w:szCs w:val="22"/>
        </w:rPr>
        <w:t>.</w:t>
      </w:r>
    </w:p>
    <w:p w14:paraId="6A94DF25" w14:textId="77777777" w:rsidR="006F495B" w:rsidRPr="002641A6" w:rsidRDefault="006F495B" w:rsidP="006F495B">
      <w:pPr>
        <w:rPr>
          <w:rFonts w:asciiTheme="minorHAnsi" w:hAnsiTheme="minorHAnsi" w:cstheme="minorHAnsi"/>
          <w:sz w:val="22"/>
          <w:szCs w:val="22"/>
        </w:rPr>
      </w:pPr>
    </w:p>
    <w:p w14:paraId="6C4188DF" w14:textId="77777777" w:rsidR="006F495B" w:rsidRPr="0047155C" w:rsidRDefault="006F495B" w:rsidP="006F495B">
      <w:pPr>
        <w:rPr>
          <w:rFonts w:asciiTheme="minorHAnsi" w:hAnsiTheme="minorHAnsi" w:cs="Arial"/>
          <w:sz w:val="22"/>
          <w:szCs w:val="22"/>
        </w:rPr>
      </w:pPr>
      <w:r w:rsidRPr="0047155C">
        <w:rPr>
          <w:rFonts w:asciiTheme="minorHAnsi" w:hAnsiTheme="minorHAnsi" w:cs="Arial"/>
          <w:sz w:val="22"/>
          <w:szCs w:val="22"/>
        </w:rPr>
        <w:t>To promote and facilitate an asset based, recovery orientated model that is responsive to the diverse needs and presentations of service users</w:t>
      </w:r>
      <w:r>
        <w:rPr>
          <w:rFonts w:asciiTheme="minorHAnsi" w:hAnsiTheme="minorHAnsi" w:cs="Arial"/>
          <w:sz w:val="22"/>
          <w:szCs w:val="22"/>
        </w:rPr>
        <w:t>.</w:t>
      </w:r>
    </w:p>
    <w:p w14:paraId="368A83EB" w14:textId="6F9E5609" w:rsidR="006F495B" w:rsidRDefault="006F495B" w:rsidP="0047155C">
      <w:pPr>
        <w:rPr>
          <w:rFonts w:asciiTheme="minorHAnsi" w:hAnsiTheme="minorHAnsi" w:cstheme="minorHAnsi"/>
          <w:sz w:val="22"/>
          <w:szCs w:val="22"/>
        </w:rPr>
      </w:pPr>
    </w:p>
    <w:p w14:paraId="7AF3AD14" w14:textId="77777777" w:rsidR="002440B6" w:rsidRDefault="002440B6" w:rsidP="0047155C">
      <w:pPr>
        <w:rPr>
          <w:rFonts w:asciiTheme="minorHAnsi" w:hAnsiTheme="minorHAnsi" w:cstheme="minorHAnsi"/>
          <w:sz w:val="22"/>
          <w:szCs w:val="22"/>
        </w:rPr>
      </w:pPr>
      <w:r w:rsidRPr="0047155C">
        <w:rPr>
          <w:rFonts w:asciiTheme="minorHAnsi" w:hAnsiTheme="minorHAnsi" w:cstheme="minorHAnsi"/>
          <w:sz w:val="22"/>
          <w:szCs w:val="22"/>
        </w:rPr>
        <w:t>To c</w:t>
      </w:r>
      <w:r w:rsidR="00A528AF" w:rsidRPr="0047155C">
        <w:rPr>
          <w:rFonts w:asciiTheme="minorHAnsi" w:hAnsiTheme="minorHAnsi" w:cstheme="minorHAnsi"/>
          <w:sz w:val="22"/>
          <w:szCs w:val="22"/>
        </w:rPr>
        <w:t xml:space="preserve">onduct </w:t>
      </w:r>
      <w:r w:rsidRPr="0047155C">
        <w:rPr>
          <w:rFonts w:asciiTheme="minorHAnsi" w:hAnsiTheme="minorHAnsi" w:cstheme="minorHAnsi"/>
          <w:sz w:val="22"/>
          <w:szCs w:val="22"/>
        </w:rPr>
        <w:t>and oversee comprehensive bio-</w:t>
      </w:r>
      <w:r w:rsidR="00A528AF" w:rsidRPr="0047155C">
        <w:rPr>
          <w:rFonts w:asciiTheme="minorHAnsi" w:hAnsiTheme="minorHAnsi" w:cstheme="minorHAnsi"/>
          <w:sz w:val="22"/>
          <w:szCs w:val="22"/>
        </w:rPr>
        <w:t>psychosocial needs assessment</w:t>
      </w:r>
      <w:r w:rsidRPr="0047155C">
        <w:rPr>
          <w:rFonts w:asciiTheme="minorHAnsi" w:hAnsiTheme="minorHAnsi" w:cstheme="minorHAnsi"/>
          <w:sz w:val="22"/>
          <w:szCs w:val="22"/>
        </w:rPr>
        <w:t>s</w:t>
      </w:r>
      <w:r w:rsidR="00A528AF" w:rsidRPr="0047155C">
        <w:rPr>
          <w:rFonts w:asciiTheme="minorHAnsi" w:hAnsiTheme="minorHAnsi" w:cstheme="minorHAnsi"/>
          <w:sz w:val="22"/>
          <w:szCs w:val="22"/>
        </w:rPr>
        <w:t xml:space="preserve"> enabling </w:t>
      </w:r>
      <w:r w:rsidRPr="0047155C">
        <w:rPr>
          <w:rFonts w:asciiTheme="minorHAnsi" w:hAnsiTheme="minorHAnsi" w:cstheme="minorHAnsi"/>
          <w:sz w:val="22"/>
          <w:szCs w:val="22"/>
        </w:rPr>
        <w:t xml:space="preserve">service users </w:t>
      </w:r>
      <w:r w:rsidR="00A528AF" w:rsidRPr="0047155C">
        <w:rPr>
          <w:rFonts w:asciiTheme="minorHAnsi" w:hAnsiTheme="minorHAnsi" w:cstheme="minorHAnsi"/>
          <w:sz w:val="22"/>
          <w:szCs w:val="22"/>
        </w:rPr>
        <w:t xml:space="preserve">to reflect on, and identify issues central to their eventual recovery </w:t>
      </w:r>
      <w:r w:rsidRPr="0047155C">
        <w:rPr>
          <w:rFonts w:asciiTheme="minorHAnsi" w:hAnsiTheme="minorHAnsi" w:cstheme="minorHAnsi"/>
          <w:sz w:val="22"/>
          <w:szCs w:val="22"/>
        </w:rPr>
        <w:t xml:space="preserve">i.e. </w:t>
      </w:r>
      <w:r w:rsidR="00A528AF" w:rsidRPr="0047155C">
        <w:rPr>
          <w:rFonts w:asciiTheme="minorHAnsi" w:hAnsiTheme="minorHAnsi" w:cstheme="minorHAnsi"/>
          <w:sz w:val="22"/>
          <w:szCs w:val="22"/>
        </w:rPr>
        <w:t xml:space="preserve">drug </w:t>
      </w:r>
      <w:r w:rsidRPr="0047155C">
        <w:rPr>
          <w:rFonts w:asciiTheme="minorHAnsi" w:hAnsiTheme="minorHAnsi" w:cstheme="minorHAnsi"/>
          <w:sz w:val="22"/>
          <w:szCs w:val="22"/>
        </w:rPr>
        <w:t xml:space="preserve">and alcohol </w:t>
      </w:r>
      <w:r w:rsidR="00A528AF" w:rsidRPr="0047155C">
        <w:rPr>
          <w:rFonts w:asciiTheme="minorHAnsi" w:hAnsiTheme="minorHAnsi" w:cstheme="minorHAnsi"/>
          <w:sz w:val="22"/>
          <w:szCs w:val="22"/>
        </w:rPr>
        <w:t>use, emotional wellbeing, finances, legal, h</w:t>
      </w:r>
      <w:r w:rsidRPr="0047155C">
        <w:rPr>
          <w:rFonts w:asciiTheme="minorHAnsi" w:hAnsiTheme="minorHAnsi" w:cstheme="minorHAnsi"/>
          <w:sz w:val="22"/>
          <w:szCs w:val="22"/>
        </w:rPr>
        <w:t>ousing, social functioning etc</w:t>
      </w:r>
      <w:r w:rsidR="00D40CEF">
        <w:rPr>
          <w:rFonts w:asciiTheme="minorHAnsi" w:hAnsiTheme="minorHAnsi" w:cstheme="minorHAnsi"/>
          <w:sz w:val="22"/>
          <w:szCs w:val="22"/>
        </w:rPr>
        <w:t>.</w:t>
      </w:r>
    </w:p>
    <w:p w14:paraId="7143C8E1" w14:textId="77777777" w:rsidR="00D40CEF" w:rsidRDefault="00D40CEF" w:rsidP="00E63674">
      <w:pPr>
        <w:rPr>
          <w:rFonts w:asciiTheme="minorHAnsi" w:hAnsiTheme="minorHAnsi" w:cstheme="minorHAnsi"/>
          <w:sz w:val="22"/>
          <w:szCs w:val="22"/>
        </w:rPr>
      </w:pPr>
    </w:p>
    <w:p w14:paraId="507E603D" w14:textId="77777777" w:rsidR="00A528AF" w:rsidRPr="0047155C" w:rsidRDefault="002440B6" w:rsidP="0047155C">
      <w:pPr>
        <w:rPr>
          <w:rFonts w:asciiTheme="minorHAnsi" w:hAnsiTheme="minorHAnsi" w:cstheme="minorHAnsi"/>
          <w:sz w:val="22"/>
          <w:szCs w:val="22"/>
        </w:rPr>
      </w:pPr>
      <w:r w:rsidRPr="0047155C">
        <w:rPr>
          <w:rFonts w:asciiTheme="minorHAnsi" w:hAnsiTheme="minorHAnsi" w:cstheme="minorHAnsi"/>
          <w:sz w:val="22"/>
          <w:szCs w:val="22"/>
        </w:rPr>
        <w:t xml:space="preserve">To assist service users </w:t>
      </w:r>
      <w:r w:rsidR="00A528AF" w:rsidRPr="0047155C">
        <w:rPr>
          <w:rFonts w:asciiTheme="minorHAnsi" w:hAnsiTheme="minorHAnsi" w:cstheme="minorHAnsi"/>
          <w:sz w:val="22"/>
          <w:szCs w:val="22"/>
        </w:rPr>
        <w:t xml:space="preserve">to formulate </w:t>
      </w:r>
      <w:r w:rsidRPr="0047155C">
        <w:rPr>
          <w:rFonts w:asciiTheme="minorHAnsi" w:hAnsiTheme="minorHAnsi" w:cstheme="minorHAnsi"/>
          <w:sz w:val="22"/>
          <w:szCs w:val="22"/>
        </w:rPr>
        <w:t>r</w:t>
      </w:r>
      <w:r w:rsidR="00A528AF" w:rsidRPr="0047155C">
        <w:rPr>
          <w:rFonts w:asciiTheme="minorHAnsi" w:hAnsiTheme="minorHAnsi" w:cstheme="minorHAnsi"/>
          <w:sz w:val="22"/>
          <w:szCs w:val="22"/>
        </w:rPr>
        <w:t xml:space="preserve">ecovery </w:t>
      </w:r>
      <w:r w:rsidRPr="0047155C">
        <w:rPr>
          <w:rFonts w:asciiTheme="minorHAnsi" w:hAnsiTheme="minorHAnsi" w:cstheme="minorHAnsi"/>
          <w:sz w:val="22"/>
          <w:szCs w:val="22"/>
        </w:rPr>
        <w:t>p</w:t>
      </w:r>
      <w:r w:rsidR="00A528AF" w:rsidRPr="0047155C">
        <w:rPr>
          <w:rFonts w:asciiTheme="minorHAnsi" w:hAnsiTheme="minorHAnsi" w:cstheme="minorHAnsi"/>
          <w:sz w:val="22"/>
          <w:szCs w:val="22"/>
        </w:rPr>
        <w:t>lans based on their identified needs, by offering clients a range of support options that will support and enhance their recovery</w:t>
      </w:r>
      <w:r w:rsidR="002F255C" w:rsidRPr="0047155C">
        <w:rPr>
          <w:rFonts w:asciiTheme="minorHAnsi" w:hAnsiTheme="minorHAnsi" w:cstheme="minorHAnsi"/>
          <w:sz w:val="22"/>
          <w:szCs w:val="22"/>
        </w:rPr>
        <w:t xml:space="preserve"> (</w:t>
      </w:r>
      <w:r w:rsidR="00A528AF" w:rsidRPr="0047155C">
        <w:rPr>
          <w:rFonts w:asciiTheme="minorHAnsi" w:hAnsiTheme="minorHAnsi" w:cstheme="minorHAnsi"/>
          <w:sz w:val="22"/>
          <w:szCs w:val="22"/>
        </w:rPr>
        <w:t>including appropriate s</w:t>
      </w:r>
      <w:r w:rsidR="002F255C" w:rsidRPr="0047155C">
        <w:rPr>
          <w:rFonts w:asciiTheme="minorHAnsi" w:hAnsiTheme="minorHAnsi" w:cstheme="minorHAnsi"/>
          <w:sz w:val="22"/>
          <w:szCs w:val="22"/>
        </w:rPr>
        <w:t xml:space="preserve">upport within the treatment system </w:t>
      </w:r>
      <w:r w:rsidR="00A528AF" w:rsidRPr="0047155C">
        <w:rPr>
          <w:rFonts w:asciiTheme="minorHAnsi" w:hAnsiTheme="minorHAnsi" w:cstheme="minorHAnsi"/>
          <w:sz w:val="22"/>
          <w:szCs w:val="22"/>
        </w:rPr>
        <w:t xml:space="preserve">and </w:t>
      </w:r>
      <w:r w:rsidR="002F255C" w:rsidRPr="0047155C">
        <w:rPr>
          <w:rFonts w:asciiTheme="minorHAnsi" w:hAnsiTheme="minorHAnsi" w:cstheme="minorHAnsi"/>
          <w:sz w:val="22"/>
          <w:szCs w:val="22"/>
        </w:rPr>
        <w:t>within the wider community)</w:t>
      </w:r>
      <w:r w:rsidR="00E62B1A">
        <w:rPr>
          <w:rFonts w:asciiTheme="minorHAnsi" w:hAnsiTheme="minorHAnsi" w:cstheme="minorHAnsi"/>
          <w:sz w:val="22"/>
          <w:szCs w:val="22"/>
        </w:rPr>
        <w:t>.</w:t>
      </w:r>
    </w:p>
    <w:p w14:paraId="1B3EF1C8" w14:textId="77777777" w:rsidR="00A528AF" w:rsidRPr="0047155C" w:rsidRDefault="00A528AF" w:rsidP="0047155C">
      <w:pPr>
        <w:rPr>
          <w:rFonts w:asciiTheme="minorHAnsi" w:hAnsiTheme="minorHAnsi" w:cstheme="minorHAnsi"/>
          <w:sz w:val="22"/>
          <w:szCs w:val="22"/>
        </w:rPr>
      </w:pPr>
    </w:p>
    <w:p w14:paraId="58CE5587" w14:textId="77777777" w:rsidR="00A528AF" w:rsidRPr="0047155C" w:rsidRDefault="00A528AF" w:rsidP="0047155C">
      <w:pPr>
        <w:rPr>
          <w:rFonts w:asciiTheme="minorHAnsi" w:hAnsiTheme="minorHAnsi" w:cstheme="minorHAnsi"/>
          <w:sz w:val="22"/>
          <w:szCs w:val="22"/>
        </w:rPr>
      </w:pPr>
      <w:r w:rsidRPr="0047155C">
        <w:rPr>
          <w:rFonts w:asciiTheme="minorHAnsi" w:hAnsiTheme="minorHAnsi" w:cstheme="minorHAnsi"/>
          <w:sz w:val="22"/>
          <w:szCs w:val="22"/>
        </w:rPr>
        <w:t xml:space="preserve">To </w:t>
      </w:r>
      <w:r w:rsidR="00293D54" w:rsidRPr="0047155C">
        <w:rPr>
          <w:rFonts w:asciiTheme="minorHAnsi" w:hAnsiTheme="minorHAnsi" w:cstheme="minorHAnsi"/>
          <w:sz w:val="22"/>
          <w:szCs w:val="22"/>
        </w:rPr>
        <w:t xml:space="preserve">oversee and support the </w:t>
      </w:r>
      <w:r w:rsidRPr="0047155C">
        <w:rPr>
          <w:rFonts w:asciiTheme="minorHAnsi" w:hAnsiTheme="minorHAnsi" w:cstheme="minorHAnsi"/>
          <w:sz w:val="22"/>
          <w:szCs w:val="22"/>
        </w:rPr>
        <w:t>regular review</w:t>
      </w:r>
      <w:r w:rsidR="00293D54" w:rsidRPr="0047155C">
        <w:rPr>
          <w:rFonts w:asciiTheme="minorHAnsi" w:hAnsiTheme="minorHAnsi" w:cstheme="minorHAnsi"/>
          <w:sz w:val="22"/>
          <w:szCs w:val="22"/>
        </w:rPr>
        <w:t xml:space="preserve"> of </w:t>
      </w:r>
      <w:r w:rsidRPr="0047155C">
        <w:rPr>
          <w:rFonts w:asciiTheme="minorHAnsi" w:hAnsiTheme="minorHAnsi" w:cstheme="minorHAnsi"/>
          <w:sz w:val="22"/>
          <w:szCs w:val="22"/>
        </w:rPr>
        <w:t>service users’ progress towards recovery</w:t>
      </w:r>
      <w:r w:rsidR="00293D54" w:rsidRPr="0047155C">
        <w:rPr>
          <w:rFonts w:asciiTheme="minorHAnsi" w:hAnsiTheme="minorHAnsi" w:cstheme="minorHAnsi"/>
          <w:sz w:val="22"/>
          <w:szCs w:val="22"/>
        </w:rPr>
        <w:t xml:space="preserve"> against clearly identified treatment goals</w:t>
      </w:r>
      <w:r w:rsidR="00E62B1A">
        <w:rPr>
          <w:rFonts w:asciiTheme="minorHAnsi" w:hAnsiTheme="minorHAnsi" w:cstheme="minorHAnsi"/>
          <w:sz w:val="22"/>
          <w:szCs w:val="22"/>
        </w:rPr>
        <w:t>.</w:t>
      </w:r>
    </w:p>
    <w:p w14:paraId="7EB40E01" w14:textId="77777777" w:rsidR="00A528AF" w:rsidRPr="0047155C" w:rsidRDefault="00A528AF" w:rsidP="0047155C">
      <w:pPr>
        <w:rPr>
          <w:rFonts w:asciiTheme="minorHAnsi" w:hAnsiTheme="minorHAnsi" w:cstheme="minorHAnsi"/>
          <w:sz w:val="22"/>
          <w:szCs w:val="22"/>
        </w:rPr>
      </w:pPr>
    </w:p>
    <w:p w14:paraId="5C8A4721" w14:textId="77777777" w:rsidR="00A528AF" w:rsidRDefault="00A528AF" w:rsidP="0047155C">
      <w:pPr>
        <w:rPr>
          <w:rFonts w:asciiTheme="minorHAnsi" w:hAnsiTheme="minorHAnsi" w:cstheme="minorHAnsi"/>
          <w:sz w:val="22"/>
          <w:szCs w:val="22"/>
        </w:rPr>
      </w:pPr>
      <w:r w:rsidRPr="0047155C">
        <w:rPr>
          <w:rFonts w:asciiTheme="minorHAnsi" w:hAnsiTheme="minorHAnsi" w:cstheme="minorHAnsi"/>
          <w:sz w:val="22"/>
          <w:szCs w:val="22"/>
        </w:rPr>
        <w:t>To ensure that service users maintain regular health checks, including Blood Borne Virus</w:t>
      </w:r>
      <w:r w:rsidR="007F62EB" w:rsidRPr="0047155C">
        <w:rPr>
          <w:rFonts w:asciiTheme="minorHAnsi" w:hAnsiTheme="minorHAnsi" w:cstheme="minorHAnsi"/>
          <w:sz w:val="22"/>
          <w:szCs w:val="22"/>
        </w:rPr>
        <w:t xml:space="preserve"> and tuberculosis screening</w:t>
      </w:r>
      <w:r w:rsidR="00E62B1A">
        <w:rPr>
          <w:rFonts w:asciiTheme="minorHAnsi" w:hAnsiTheme="minorHAnsi" w:cstheme="minorHAnsi"/>
          <w:sz w:val="22"/>
          <w:szCs w:val="22"/>
        </w:rPr>
        <w:t>.</w:t>
      </w:r>
    </w:p>
    <w:p w14:paraId="3FD7A61D" w14:textId="77777777" w:rsidR="00A248C0" w:rsidRDefault="00A248C0" w:rsidP="0047155C">
      <w:pPr>
        <w:rPr>
          <w:rFonts w:asciiTheme="minorHAnsi" w:hAnsiTheme="minorHAnsi" w:cstheme="minorHAnsi"/>
          <w:sz w:val="22"/>
          <w:szCs w:val="22"/>
        </w:rPr>
      </w:pPr>
    </w:p>
    <w:p w14:paraId="4F0C7A4E" w14:textId="77777777" w:rsidR="00A248C0" w:rsidRPr="0047155C" w:rsidRDefault="00A248C0" w:rsidP="0047155C">
      <w:pPr>
        <w:rPr>
          <w:rFonts w:asciiTheme="minorHAnsi" w:hAnsiTheme="minorHAnsi" w:cstheme="minorHAnsi"/>
          <w:sz w:val="22"/>
          <w:szCs w:val="22"/>
        </w:rPr>
      </w:pPr>
      <w:r>
        <w:rPr>
          <w:rFonts w:asciiTheme="minorHAnsi" w:hAnsiTheme="minorHAnsi" w:cstheme="minorHAnsi"/>
          <w:sz w:val="22"/>
          <w:szCs w:val="22"/>
        </w:rPr>
        <w:t>To work closely with partners to ensure and integrated Substance Misuse Liaison and Community Recovery Service that puts service users’ needs at its heart</w:t>
      </w:r>
    </w:p>
    <w:p w14:paraId="2CBCDF06" w14:textId="77777777" w:rsidR="007F62EB" w:rsidRPr="0047155C" w:rsidRDefault="007F62EB" w:rsidP="0047155C">
      <w:pPr>
        <w:rPr>
          <w:rFonts w:asciiTheme="minorHAnsi" w:hAnsiTheme="minorHAnsi" w:cstheme="minorHAnsi"/>
          <w:sz w:val="22"/>
          <w:szCs w:val="22"/>
        </w:rPr>
      </w:pPr>
    </w:p>
    <w:p w14:paraId="64C4B71A" w14:textId="77777777" w:rsidR="00DE4414" w:rsidRDefault="00DE4414" w:rsidP="0047155C">
      <w:pPr>
        <w:rPr>
          <w:rFonts w:asciiTheme="minorHAnsi" w:hAnsiTheme="minorHAnsi" w:cstheme="minorHAnsi"/>
          <w:sz w:val="22"/>
          <w:szCs w:val="22"/>
        </w:rPr>
      </w:pPr>
      <w:r w:rsidRPr="0047155C">
        <w:rPr>
          <w:rFonts w:asciiTheme="minorHAnsi" w:hAnsiTheme="minorHAnsi" w:cstheme="minorHAnsi"/>
          <w:sz w:val="22"/>
          <w:szCs w:val="22"/>
        </w:rPr>
        <w:t xml:space="preserve">To support </w:t>
      </w:r>
      <w:r w:rsidR="00293D54" w:rsidRPr="0047155C">
        <w:rPr>
          <w:rFonts w:asciiTheme="minorHAnsi" w:hAnsiTheme="minorHAnsi" w:cstheme="minorHAnsi"/>
          <w:sz w:val="22"/>
          <w:szCs w:val="22"/>
        </w:rPr>
        <w:t xml:space="preserve">and promote </w:t>
      </w:r>
      <w:r w:rsidRPr="0047155C">
        <w:rPr>
          <w:rFonts w:asciiTheme="minorHAnsi" w:hAnsiTheme="minorHAnsi" w:cstheme="minorHAnsi"/>
          <w:sz w:val="22"/>
          <w:szCs w:val="22"/>
        </w:rPr>
        <w:t>‘visible recovery’ within the service</w:t>
      </w:r>
      <w:r w:rsidR="00293D54" w:rsidRPr="0047155C">
        <w:rPr>
          <w:rFonts w:asciiTheme="minorHAnsi" w:hAnsiTheme="minorHAnsi" w:cstheme="minorHAnsi"/>
          <w:sz w:val="22"/>
          <w:szCs w:val="22"/>
        </w:rPr>
        <w:t xml:space="preserve"> including a focus on appropriate planned </w:t>
      </w:r>
      <w:r w:rsidRPr="0047155C">
        <w:rPr>
          <w:rFonts w:asciiTheme="minorHAnsi" w:hAnsiTheme="minorHAnsi" w:cstheme="minorHAnsi"/>
          <w:sz w:val="22"/>
          <w:szCs w:val="22"/>
        </w:rPr>
        <w:t>exit</w:t>
      </w:r>
      <w:r w:rsidR="00293D54" w:rsidRPr="0047155C">
        <w:rPr>
          <w:rFonts w:asciiTheme="minorHAnsi" w:hAnsiTheme="minorHAnsi" w:cstheme="minorHAnsi"/>
          <w:sz w:val="22"/>
          <w:szCs w:val="22"/>
        </w:rPr>
        <w:t>s</w:t>
      </w:r>
      <w:r w:rsidRPr="0047155C">
        <w:rPr>
          <w:rFonts w:asciiTheme="minorHAnsi" w:hAnsiTheme="minorHAnsi" w:cstheme="minorHAnsi"/>
          <w:sz w:val="22"/>
          <w:szCs w:val="22"/>
        </w:rPr>
        <w:t xml:space="preserve"> from service at all stages of the recovery pathway</w:t>
      </w:r>
      <w:r w:rsidR="00E62B1A">
        <w:rPr>
          <w:rFonts w:asciiTheme="minorHAnsi" w:hAnsiTheme="minorHAnsi" w:cstheme="minorHAnsi"/>
          <w:sz w:val="22"/>
          <w:szCs w:val="22"/>
        </w:rPr>
        <w:t>.</w:t>
      </w:r>
    </w:p>
    <w:p w14:paraId="69B15D0D" w14:textId="77777777" w:rsidR="006F495B" w:rsidRDefault="006F495B" w:rsidP="0047155C">
      <w:pPr>
        <w:rPr>
          <w:rFonts w:asciiTheme="minorHAnsi" w:hAnsiTheme="minorHAnsi" w:cstheme="minorHAnsi"/>
          <w:sz w:val="22"/>
          <w:szCs w:val="22"/>
        </w:rPr>
      </w:pPr>
    </w:p>
    <w:p w14:paraId="544B982F" w14:textId="0794FF66" w:rsidR="006F495B" w:rsidRPr="00483E93" w:rsidRDefault="006F495B" w:rsidP="006F495B">
      <w:pPr>
        <w:widowControl w:val="0"/>
        <w:tabs>
          <w:tab w:val="left" w:pos="720"/>
        </w:tabs>
        <w:rPr>
          <w:rFonts w:asciiTheme="minorHAnsi" w:hAnsiTheme="minorHAnsi" w:cstheme="minorHAnsi"/>
          <w:sz w:val="22"/>
          <w:szCs w:val="22"/>
        </w:rPr>
      </w:pPr>
      <w:r w:rsidRPr="00483E93">
        <w:rPr>
          <w:rFonts w:asciiTheme="minorHAnsi" w:hAnsiTheme="minorHAnsi" w:cstheme="minorHAnsi"/>
          <w:sz w:val="22"/>
          <w:szCs w:val="22"/>
        </w:rPr>
        <w:t>To broker and oversee the brokerage of effective packages of support that meet the varying needs of clients at different stages in their recovery journe</w:t>
      </w:r>
      <w:r w:rsidR="00483E93" w:rsidRPr="00483E93">
        <w:rPr>
          <w:rFonts w:asciiTheme="minorHAnsi" w:hAnsiTheme="minorHAnsi" w:cstheme="minorHAnsi"/>
          <w:sz w:val="22"/>
          <w:szCs w:val="22"/>
        </w:rPr>
        <w:t>y.</w:t>
      </w:r>
    </w:p>
    <w:p w14:paraId="731A2275" w14:textId="77777777" w:rsidR="006F495B" w:rsidRPr="0047155C" w:rsidRDefault="006F495B" w:rsidP="0047155C">
      <w:pPr>
        <w:rPr>
          <w:rFonts w:asciiTheme="minorHAnsi" w:hAnsiTheme="minorHAnsi" w:cstheme="minorHAnsi"/>
          <w:sz w:val="22"/>
          <w:szCs w:val="22"/>
        </w:rPr>
      </w:pPr>
    </w:p>
    <w:p w14:paraId="4CA8C51C" w14:textId="77777777" w:rsidR="00A528AF" w:rsidRDefault="00A528AF" w:rsidP="00A528AF">
      <w:pPr>
        <w:jc w:val="both"/>
        <w:rPr>
          <w:rFonts w:ascii="Trebuchet MS" w:hAnsi="Trebuchet MS" w:cstheme="minorHAnsi"/>
        </w:rPr>
      </w:pPr>
    </w:p>
    <w:p w14:paraId="019E9E83" w14:textId="77777777" w:rsidR="007F62EB" w:rsidRDefault="007F62EB" w:rsidP="00A528AF">
      <w:pPr>
        <w:jc w:val="both"/>
        <w:rPr>
          <w:rFonts w:ascii="Trebuchet MS" w:hAnsi="Trebuchet MS" w:cstheme="minorHAnsi"/>
          <w:b/>
          <w:i/>
        </w:rPr>
      </w:pPr>
      <w:r>
        <w:rPr>
          <w:rFonts w:ascii="Trebuchet MS" w:hAnsi="Trebuchet MS" w:cstheme="minorHAnsi"/>
          <w:b/>
          <w:i/>
        </w:rPr>
        <w:t>Staff Management</w:t>
      </w:r>
    </w:p>
    <w:p w14:paraId="3D33CB2D" w14:textId="77777777" w:rsidR="007F62EB" w:rsidRDefault="007F62EB" w:rsidP="00A528AF">
      <w:pPr>
        <w:jc w:val="both"/>
        <w:rPr>
          <w:rFonts w:ascii="Trebuchet MS" w:hAnsi="Trebuchet MS" w:cstheme="minorHAnsi"/>
          <w:b/>
          <w:i/>
        </w:rPr>
      </w:pPr>
    </w:p>
    <w:p w14:paraId="0706510C" w14:textId="77777777" w:rsidR="00B17DB8" w:rsidRPr="002641A6" w:rsidRDefault="00B17DB8" w:rsidP="00B17DB8">
      <w:pPr>
        <w:jc w:val="both"/>
        <w:rPr>
          <w:rFonts w:asciiTheme="minorHAnsi" w:hAnsiTheme="minorHAnsi" w:cstheme="minorHAnsi"/>
          <w:b/>
          <w:i/>
          <w:sz w:val="22"/>
          <w:szCs w:val="22"/>
        </w:rPr>
      </w:pPr>
      <w:r w:rsidRPr="002641A6">
        <w:rPr>
          <w:rFonts w:asciiTheme="minorHAnsi" w:hAnsiTheme="minorHAnsi" w:cstheme="minorHAnsi"/>
          <w:sz w:val="22"/>
          <w:szCs w:val="22"/>
        </w:rPr>
        <w:t xml:space="preserve">To manage and coordinate efficient and effective deployment </w:t>
      </w:r>
      <w:r>
        <w:rPr>
          <w:rFonts w:asciiTheme="minorHAnsi" w:hAnsiTheme="minorHAnsi" w:cstheme="minorHAnsi"/>
          <w:sz w:val="22"/>
          <w:szCs w:val="22"/>
        </w:rPr>
        <w:t xml:space="preserve">of </w:t>
      </w:r>
      <w:r w:rsidR="00E62B1A">
        <w:rPr>
          <w:rFonts w:asciiTheme="minorHAnsi" w:hAnsiTheme="minorHAnsi" w:cstheme="minorHAnsi"/>
          <w:sz w:val="22"/>
          <w:szCs w:val="22"/>
        </w:rPr>
        <w:t>Recovery</w:t>
      </w:r>
      <w:r>
        <w:rPr>
          <w:rFonts w:asciiTheme="minorHAnsi" w:hAnsiTheme="minorHAnsi" w:cstheme="minorHAnsi"/>
          <w:sz w:val="22"/>
          <w:szCs w:val="22"/>
        </w:rPr>
        <w:t xml:space="preserve"> Workers </w:t>
      </w:r>
      <w:r w:rsidRPr="002641A6">
        <w:rPr>
          <w:rFonts w:asciiTheme="minorHAnsi" w:hAnsiTheme="minorHAnsi" w:cstheme="minorHAnsi"/>
          <w:sz w:val="22"/>
          <w:szCs w:val="22"/>
        </w:rPr>
        <w:t xml:space="preserve">within </w:t>
      </w:r>
      <w:r>
        <w:rPr>
          <w:rFonts w:asciiTheme="minorHAnsi" w:hAnsiTheme="minorHAnsi" w:cstheme="minorHAnsi"/>
          <w:sz w:val="22"/>
          <w:szCs w:val="22"/>
        </w:rPr>
        <w:t xml:space="preserve">a particular locality </w:t>
      </w:r>
      <w:r w:rsidRPr="002641A6">
        <w:rPr>
          <w:rFonts w:asciiTheme="minorHAnsi" w:hAnsiTheme="minorHAnsi" w:cstheme="minorHAnsi"/>
          <w:sz w:val="22"/>
          <w:szCs w:val="22"/>
        </w:rPr>
        <w:t xml:space="preserve">including </w:t>
      </w:r>
      <w:r>
        <w:rPr>
          <w:rFonts w:asciiTheme="minorHAnsi" w:hAnsiTheme="minorHAnsi" w:cstheme="minorHAnsi"/>
          <w:sz w:val="22"/>
          <w:szCs w:val="22"/>
        </w:rPr>
        <w:t xml:space="preserve">peers, </w:t>
      </w:r>
      <w:r w:rsidRPr="002641A6">
        <w:rPr>
          <w:rFonts w:asciiTheme="minorHAnsi" w:hAnsiTheme="minorHAnsi" w:cstheme="minorHAnsi"/>
          <w:sz w:val="22"/>
          <w:szCs w:val="22"/>
        </w:rPr>
        <w:t xml:space="preserve">volunteers and student social workers to provide adequate cover </w:t>
      </w:r>
      <w:r>
        <w:rPr>
          <w:rFonts w:asciiTheme="minorHAnsi" w:hAnsiTheme="minorHAnsi" w:cstheme="minorHAnsi"/>
          <w:sz w:val="22"/>
          <w:szCs w:val="22"/>
        </w:rPr>
        <w:t xml:space="preserve">and a highly accessible treatment system for the whole of </w:t>
      </w:r>
      <w:r w:rsidR="00D40CEF">
        <w:rPr>
          <w:rFonts w:asciiTheme="minorHAnsi" w:hAnsiTheme="minorHAnsi" w:cstheme="minorHAnsi"/>
          <w:sz w:val="22"/>
          <w:szCs w:val="22"/>
        </w:rPr>
        <w:t>Bristol</w:t>
      </w:r>
      <w:r w:rsidR="00E62B1A">
        <w:rPr>
          <w:rFonts w:asciiTheme="minorHAnsi" w:hAnsiTheme="minorHAnsi" w:cstheme="minorHAnsi"/>
          <w:sz w:val="22"/>
          <w:szCs w:val="22"/>
        </w:rPr>
        <w:t>.</w:t>
      </w:r>
    </w:p>
    <w:p w14:paraId="185FF42E" w14:textId="77777777" w:rsidR="00B17DB8" w:rsidRPr="00AB01CE" w:rsidRDefault="00B17DB8" w:rsidP="00B17DB8">
      <w:pPr>
        <w:pStyle w:val="ListParagraph"/>
        <w:jc w:val="both"/>
        <w:rPr>
          <w:rFonts w:asciiTheme="minorHAnsi" w:hAnsiTheme="minorHAnsi" w:cstheme="minorHAnsi"/>
          <w:sz w:val="22"/>
          <w:szCs w:val="22"/>
        </w:rPr>
      </w:pPr>
    </w:p>
    <w:p w14:paraId="342752BE" w14:textId="77777777" w:rsidR="00B17DB8" w:rsidRDefault="00B17DB8" w:rsidP="00B17DB8">
      <w:pPr>
        <w:jc w:val="both"/>
        <w:rPr>
          <w:rFonts w:asciiTheme="minorHAnsi" w:hAnsiTheme="minorHAnsi" w:cstheme="minorHAnsi"/>
          <w:sz w:val="22"/>
          <w:szCs w:val="22"/>
        </w:rPr>
      </w:pPr>
      <w:r w:rsidRPr="0031012F">
        <w:rPr>
          <w:rFonts w:asciiTheme="minorHAnsi" w:hAnsiTheme="minorHAnsi" w:cstheme="minorHAnsi"/>
          <w:sz w:val="22"/>
          <w:szCs w:val="22"/>
        </w:rPr>
        <w:t xml:space="preserve">To ensure </w:t>
      </w:r>
      <w:r>
        <w:rPr>
          <w:rFonts w:asciiTheme="minorHAnsi" w:hAnsiTheme="minorHAnsi" w:cstheme="minorHAnsi"/>
          <w:sz w:val="22"/>
          <w:szCs w:val="22"/>
        </w:rPr>
        <w:t xml:space="preserve">effective </w:t>
      </w:r>
      <w:r w:rsidRPr="0031012F">
        <w:rPr>
          <w:rFonts w:asciiTheme="minorHAnsi" w:hAnsiTheme="minorHAnsi" w:cstheme="minorHAnsi"/>
          <w:sz w:val="22"/>
          <w:szCs w:val="22"/>
        </w:rPr>
        <w:t>line management</w:t>
      </w:r>
      <w:r>
        <w:rPr>
          <w:rFonts w:asciiTheme="minorHAnsi" w:hAnsiTheme="minorHAnsi" w:cstheme="minorHAnsi"/>
          <w:sz w:val="22"/>
          <w:szCs w:val="22"/>
        </w:rPr>
        <w:t xml:space="preserve"> and </w:t>
      </w:r>
      <w:r w:rsidRPr="0031012F">
        <w:rPr>
          <w:rFonts w:asciiTheme="minorHAnsi" w:hAnsiTheme="minorHAnsi" w:cstheme="minorHAnsi"/>
          <w:sz w:val="22"/>
          <w:szCs w:val="22"/>
        </w:rPr>
        <w:t>supervision</w:t>
      </w:r>
      <w:r>
        <w:rPr>
          <w:rFonts w:asciiTheme="minorHAnsi" w:hAnsiTheme="minorHAnsi" w:cstheme="minorHAnsi"/>
          <w:sz w:val="22"/>
          <w:szCs w:val="22"/>
        </w:rPr>
        <w:t xml:space="preserve"> of </w:t>
      </w:r>
      <w:r w:rsidR="00E62B1A">
        <w:rPr>
          <w:rFonts w:asciiTheme="minorHAnsi" w:hAnsiTheme="minorHAnsi" w:cstheme="minorHAnsi"/>
          <w:sz w:val="22"/>
          <w:szCs w:val="22"/>
        </w:rPr>
        <w:t>Recovery</w:t>
      </w:r>
      <w:r>
        <w:rPr>
          <w:rFonts w:asciiTheme="minorHAnsi" w:hAnsiTheme="minorHAnsi" w:cstheme="minorHAnsi"/>
          <w:sz w:val="22"/>
          <w:szCs w:val="22"/>
        </w:rPr>
        <w:t xml:space="preserve"> Workers</w:t>
      </w:r>
      <w:r w:rsidR="00E62B1A">
        <w:rPr>
          <w:rFonts w:asciiTheme="minorHAnsi" w:hAnsiTheme="minorHAnsi" w:cstheme="minorHAnsi"/>
          <w:sz w:val="22"/>
          <w:szCs w:val="22"/>
        </w:rPr>
        <w:t xml:space="preserve">, apprentices, </w:t>
      </w:r>
      <w:r>
        <w:rPr>
          <w:rFonts w:asciiTheme="minorHAnsi" w:hAnsiTheme="minorHAnsi" w:cstheme="minorHAnsi"/>
          <w:sz w:val="22"/>
          <w:szCs w:val="22"/>
        </w:rPr>
        <w:t>peers and volunteers according to DHI policies and procedures and systems</w:t>
      </w:r>
      <w:r w:rsidR="00E62B1A">
        <w:rPr>
          <w:rFonts w:asciiTheme="minorHAnsi" w:hAnsiTheme="minorHAnsi" w:cstheme="minorHAnsi"/>
          <w:sz w:val="22"/>
          <w:szCs w:val="22"/>
        </w:rPr>
        <w:t>.</w:t>
      </w:r>
    </w:p>
    <w:p w14:paraId="639E082E" w14:textId="77777777" w:rsidR="00B17DB8" w:rsidRDefault="00B17DB8" w:rsidP="00B17DB8">
      <w:pPr>
        <w:jc w:val="both"/>
        <w:rPr>
          <w:rFonts w:asciiTheme="minorHAnsi" w:hAnsiTheme="minorHAnsi" w:cstheme="minorHAnsi"/>
          <w:sz w:val="22"/>
          <w:szCs w:val="22"/>
        </w:rPr>
      </w:pPr>
    </w:p>
    <w:p w14:paraId="40ACBFA7" w14:textId="77777777" w:rsidR="00B17DB8" w:rsidRDefault="00B17DB8" w:rsidP="00B17DB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To contribute to the </w:t>
      </w:r>
      <w:r w:rsidRPr="0031012F">
        <w:rPr>
          <w:rFonts w:asciiTheme="minorHAnsi" w:hAnsiTheme="minorHAnsi" w:cstheme="minorHAnsi"/>
          <w:sz w:val="22"/>
          <w:szCs w:val="22"/>
        </w:rPr>
        <w:t>develop</w:t>
      </w:r>
      <w:r>
        <w:rPr>
          <w:rFonts w:asciiTheme="minorHAnsi" w:hAnsiTheme="minorHAnsi" w:cstheme="minorHAnsi"/>
          <w:sz w:val="22"/>
          <w:szCs w:val="22"/>
        </w:rPr>
        <w:t>ment of t</w:t>
      </w:r>
      <w:r w:rsidRPr="0031012F">
        <w:rPr>
          <w:rFonts w:asciiTheme="minorHAnsi" w:hAnsiTheme="minorHAnsi" w:cstheme="minorHAnsi"/>
          <w:sz w:val="22"/>
          <w:szCs w:val="22"/>
        </w:rPr>
        <w:t xml:space="preserve">he </w:t>
      </w:r>
      <w:r w:rsidR="00E5399B">
        <w:rPr>
          <w:rFonts w:asciiTheme="minorHAnsi" w:hAnsiTheme="minorHAnsi" w:cstheme="minorHAnsi"/>
          <w:sz w:val="22"/>
          <w:szCs w:val="22"/>
        </w:rPr>
        <w:t xml:space="preserve">locality based Team </w:t>
      </w:r>
      <w:r>
        <w:rPr>
          <w:rFonts w:asciiTheme="minorHAnsi" w:hAnsiTheme="minorHAnsi" w:cstheme="minorHAnsi"/>
          <w:sz w:val="22"/>
          <w:szCs w:val="22"/>
        </w:rPr>
        <w:t>t</w:t>
      </w:r>
      <w:r w:rsidRPr="0031012F">
        <w:rPr>
          <w:rFonts w:asciiTheme="minorHAnsi" w:hAnsiTheme="minorHAnsi" w:cstheme="minorHAnsi"/>
          <w:sz w:val="22"/>
          <w:szCs w:val="22"/>
        </w:rPr>
        <w:t xml:space="preserve">hrough </w:t>
      </w:r>
      <w:r>
        <w:rPr>
          <w:rFonts w:asciiTheme="minorHAnsi" w:hAnsiTheme="minorHAnsi" w:cstheme="minorHAnsi"/>
          <w:sz w:val="22"/>
          <w:szCs w:val="22"/>
        </w:rPr>
        <w:t xml:space="preserve">performance review and appraisal, </w:t>
      </w:r>
      <w:r w:rsidRPr="0031012F">
        <w:rPr>
          <w:rFonts w:asciiTheme="minorHAnsi" w:hAnsiTheme="minorHAnsi" w:cstheme="minorHAnsi"/>
          <w:sz w:val="22"/>
          <w:szCs w:val="22"/>
        </w:rPr>
        <w:t xml:space="preserve">coaching, </w:t>
      </w:r>
      <w:r>
        <w:rPr>
          <w:rFonts w:asciiTheme="minorHAnsi" w:hAnsiTheme="minorHAnsi" w:cstheme="minorHAnsi"/>
          <w:sz w:val="22"/>
          <w:szCs w:val="22"/>
        </w:rPr>
        <w:t xml:space="preserve">motivational techniques, </w:t>
      </w:r>
      <w:r w:rsidRPr="0031012F">
        <w:rPr>
          <w:rFonts w:asciiTheme="minorHAnsi" w:hAnsiTheme="minorHAnsi" w:cstheme="minorHAnsi"/>
          <w:sz w:val="22"/>
          <w:szCs w:val="22"/>
        </w:rPr>
        <w:t xml:space="preserve">team building and </w:t>
      </w:r>
      <w:r>
        <w:rPr>
          <w:rFonts w:asciiTheme="minorHAnsi" w:hAnsiTheme="minorHAnsi" w:cstheme="minorHAnsi"/>
          <w:sz w:val="22"/>
          <w:szCs w:val="22"/>
        </w:rPr>
        <w:t xml:space="preserve">appropriate </w:t>
      </w:r>
      <w:r w:rsidRPr="0031012F">
        <w:rPr>
          <w:rFonts w:asciiTheme="minorHAnsi" w:hAnsiTheme="minorHAnsi" w:cstheme="minorHAnsi"/>
          <w:sz w:val="22"/>
          <w:szCs w:val="22"/>
        </w:rPr>
        <w:t>delegation</w:t>
      </w:r>
      <w:r w:rsidR="00E62B1A">
        <w:rPr>
          <w:rFonts w:asciiTheme="minorHAnsi" w:hAnsiTheme="minorHAnsi" w:cstheme="minorHAnsi"/>
          <w:sz w:val="22"/>
          <w:szCs w:val="22"/>
        </w:rPr>
        <w:t>.</w:t>
      </w:r>
    </w:p>
    <w:p w14:paraId="3E413592" w14:textId="77777777" w:rsidR="00E5399B" w:rsidRDefault="00E5399B" w:rsidP="00B17DB8">
      <w:pPr>
        <w:jc w:val="both"/>
        <w:rPr>
          <w:rFonts w:asciiTheme="minorHAnsi" w:hAnsiTheme="minorHAnsi" w:cstheme="minorHAnsi"/>
          <w:sz w:val="22"/>
          <w:szCs w:val="22"/>
        </w:rPr>
      </w:pPr>
    </w:p>
    <w:p w14:paraId="66B0FBF3" w14:textId="77777777" w:rsidR="00B17DB8" w:rsidRPr="00AB01CE" w:rsidRDefault="00B17DB8" w:rsidP="00B17DB8">
      <w:pPr>
        <w:jc w:val="both"/>
        <w:rPr>
          <w:rFonts w:asciiTheme="minorHAnsi" w:hAnsiTheme="minorHAnsi" w:cstheme="minorHAnsi"/>
          <w:sz w:val="22"/>
          <w:szCs w:val="22"/>
        </w:rPr>
      </w:pPr>
      <w:r w:rsidRPr="00AB01CE">
        <w:rPr>
          <w:rFonts w:asciiTheme="minorHAnsi" w:hAnsiTheme="minorHAnsi" w:cstheme="minorHAnsi"/>
          <w:sz w:val="22"/>
          <w:szCs w:val="22"/>
        </w:rPr>
        <w:t xml:space="preserve">To ensure that risk management procedures (including </w:t>
      </w:r>
      <w:r>
        <w:rPr>
          <w:rFonts w:asciiTheme="minorHAnsi" w:hAnsiTheme="minorHAnsi" w:cstheme="minorHAnsi"/>
          <w:sz w:val="22"/>
          <w:szCs w:val="22"/>
        </w:rPr>
        <w:t>C</w:t>
      </w:r>
      <w:r w:rsidRPr="00AB01CE">
        <w:rPr>
          <w:rFonts w:asciiTheme="minorHAnsi" w:hAnsiTheme="minorHAnsi" w:cstheme="minorHAnsi"/>
          <w:sz w:val="22"/>
          <w:szCs w:val="22"/>
        </w:rPr>
        <w:t xml:space="preserve">hild </w:t>
      </w:r>
      <w:r>
        <w:rPr>
          <w:rFonts w:asciiTheme="minorHAnsi" w:hAnsiTheme="minorHAnsi" w:cstheme="minorHAnsi"/>
          <w:sz w:val="22"/>
          <w:szCs w:val="22"/>
        </w:rPr>
        <w:t>Protection and Adult S</w:t>
      </w:r>
      <w:r w:rsidRPr="00AB01CE">
        <w:rPr>
          <w:rFonts w:asciiTheme="minorHAnsi" w:hAnsiTheme="minorHAnsi" w:cstheme="minorHAnsi"/>
          <w:sz w:val="22"/>
          <w:szCs w:val="22"/>
        </w:rPr>
        <w:t>afeguarding protocols) are consistently followed and that team members are fully informed of the requirements of these proced</w:t>
      </w:r>
      <w:r>
        <w:rPr>
          <w:rFonts w:asciiTheme="minorHAnsi" w:hAnsiTheme="minorHAnsi" w:cstheme="minorHAnsi"/>
          <w:sz w:val="22"/>
          <w:szCs w:val="22"/>
        </w:rPr>
        <w:t>ures</w:t>
      </w:r>
      <w:r w:rsidR="00E62B1A">
        <w:rPr>
          <w:rFonts w:asciiTheme="minorHAnsi" w:hAnsiTheme="minorHAnsi" w:cstheme="minorHAnsi"/>
          <w:sz w:val="22"/>
          <w:szCs w:val="22"/>
        </w:rPr>
        <w:t>.</w:t>
      </w:r>
    </w:p>
    <w:p w14:paraId="2EBE9848" w14:textId="77777777" w:rsidR="00293D54" w:rsidRDefault="00293D54" w:rsidP="00293D54">
      <w:pPr>
        <w:jc w:val="both"/>
        <w:rPr>
          <w:rFonts w:ascii="Trebuchet MS" w:hAnsi="Trebuchet MS" w:cstheme="minorHAnsi"/>
        </w:rPr>
      </w:pPr>
    </w:p>
    <w:p w14:paraId="60E4D76C" w14:textId="77777777" w:rsidR="00293D54" w:rsidRPr="00E62B1A" w:rsidRDefault="00293D54" w:rsidP="00293D54">
      <w:pPr>
        <w:jc w:val="both"/>
        <w:rPr>
          <w:rFonts w:asciiTheme="minorHAnsi" w:hAnsiTheme="minorHAnsi" w:cstheme="minorHAnsi"/>
          <w:sz w:val="22"/>
          <w:szCs w:val="22"/>
        </w:rPr>
      </w:pPr>
      <w:r w:rsidRPr="00E62B1A">
        <w:rPr>
          <w:rFonts w:asciiTheme="minorHAnsi" w:hAnsiTheme="minorHAnsi" w:cstheme="minorHAnsi"/>
          <w:sz w:val="22"/>
          <w:szCs w:val="22"/>
        </w:rPr>
        <w:t>To work collaboratively and proactively with other Teams, volunteers and peers to ensure that services are fully coordinated and are working collectively towards the achievement of recovery goals and positive outcomes for each individual</w:t>
      </w:r>
      <w:r w:rsidR="00E62B1A">
        <w:rPr>
          <w:rFonts w:asciiTheme="minorHAnsi" w:hAnsiTheme="minorHAnsi" w:cstheme="minorHAnsi"/>
          <w:sz w:val="22"/>
          <w:szCs w:val="22"/>
        </w:rPr>
        <w:t>.</w:t>
      </w:r>
    </w:p>
    <w:p w14:paraId="46293F33" w14:textId="77777777" w:rsidR="007F62EB" w:rsidRPr="00E62B1A" w:rsidRDefault="007F62EB" w:rsidP="00A528AF">
      <w:pPr>
        <w:jc w:val="both"/>
        <w:rPr>
          <w:rFonts w:asciiTheme="minorHAnsi" w:hAnsiTheme="minorHAnsi" w:cstheme="minorHAnsi"/>
          <w:b/>
          <w:i/>
          <w:sz w:val="22"/>
          <w:szCs w:val="22"/>
        </w:rPr>
      </w:pPr>
    </w:p>
    <w:p w14:paraId="376A4FC2" w14:textId="77777777" w:rsidR="007F62EB" w:rsidRPr="00E62B1A" w:rsidRDefault="007F62EB" w:rsidP="00A528AF">
      <w:pPr>
        <w:jc w:val="both"/>
        <w:rPr>
          <w:rFonts w:asciiTheme="minorHAnsi" w:hAnsiTheme="minorHAnsi" w:cstheme="minorHAnsi"/>
          <w:b/>
          <w:i/>
          <w:sz w:val="22"/>
          <w:szCs w:val="22"/>
        </w:rPr>
      </w:pPr>
    </w:p>
    <w:p w14:paraId="0482A337" w14:textId="77777777" w:rsidR="007F62EB" w:rsidRPr="00E62B1A" w:rsidRDefault="007F62EB" w:rsidP="00A528AF">
      <w:pPr>
        <w:jc w:val="both"/>
        <w:rPr>
          <w:rFonts w:asciiTheme="minorHAnsi" w:hAnsiTheme="minorHAnsi" w:cstheme="minorHAnsi"/>
          <w:b/>
          <w:i/>
          <w:sz w:val="22"/>
          <w:szCs w:val="22"/>
        </w:rPr>
      </w:pPr>
    </w:p>
    <w:p w14:paraId="22BC3160" w14:textId="77777777" w:rsidR="007F62EB" w:rsidRPr="00E62B1A" w:rsidRDefault="007F62EB" w:rsidP="00A528AF">
      <w:pPr>
        <w:jc w:val="both"/>
        <w:rPr>
          <w:rFonts w:asciiTheme="minorHAnsi" w:hAnsiTheme="minorHAnsi" w:cstheme="minorHAnsi"/>
          <w:b/>
          <w:i/>
          <w:sz w:val="22"/>
          <w:szCs w:val="22"/>
        </w:rPr>
      </w:pPr>
      <w:r w:rsidRPr="00E62B1A">
        <w:rPr>
          <w:rFonts w:asciiTheme="minorHAnsi" w:hAnsiTheme="minorHAnsi" w:cstheme="minorHAnsi"/>
          <w:b/>
          <w:i/>
          <w:sz w:val="22"/>
          <w:szCs w:val="22"/>
        </w:rPr>
        <w:t>Monitoring &amp; Administration</w:t>
      </w:r>
    </w:p>
    <w:p w14:paraId="28BEF2CA" w14:textId="77777777" w:rsidR="007F62EB" w:rsidRPr="00E62B1A" w:rsidRDefault="007F62EB" w:rsidP="00A528AF">
      <w:pPr>
        <w:jc w:val="both"/>
        <w:rPr>
          <w:rFonts w:asciiTheme="minorHAnsi" w:hAnsiTheme="minorHAnsi" w:cstheme="minorHAnsi"/>
          <w:sz w:val="22"/>
          <w:szCs w:val="22"/>
        </w:rPr>
      </w:pPr>
    </w:p>
    <w:p w14:paraId="4074EABA" w14:textId="77777777" w:rsidR="00A528AF" w:rsidRPr="00E62B1A" w:rsidRDefault="00A528AF" w:rsidP="002F255C">
      <w:pPr>
        <w:rPr>
          <w:rFonts w:asciiTheme="minorHAnsi" w:hAnsiTheme="minorHAnsi" w:cstheme="minorHAnsi"/>
          <w:sz w:val="22"/>
          <w:szCs w:val="22"/>
        </w:rPr>
      </w:pPr>
      <w:r w:rsidRPr="00E62B1A">
        <w:rPr>
          <w:rFonts w:asciiTheme="minorHAnsi" w:hAnsiTheme="minorHAnsi" w:cstheme="minorHAnsi"/>
          <w:sz w:val="22"/>
          <w:szCs w:val="22"/>
        </w:rPr>
        <w:t>To record all documentation and case-notes to a high standard and within requir</w:t>
      </w:r>
      <w:r w:rsidR="007F62EB" w:rsidRPr="00E62B1A">
        <w:rPr>
          <w:rFonts w:asciiTheme="minorHAnsi" w:hAnsiTheme="minorHAnsi" w:cstheme="minorHAnsi"/>
          <w:sz w:val="22"/>
          <w:szCs w:val="22"/>
        </w:rPr>
        <w:t>ed time frames</w:t>
      </w:r>
      <w:r w:rsidR="00E62B1A">
        <w:rPr>
          <w:rFonts w:asciiTheme="minorHAnsi" w:hAnsiTheme="minorHAnsi" w:cstheme="minorHAnsi"/>
          <w:sz w:val="22"/>
          <w:szCs w:val="22"/>
        </w:rPr>
        <w:t>.</w:t>
      </w:r>
    </w:p>
    <w:p w14:paraId="605DB603" w14:textId="77777777" w:rsidR="00A528AF" w:rsidRPr="00E62B1A" w:rsidRDefault="00A528AF" w:rsidP="00A528AF">
      <w:pPr>
        <w:jc w:val="both"/>
        <w:rPr>
          <w:rFonts w:asciiTheme="minorHAnsi" w:hAnsiTheme="minorHAnsi" w:cstheme="minorHAnsi"/>
          <w:sz w:val="22"/>
          <w:szCs w:val="22"/>
        </w:rPr>
      </w:pPr>
    </w:p>
    <w:p w14:paraId="061C8622" w14:textId="77777777" w:rsidR="002F255C" w:rsidRPr="00E62B1A" w:rsidRDefault="002F255C" w:rsidP="002F255C">
      <w:pPr>
        <w:rPr>
          <w:rFonts w:asciiTheme="minorHAnsi" w:hAnsiTheme="minorHAnsi" w:cstheme="minorHAnsi"/>
          <w:sz w:val="22"/>
          <w:szCs w:val="22"/>
        </w:rPr>
      </w:pPr>
      <w:r w:rsidRPr="00E62B1A">
        <w:rPr>
          <w:rFonts w:asciiTheme="minorHAnsi" w:hAnsiTheme="minorHAnsi" w:cstheme="minorHAnsi"/>
          <w:sz w:val="22"/>
          <w:szCs w:val="22"/>
        </w:rPr>
        <w:t xml:space="preserve">To ensure the </w:t>
      </w:r>
      <w:r w:rsidR="00E62B1A" w:rsidRPr="00E62B1A">
        <w:rPr>
          <w:rFonts w:asciiTheme="minorHAnsi" w:hAnsiTheme="minorHAnsi" w:cstheme="minorHAnsi"/>
          <w:sz w:val="22"/>
          <w:szCs w:val="22"/>
        </w:rPr>
        <w:t>Recovery</w:t>
      </w:r>
      <w:r w:rsidRPr="00E62B1A">
        <w:rPr>
          <w:rFonts w:asciiTheme="minorHAnsi" w:hAnsiTheme="minorHAnsi" w:cstheme="minorHAnsi"/>
          <w:sz w:val="22"/>
          <w:szCs w:val="22"/>
        </w:rPr>
        <w:t xml:space="preserve"> Workers comply with organisational and contractual data collection proced</w:t>
      </w:r>
      <w:r w:rsidR="00E62B1A">
        <w:rPr>
          <w:rFonts w:asciiTheme="minorHAnsi" w:hAnsiTheme="minorHAnsi" w:cstheme="minorHAnsi"/>
          <w:sz w:val="22"/>
          <w:szCs w:val="22"/>
        </w:rPr>
        <w:t>ures and reporting requirements.</w:t>
      </w:r>
    </w:p>
    <w:p w14:paraId="0F526F31" w14:textId="77777777" w:rsidR="002F255C" w:rsidRPr="00E62B1A" w:rsidRDefault="002F255C" w:rsidP="002F255C">
      <w:pPr>
        <w:rPr>
          <w:rFonts w:asciiTheme="minorHAnsi" w:hAnsiTheme="minorHAnsi" w:cstheme="minorHAnsi"/>
          <w:sz w:val="22"/>
          <w:szCs w:val="22"/>
        </w:rPr>
      </w:pPr>
    </w:p>
    <w:p w14:paraId="68805E0D" w14:textId="77777777" w:rsidR="002F255C" w:rsidRPr="00E62B1A" w:rsidRDefault="002F255C" w:rsidP="002F255C">
      <w:pPr>
        <w:rPr>
          <w:rFonts w:asciiTheme="minorHAnsi" w:hAnsiTheme="minorHAnsi" w:cstheme="minorHAnsi"/>
          <w:sz w:val="22"/>
          <w:szCs w:val="22"/>
        </w:rPr>
      </w:pPr>
      <w:r w:rsidRPr="00E62B1A">
        <w:rPr>
          <w:rFonts w:asciiTheme="minorHAnsi" w:hAnsiTheme="minorHAnsi" w:cstheme="minorHAnsi"/>
          <w:sz w:val="22"/>
          <w:szCs w:val="22"/>
        </w:rPr>
        <w:t>To ensure data completeness in relation to key performance targets so that monitoring and reporting is completed on time and to the required quality standards</w:t>
      </w:r>
      <w:r w:rsidR="00E62B1A">
        <w:rPr>
          <w:rFonts w:asciiTheme="minorHAnsi" w:hAnsiTheme="minorHAnsi" w:cstheme="minorHAnsi"/>
          <w:sz w:val="22"/>
          <w:szCs w:val="22"/>
        </w:rPr>
        <w:t>.</w:t>
      </w:r>
    </w:p>
    <w:p w14:paraId="1FA4FBDB" w14:textId="77777777" w:rsidR="002F255C" w:rsidRPr="00E62B1A" w:rsidRDefault="002F255C" w:rsidP="002F255C">
      <w:pPr>
        <w:rPr>
          <w:rFonts w:asciiTheme="minorHAnsi" w:hAnsiTheme="minorHAnsi" w:cstheme="minorHAnsi"/>
          <w:sz w:val="22"/>
          <w:szCs w:val="22"/>
        </w:rPr>
      </w:pPr>
    </w:p>
    <w:p w14:paraId="175EBFF3" w14:textId="77777777" w:rsidR="002F255C" w:rsidRPr="00E62B1A" w:rsidRDefault="002F255C" w:rsidP="002F255C">
      <w:pPr>
        <w:rPr>
          <w:rFonts w:asciiTheme="minorHAnsi" w:hAnsiTheme="minorHAnsi" w:cstheme="minorHAnsi"/>
          <w:sz w:val="22"/>
          <w:szCs w:val="22"/>
        </w:rPr>
      </w:pPr>
      <w:r w:rsidRPr="00E62B1A">
        <w:rPr>
          <w:rFonts w:asciiTheme="minorHAnsi" w:hAnsiTheme="minorHAnsi" w:cstheme="minorHAnsi"/>
          <w:sz w:val="22"/>
          <w:szCs w:val="22"/>
        </w:rPr>
        <w:t xml:space="preserve">To ensure the </w:t>
      </w:r>
      <w:r w:rsidR="00E62B1A" w:rsidRPr="00E62B1A">
        <w:rPr>
          <w:rFonts w:asciiTheme="minorHAnsi" w:hAnsiTheme="minorHAnsi" w:cstheme="minorHAnsi"/>
          <w:sz w:val="22"/>
          <w:szCs w:val="22"/>
        </w:rPr>
        <w:t>Recovery</w:t>
      </w:r>
      <w:r w:rsidRPr="00E62B1A">
        <w:rPr>
          <w:rFonts w:asciiTheme="minorHAnsi" w:hAnsiTheme="minorHAnsi" w:cstheme="minorHAnsi"/>
          <w:sz w:val="22"/>
          <w:szCs w:val="22"/>
        </w:rPr>
        <w:t xml:space="preserve"> Workers carry out all necessary administration in relation to casework tasks and to take responsibility for monitoring and auditing this according to all DHI service evaluation requirements</w:t>
      </w:r>
      <w:r w:rsidR="00E62B1A">
        <w:rPr>
          <w:rFonts w:asciiTheme="minorHAnsi" w:hAnsiTheme="minorHAnsi" w:cstheme="minorHAnsi"/>
          <w:sz w:val="22"/>
          <w:szCs w:val="22"/>
        </w:rPr>
        <w:t>.</w:t>
      </w:r>
    </w:p>
    <w:p w14:paraId="28F69A61" w14:textId="77777777" w:rsidR="002F255C" w:rsidRPr="00E62B1A" w:rsidRDefault="002F255C" w:rsidP="002F255C">
      <w:pPr>
        <w:pStyle w:val="ListParagraph"/>
        <w:ind w:left="0"/>
        <w:rPr>
          <w:rFonts w:asciiTheme="minorHAnsi" w:hAnsiTheme="minorHAnsi" w:cstheme="minorHAnsi"/>
          <w:sz w:val="22"/>
          <w:szCs w:val="22"/>
        </w:rPr>
      </w:pPr>
    </w:p>
    <w:p w14:paraId="178D518F" w14:textId="014E2119" w:rsidR="002F255C" w:rsidRPr="00E62B1A" w:rsidRDefault="002F255C" w:rsidP="002F255C">
      <w:pPr>
        <w:rPr>
          <w:rFonts w:asciiTheme="minorHAnsi" w:hAnsiTheme="minorHAnsi" w:cstheme="minorHAnsi"/>
          <w:sz w:val="22"/>
          <w:szCs w:val="22"/>
        </w:rPr>
      </w:pPr>
      <w:r w:rsidRPr="00E62B1A">
        <w:rPr>
          <w:rFonts w:asciiTheme="minorHAnsi" w:hAnsiTheme="minorHAnsi" w:cstheme="minorHAnsi"/>
          <w:sz w:val="22"/>
          <w:szCs w:val="22"/>
        </w:rPr>
        <w:t xml:space="preserve">To support the </w:t>
      </w:r>
      <w:r w:rsidR="00E62B1A" w:rsidRPr="00E62B1A">
        <w:rPr>
          <w:rFonts w:asciiTheme="minorHAnsi" w:hAnsiTheme="minorHAnsi" w:cstheme="minorHAnsi"/>
          <w:sz w:val="22"/>
          <w:szCs w:val="22"/>
        </w:rPr>
        <w:t>Recovery</w:t>
      </w:r>
      <w:r w:rsidRPr="00E62B1A">
        <w:rPr>
          <w:rFonts w:asciiTheme="minorHAnsi" w:hAnsiTheme="minorHAnsi" w:cstheme="minorHAnsi"/>
          <w:sz w:val="22"/>
          <w:szCs w:val="22"/>
        </w:rPr>
        <w:t xml:space="preserve"> Workers</w:t>
      </w:r>
      <w:r w:rsidR="00E62B1A">
        <w:rPr>
          <w:rFonts w:asciiTheme="minorHAnsi" w:hAnsiTheme="minorHAnsi" w:cstheme="minorHAnsi"/>
          <w:sz w:val="22"/>
          <w:szCs w:val="22"/>
        </w:rPr>
        <w:t>’</w:t>
      </w:r>
      <w:r w:rsidRPr="00E62B1A">
        <w:rPr>
          <w:rFonts w:asciiTheme="minorHAnsi" w:hAnsiTheme="minorHAnsi" w:cstheme="minorHAnsi"/>
          <w:sz w:val="22"/>
          <w:szCs w:val="22"/>
        </w:rPr>
        <w:t xml:space="preserve"> work </w:t>
      </w:r>
      <w:r w:rsidR="00483E93">
        <w:rPr>
          <w:rFonts w:asciiTheme="minorHAnsi" w:hAnsiTheme="minorHAnsi" w:cstheme="minorHAnsi"/>
          <w:sz w:val="22"/>
          <w:szCs w:val="22"/>
        </w:rPr>
        <w:t>relating to</w:t>
      </w:r>
      <w:r w:rsidRPr="00E62B1A">
        <w:rPr>
          <w:rFonts w:asciiTheme="minorHAnsi" w:hAnsiTheme="minorHAnsi" w:cstheme="minorHAnsi"/>
          <w:sz w:val="22"/>
          <w:szCs w:val="22"/>
        </w:rPr>
        <w:t xml:space="preserve"> Child Protection and Adult S</w:t>
      </w:r>
      <w:r w:rsidR="00E62B1A">
        <w:rPr>
          <w:rFonts w:asciiTheme="minorHAnsi" w:hAnsiTheme="minorHAnsi" w:cstheme="minorHAnsi"/>
          <w:sz w:val="22"/>
          <w:szCs w:val="22"/>
        </w:rPr>
        <w:t>afeguarding.</w:t>
      </w:r>
    </w:p>
    <w:p w14:paraId="237E9805" w14:textId="77777777" w:rsidR="002F255C" w:rsidRPr="00E62B1A" w:rsidRDefault="002F255C" w:rsidP="002F255C">
      <w:pPr>
        <w:rPr>
          <w:rFonts w:asciiTheme="minorHAnsi" w:hAnsiTheme="minorHAnsi" w:cstheme="minorHAnsi"/>
          <w:sz w:val="22"/>
          <w:szCs w:val="22"/>
        </w:rPr>
      </w:pPr>
    </w:p>
    <w:p w14:paraId="4A9AACB7" w14:textId="77777777" w:rsidR="002F255C" w:rsidRPr="00E62B1A" w:rsidRDefault="002F255C" w:rsidP="002F255C">
      <w:pPr>
        <w:rPr>
          <w:rFonts w:asciiTheme="minorHAnsi" w:hAnsiTheme="minorHAnsi" w:cstheme="minorHAnsi"/>
          <w:sz w:val="22"/>
          <w:szCs w:val="22"/>
        </w:rPr>
      </w:pPr>
      <w:r w:rsidRPr="00E62B1A">
        <w:rPr>
          <w:rFonts w:asciiTheme="minorHAnsi" w:hAnsiTheme="minorHAnsi" w:cstheme="minorHAnsi"/>
          <w:sz w:val="22"/>
          <w:szCs w:val="22"/>
        </w:rPr>
        <w:t>To collaboratively develop, implement and support effective and flexible systems and structures that are responsive to the needs of service users with different levels of risk, complexity and strengths</w:t>
      </w:r>
      <w:r w:rsidR="00E62B1A">
        <w:rPr>
          <w:rFonts w:asciiTheme="minorHAnsi" w:hAnsiTheme="minorHAnsi" w:cstheme="minorHAnsi"/>
          <w:sz w:val="22"/>
          <w:szCs w:val="22"/>
        </w:rPr>
        <w:t>.</w:t>
      </w:r>
    </w:p>
    <w:p w14:paraId="2AE0CB76" w14:textId="77777777" w:rsidR="002F255C" w:rsidRPr="00E62B1A" w:rsidRDefault="002F255C" w:rsidP="002F255C">
      <w:pPr>
        <w:rPr>
          <w:rFonts w:asciiTheme="minorHAnsi" w:hAnsiTheme="minorHAnsi" w:cstheme="minorHAnsi"/>
          <w:sz w:val="22"/>
          <w:szCs w:val="22"/>
        </w:rPr>
      </w:pPr>
    </w:p>
    <w:p w14:paraId="0CEA45B0" w14:textId="77777777" w:rsidR="002F255C" w:rsidRPr="00E62B1A" w:rsidRDefault="002F255C" w:rsidP="002F255C">
      <w:pPr>
        <w:rPr>
          <w:rFonts w:asciiTheme="minorHAnsi" w:hAnsiTheme="minorHAnsi" w:cstheme="minorHAnsi"/>
          <w:sz w:val="22"/>
          <w:szCs w:val="22"/>
        </w:rPr>
      </w:pPr>
      <w:r w:rsidRPr="00E62B1A">
        <w:rPr>
          <w:rFonts w:asciiTheme="minorHAnsi" w:hAnsiTheme="minorHAnsi" w:cstheme="minorHAnsi"/>
          <w:sz w:val="22"/>
          <w:szCs w:val="22"/>
        </w:rPr>
        <w:t>To support delivery of a fully integrated recovery-oriented treatment system by ensuring appropriate information sharing and collaborative working between Teams to affect safe, seamless and successful treatment journeys for users</w:t>
      </w:r>
      <w:r w:rsidR="00E62B1A">
        <w:rPr>
          <w:rFonts w:asciiTheme="minorHAnsi" w:hAnsiTheme="minorHAnsi" w:cstheme="minorHAnsi"/>
          <w:sz w:val="22"/>
          <w:szCs w:val="22"/>
        </w:rPr>
        <w:t>.</w:t>
      </w:r>
    </w:p>
    <w:p w14:paraId="12801FEC" w14:textId="77777777" w:rsidR="002F255C" w:rsidRPr="00E62B1A" w:rsidRDefault="002F255C" w:rsidP="002F255C">
      <w:pPr>
        <w:jc w:val="both"/>
        <w:rPr>
          <w:rFonts w:asciiTheme="minorHAnsi" w:hAnsiTheme="minorHAnsi" w:cs="Arial"/>
          <w:sz w:val="22"/>
          <w:szCs w:val="22"/>
        </w:rPr>
      </w:pPr>
    </w:p>
    <w:p w14:paraId="58554FF0" w14:textId="77777777" w:rsidR="0033263B" w:rsidRPr="00E62B1A" w:rsidRDefault="0033263B" w:rsidP="0033263B">
      <w:pPr>
        <w:pStyle w:val="Heading4"/>
        <w:ind w:left="709" w:hanging="709"/>
        <w:jc w:val="both"/>
        <w:rPr>
          <w:rFonts w:asciiTheme="minorHAnsi" w:hAnsiTheme="minorHAnsi" w:cs="Arial"/>
          <w:szCs w:val="22"/>
        </w:rPr>
      </w:pPr>
      <w:r w:rsidRPr="00E62B1A">
        <w:rPr>
          <w:rFonts w:asciiTheme="minorHAnsi" w:hAnsiTheme="minorHAnsi" w:cs="Arial"/>
          <w:szCs w:val="22"/>
        </w:rPr>
        <w:t>Organisational Responsibilities</w:t>
      </w:r>
    </w:p>
    <w:p w14:paraId="5BE894A9" w14:textId="77777777" w:rsidR="0033263B" w:rsidRPr="00E62B1A" w:rsidRDefault="0033263B" w:rsidP="0033263B">
      <w:pPr>
        <w:ind w:left="709" w:hanging="709"/>
        <w:jc w:val="both"/>
        <w:rPr>
          <w:rFonts w:asciiTheme="minorHAnsi" w:hAnsiTheme="minorHAnsi" w:cs="Arial"/>
          <w:sz w:val="22"/>
          <w:szCs w:val="22"/>
          <w:u w:val="single"/>
        </w:rPr>
      </w:pPr>
    </w:p>
    <w:p w14:paraId="049BF582" w14:textId="77777777" w:rsidR="0033263B" w:rsidRPr="00E62B1A" w:rsidRDefault="0033263B" w:rsidP="00A528AF">
      <w:pPr>
        <w:pStyle w:val="BodyTextIndent2"/>
        <w:tabs>
          <w:tab w:val="clear" w:pos="567"/>
        </w:tabs>
        <w:ind w:left="0" w:firstLine="0"/>
        <w:jc w:val="both"/>
        <w:rPr>
          <w:rFonts w:asciiTheme="minorHAnsi" w:hAnsiTheme="minorHAnsi" w:cs="Arial"/>
          <w:sz w:val="22"/>
          <w:szCs w:val="22"/>
        </w:rPr>
      </w:pPr>
      <w:r w:rsidRPr="00E62B1A">
        <w:rPr>
          <w:rFonts w:asciiTheme="minorHAnsi" w:hAnsiTheme="minorHAnsi" w:cs="Arial"/>
          <w:sz w:val="22"/>
          <w:szCs w:val="22"/>
        </w:rPr>
        <w:t>At all times adhere to DHI policies and procedures, with specific reference to:</w:t>
      </w:r>
    </w:p>
    <w:p w14:paraId="6E263518" w14:textId="77777777" w:rsidR="0033263B" w:rsidRPr="00E62B1A" w:rsidRDefault="0033263B" w:rsidP="0033263B">
      <w:pPr>
        <w:pStyle w:val="BodyTextIndent2"/>
        <w:ind w:left="0" w:firstLine="0"/>
        <w:jc w:val="both"/>
        <w:rPr>
          <w:rFonts w:asciiTheme="minorHAnsi" w:hAnsiTheme="minorHAnsi" w:cs="Arial"/>
          <w:sz w:val="22"/>
          <w:szCs w:val="22"/>
        </w:rPr>
      </w:pPr>
    </w:p>
    <w:p w14:paraId="4ACFD4C0"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14:paraId="2221AD7B" w14:textId="77777777" w:rsidR="0033263B" w:rsidRPr="00E62B1A" w:rsidRDefault="0033263B" w:rsidP="0033263B">
      <w:pPr>
        <w:pStyle w:val="BodyTextIndent2"/>
        <w:ind w:left="360" w:firstLine="0"/>
        <w:jc w:val="both"/>
        <w:rPr>
          <w:rFonts w:asciiTheme="minorHAnsi" w:hAnsiTheme="minorHAnsi" w:cs="Arial"/>
          <w:sz w:val="22"/>
          <w:szCs w:val="22"/>
        </w:rPr>
      </w:pPr>
    </w:p>
    <w:p w14:paraId="01091876"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Data Protection Act and Information Governance: to comply with the requirements of the Data Protection Act and all policies and procedures relating to Information Governance and security of data.</w:t>
      </w:r>
    </w:p>
    <w:p w14:paraId="54FC1300" w14:textId="77777777" w:rsidR="0033263B" w:rsidRPr="00E62B1A" w:rsidRDefault="0033263B" w:rsidP="0033263B">
      <w:pPr>
        <w:pStyle w:val="BodyTextIndent2"/>
        <w:ind w:left="360" w:firstLine="0"/>
        <w:jc w:val="both"/>
        <w:rPr>
          <w:rFonts w:asciiTheme="minorHAnsi" w:hAnsiTheme="minorHAnsi" w:cs="Arial"/>
          <w:sz w:val="22"/>
          <w:szCs w:val="22"/>
        </w:rPr>
      </w:pPr>
    </w:p>
    <w:p w14:paraId="6571C050"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57EBB625" w14:textId="77777777" w:rsidR="0033263B" w:rsidRPr="00E62B1A" w:rsidRDefault="0033263B" w:rsidP="0033263B">
      <w:pPr>
        <w:pStyle w:val="BodyTextIndent2"/>
        <w:ind w:left="360" w:firstLine="0"/>
        <w:jc w:val="both"/>
        <w:rPr>
          <w:rFonts w:asciiTheme="minorHAnsi" w:hAnsiTheme="minorHAnsi" w:cs="Arial"/>
          <w:sz w:val="22"/>
          <w:szCs w:val="22"/>
        </w:rPr>
      </w:pPr>
    </w:p>
    <w:p w14:paraId="08B797AA"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06420FA8" w14:textId="77777777" w:rsidR="0033263B" w:rsidRPr="00E62B1A" w:rsidRDefault="0033263B" w:rsidP="0033263B">
      <w:pPr>
        <w:pStyle w:val="BodyTextIndent2"/>
        <w:ind w:left="360" w:firstLine="0"/>
        <w:jc w:val="both"/>
        <w:rPr>
          <w:rFonts w:asciiTheme="minorHAnsi" w:hAnsiTheme="minorHAnsi" w:cs="Arial"/>
          <w:sz w:val="22"/>
          <w:szCs w:val="22"/>
        </w:rPr>
      </w:pPr>
    </w:p>
    <w:p w14:paraId="2F5F4AAB"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 xml:space="preserve">Quality Assurance: to ensure all activities are managed in a way that supports DHI’s Quality Assurance systems. </w:t>
      </w:r>
    </w:p>
    <w:p w14:paraId="75C04328" w14:textId="77777777" w:rsidR="0033263B" w:rsidRPr="00E62B1A" w:rsidRDefault="0033263B" w:rsidP="0033263B">
      <w:pPr>
        <w:pStyle w:val="BodyTextIndent2"/>
        <w:ind w:left="360" w:firstLine="0"/>
        <w:jc w:val="both"/>
        <w:rPr>
          <w:rFonts w:asciiTheme="minorHAnsi" w:hAnsiTheme="minorHAnsi" w:cs="Arial"/>
          <w:sz w:val="22"/>
          <w:szCs w:val="22"/>
        </w:rPr>
      </w:pPr>
    </w:p>
    <w:p w14:paraId="6BDD48D8"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14:paraId="2340754A" w14:textId="77777777" w:rsidR="0033263B" w:rsidRPr="00E62B1A" w:rsidRDefault="0033263B" w:rsidP="0033263B">
      <w:pPr>
        <w:pStyle w:val="BodyTextIndent2"/>
        <w:ind w:left="360" w:firstLine="0"/>
        <w:jc w:val="both"/>
        <w:rPr>
          <w:rFonts w:asciiTheme="minorHAnsi" w:hAnsiTheme="minorHAnsi" w:cs="Arial"/>
          <w:sz w:val="22"/>
          <w:szCs w:val="22"/>
        </w:rPr>
      </w:pPr>
    </w:p>
    <w:p w14:paraId="7AE0643B" w14:textId="77777777" w:rsidR="0033263B" w:rsidRPr="00E62B1A" w:rsidRDefault="0033263B" w:rsidP="0033263B">
      <w:pPr>
        <w:pStyle w:val="BodyTextIndent2"/>
        <w:numPr>
          <w:ilvl w:val="0"/>
          <w:numId w:val="37"/>
        </w:numPr>
        <w:jc w:val="both"/>
        <w:rPr>
          <w:rFonts w:asciiTheme="minorHAnsi" w:hAnsiTheme="minorHAnsi" w:cs="Arial"/>
          <w:sz w:val="22"/>
          <w:szCs w:val="22"/>
        </w:rPr>
      </w:pPr>
      <w:r w:rsidRPr="00E62B1A">
        <w:rPr>
          <w:rFonts w:asciiTheme="minorHAnsi" w:hAnsiTheme="minorHAnsi" w:cs="Arial"/>
          <w:sz w:val="22"/>
          <w:szCs w:val="22"/>
        </w:rPr>
        <w:t xml:space="preserve">Lone Working: to work in accordance with the DHI Lone Working policy and procedures. </w:t>
      </w:r>
    </w:p>
    <w:p w14:paraId="0D722F29" w14:textId="77777777" w:rsidR="0033263B" w:rsidRPr="00E62B1A" w:rsidRDefault="0033263B" w:rsidP="0033263B">
      <w:pPr>
        <w:pStyle w:val="BodyTextIndent2"/>
        <w:ind w:left="207"/>
        <w:jc w:val="both"/>
        <w:rPr>
          <w:rFonts w:asciiTheme="minorHAnsi" w:hAnsiTheme="minorHAnsi" w:cs="Arial"/>
          <w:sz w:val="22"/>
          <w:szCs w:val="22"/>
        </w:rPr>
      </w:pPr>
    </w:p>
    <w:p w14:paraId="7087F7F5" w14:textId="77777777" w:rsidR="0033263B" w:rsidRPr="00E62B1A"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E62B1A">
        <w:rPr>
          <w:rFonts w:asciiTheme="minorHAnsi" w:hAnsiTheme="minorHAnsi" w:cs="Arial"/>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2B405775" w14:textId="77777777" w:rsidR="0033263B" w:rsidRPr="00E62B1A" w:rsidRDefault="0033263B" w:rsidP="0033263B">
      <w:pPr>
        <w:pStyle w:val="BodyTextIndent2"/>
        <w:tabs>
          <w:tab w:val="left" w:pos="0"/>
        </w:tabs>
        <w:ind w:left="-360" w:firstLine="0"/>
        <w:jc w:val="both"/>
        <w:rPr>
          <w:rFonts w:asciiTheme="minorHAnsi" w:hAnsiTheme="minorHAnsi" w:cs="Arial"/>
          <w:sz w:val="22"/>
          <w:szCs w:val="22"/>
        </w:rPr>
      </w:pPr>
    </w:p>
    <w:p w14:paraId="5E67FB3E" w14:textId="77777777" w:rsidR="0033263B" w:rsidRPr="00E62B1A"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E62B1A">
        <w:rPr>
          <w:rFonts w:asciiTheme="minorHAnsi" w:hAnsiTheme="minorHAnsi" w:cs="Arial"/>
          <w:sz w:val="22"/>
          <w:szCs w:val="22"/>
        </w:rPr>
        <w:t xml:space="preserve">Participate in the organisational planning processes and contribute to the establishment of DHI’s business plan. </w:t>
      </w:r>
    </w:p>
    <w:p w14:paraId="561E6E43" w14:textId="77777777" w:rsidR="0033263B" w:rsidRPr="00E62B1A" w:rsidRDefault="0033263B" w:rsidP="0033263B">
      <w:pPr>
        <w:pStyle w:val="BodyTextIndent2"/>
        <w:tabs>
          <w:tab w:val="left" w:pos="0"/>
        </w:tabs>
        <w:ind w:left="-360" w:firstLine="0"/>
        <w:jc w:val="both"/>
        <w:rPr>
          <w:rFonts w:asciiTheme="minorHAnsi" w:hAnsiTheme="minorHAnsi" w:cs="Arial"/>
          <w:sz w:val="22"/>
          <w:szCs w:val="22"/>
        </w:rPr>
      </w:pPr>
    </w:p>
    <w:p w14:paraId="6878DA07" w14:textId="77777777" w:rsidR="0033263B" w:rsidRPr="00E62B1A"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E62B1A">
        <w:rPr>
          <w:rFonts w:asciiTheme="minorHAnsi" w:hAnsiTheme="minorHAnsi" w:cs="Arial"/>
          <w:sz w:val="22"/>
          <w:szCs w:val="22"/>
        </w:rPr>
        <w:t xml:space="preserve">To perform as part of the </w:t>
      </w:r>
      <w:r w:rsidR="00D40CEF" w:rsidRPr="00E62B1A">
        <w:rPr>
          <w:rFonts w:asciiTheme="minorHAnsi" w:hAnsiTheme="minorHAnsi" w:cs="Arial"/>
          <w:sz w:val="22"/>
          <w:szCs w:val="22"/>
        </w:rPr>
        <w:t>Bristol</w:t>
      </w:r>
      <w:r w:rsidRPr="00E62B1A">
        <w:rPr>
          <w:rFonts w:asciiTheme="minorHAnsi" w:hAnsiTheme="minorHAnsi" w:cs="Arial"/>
          <w:sz w:val="22"/>
          <w:szCs w:val="22"/>
        </w:rPr>
        <w:t xml:space="preserve"> and wider DHI team, attending and participating in regular meetings, appropriate training courses and in skills sharing sessions.</w:t>
      </w:r>
    </w:p>
    <w:p w14:paraId="7F5128A3" w14:textId="77777777" w:rsidR="0033263B" w:rsidRPr="00E62B1A" w:rsidRDefault="0033263B" w:rsidP="0033263B">
      <w:pPr>
        <w:pStyle w:val="ListParagraph"/>
        <w:jc w:val="both"/>
        <w:rPr>
          <w:rFonts w:asciiTheme="minorHAnsi" w:hAnsiTheme="minorHAnsi" w:cs="Arial"/>
          <w:sz w:val="22"/>
          <w:szCs w:val="22"/>
        </w:rPr>
      </w:pPr>
    </w:p>
    <w:p w14:paraId="6790FD35" w14:textId="77777777" w:rsidR="0033263B" w:rsidRPr="00E62B1A"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E62B1A">
        <w:rPr>
          <w:rFonts w:asciiTheme="minorHAnsi" w:hAnsiTheme="minorHAnsi" w:cs="Arial"/>
          <w:sz w:val="22"/>
          <w:szCs w:val="22"/>
        </w:rPr>
        <w:t>To participate in regular supervision and support.</w:t>
      </w:r>
    </w:p>
    <w:p w14:paraId="404ECE2B" w14:textId="77777777" w:rsidR="0033263B" w:rsidRPr="00E62B1A" w:rsidRDefault="0033263B" w:rsidP="0033263B">
      <w:pPr>
        <w:pStyle w:val="BodyTextIndent2"/>
        <w:ind w:left="567"/>
        <w:jc w:val="both"/>
        <w:rPr>
          <w:rFonts w:asciiTheme="minorHAnsi" w:hAnsiTheme="minorHAnsi" w:cs="Arial"/>
          <w:sz w:val="22"/>
          <w:szCs w:val="22"/>
        </w:rPr>
      </w:pPr>
    </w:p>
    <w:p w14:paraId="2A482163" w14:textId="77777777" w:rsidR="0033263B" w:rsidRPr="002252F6" w:rsidRDefault="0033263B" w:rsidP="0033263B">
      <w:pPr>
        <w:pStyle w:val="BodyTextIndent2"/>
        <w:tabs>
          <w:tab w:val="left" w:pos="0"/>
        </w:tabs>
        <w:ind w:left="0" w:firstLine="0"/>
        <w:jc w:val="both"/>
        <w:rPr>
          <w:rFonts w:asciiTheme="minorHAnsi" w:hAnsiTheme="minorHAnsi" w:cs="Arial"/>
          <w:sz w:val="22"/>
          <w:szCs w:val="22"/>
        </w:rPr>
      </w:pPr>
      <w:r w:rsidRPr="002252F6">
        <w:rPr>
          <w:rFonts w:asciiTheme="minorHAnsi" w:hAnsiTheme="minorHAnsi" w:cs="Arial"/>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2C359DAB" w14:textId="77777777" w:rsidR="008B2CA9" w:rsidRPr="00E62B1A" w:rsidRDefault="008B2CA9" w:rsidP="0033263B">
      <w:pPr>
        <w:pStyle w:val="BodyTextIndent2"/>
        <w:tabs>
          <w:tab w:val="left" w:pos="0"/>
        </w:tabs>
        <w:ind w:left="0" w:firstLine="0"/>
        <w:jc w:val="both"/>
        <w:rPr>
          <w:rFonts w:asciiTheme="minorHAnsi" w:hAnsiTheme="minorHAnsi" w:cs="Arial"/>
          <w:sz w:val="22"/>
          <w:szCs w:val="22"/>
        </w:rPr>
      </w:pPr>
    </w:p>
    <w:p w14:paraId="1FEE86A2" w14:textId="77777777" w:rsidR="008B2CA9" w:rsidRPr="00E62B1A" w:rsidRDefault="008B2CA9" w:rsidP="0033263B">
      <w:pPr>
        <w:pStyle w:val="BodyTextIndent2"/>
        <w:tabs>
          <w:tab w:val="left" w:pos="0"/>
        </w:tabs>
        <w:ind w:left="0" w:firstLine="0"/>
        <w:jc w:val="both"/>
        <w:rPr>
          <w:rFonts w:asciiTheme="minorHAnsi" w:hAnsiTheme="minorHAnsi" w:cs="Arial"/>
          <w:iCs/>
          <w:sz w:val="22"/>
          <w:szCs w:val="22"/>
        </w:rPr>
      </w:pPr>
    </w:p>
    <w:p w14:paraId="1CAFC2B4" w14:textId="77777777" w:rsidR="0033263B" w:rsidRPr="00E62B1A" w:rsidRDefault="0033263B" w:rsidP="0033263B">
      <w:pPr>
        <w:ind w:left="709" w:hanging="709"/>
        <w:jc w:val="both"/>
        <w:rPr>
          <w:rFonts w:asciiTheme="minorHAnsi" w:hAnsiTheme="minorHAnsi" w:cs="Arial"/>
          <w:sz w:val="22"/>
          <w:szCs w:val="22"/>
          <w:u w:val="single"/>
        </w:rPr>
      </w:pPr>
    </w:p>
    <w:p w14:paraId="1DCD42AB" w14:textId="77777777" w:rsidR="00C00011" w:rsidRPr="00E62B1A" w:rsidRDefault="00C00011" w:rsidP="00CF7792">
      <w:pPr>
        <w:jc w:val="both"/>
        <w:rPr>
          <w:rFonts w:asciiTheme="minorHAnsi" w:hAnsiTheme="minorHAnsi" w:cs="Arial"/>
          <w:i/>
          <w:sz w:val="22"/>
          <w:szCs w:val="22"/>
        </w:rPr>
      </w:pPr>
    </w:p>
    <w:p w14:paraId="66835457" w14:textId="77777777" w:rsidR="008E64AA" w:rsidRPr="00E62B1A" w:rsidRDefault="008E64AA" w:rsidP="008E64AA">
      <w:pPr>
        <w:rPr>
          <w:rFonts w:asciiTheme="minorHAnsi" w:hAnsiTheme="minorHAnsi" w:cs="Arial"/>
          <w:b/>
          <w:bCs/>
          <w:sz w:val="22"/>
          <w:szCs w:val="22"/>
        </w:rPr>
      </w:pPr>
    </w:p>
    <w:p w14:paraId="6A1EA929" w14:textId="77777777" w:rsidR="00CF7792" w:rsidRPr="00E62B1A" w:rsidRDefault="00CF7792" w:rsidP="00CF7792">
      <w:pPr>
        <w:jc w:val="center"/>
        <w:rPr>
          <w:rFonts w:asciiTheme="minorHAnsi" w:hAnsiTheme="minorHAnsi" w:cs="Arial"/>
          <w:b/>
          <w:bCs/>
          <w:sz w:val="22"/>
          <w:szCs w:val="22"/>
        </w:rPr>
      </w:pPr>
      <w:bookmarkStart w:id="0" w:name="_GoBack"/>
      <w:bookmarkEnd w:id="0"/>
      <w:r w:rsidRPr="00E62B1A">
        <w:rPr>
          <w:rFonts w:asciiTheme="minorHAnsi" w:hAnsiTheme="minorHAnsi" w:cs="Arial"/>
          <w:b/>
          <w:bCs/>
          <w:sz w:val="22"/>
          <w:szCs w:val="22"/>
        </w:rPr>
        <w:t>Developing Health &amp; Independence</w:t>
      </w:r>
    </w:p>
    <w:p w14:paraId="354C79D7" w14:textId="77777777" w:rsidR="00CF7792" w:rsidRPr="00E62B1A" w:rsidRDefault="00CF7792" w:rsidP="00CF7792">
      <w:pPr>
        <w:jc w:val="center"/>
        <w:rPr>
          <w:rFonts w:asciiTheme="minorHAnsi" w:hAnsiTheme="minorHAnsi" w:cs="Arial"/>
          <w:b/>
          <w:bCs/>
          <w:sz w:val="22"/>
          <w:szCs w:val="22"/>
        </w:rPr>
      </w:pPr>
    </w:p>
    <w:p w14:paraId="51EAEED1" w14:textId="77777777" w:rsidR="00CF7792" w:rsidRPr="00E62B1A" w:rsidRDefault="00E62B1A" w:rsidP="00CF7792">
      <w:pPr>
        <w:jc w:val="center"/>
        <w:rPr>
          <w:rFonts w:asciiTheme="minorHAnsi" w:hAnsiTheme="minorHAnsi" w:cs="Arial"/>
          <w:b/>
          <w:bCs/>
          <w:sz w:val="22"/>
          <w:szCs w:val="22"/>
        </w:rPr>
      </w:pPr>
      <w:r>
        <w:rPr>
          <w:rFonts w:asciiTheme="minorHAnsi" w:hAnsiTheme="minorHAnsi" w:cs="Arial"/>
          <w:b/>
          <w:bCs/>
          <w:sz w:val="22"/>
          <w:szCs w:val="22"/>
        </w:rPr>
        <w:t>Community Recovery Service</w:t>
      </w:r>
      <w:r w:rsidR="00882A7E" w:rsidRPr="00E62B1A">
        <w:rPr>
          <w:rFonts w:asciiTheme="minorHAnsi" w:hAnsiTheme="minorHAnsi" w:cs="Arial"/>
          <w:b/>
          <w:bCs/>
          <w:sz w:val="22"/>
          <w:szCs w:val="22"/>
        </w:rPr>
        <w:t xml:space="preserve"> Senior Practitioner</w:t>
      </w:r>
    </w:p>
    <w:p w14:paraId="3CD8AD3B" w14:textId="77777777" w:rsidR="00CF7792" w:rsidRPr="00E62B1A" w:rsidRDefault="00CF7792" w:rsidP="00CF7792">
      <w:pPr>
        <w:jc w:val="center"/>
        <w:rPr>
          <w:rFonts w:asciiTheme="minorHAnsi" w:hAnsiTheme="minorHAnsi" w:cs="Arial"/>
          <w:b/>
          <w:bCs/>
          <w:sz w:val="22"/>
          <w:szCs w:val="22"/>
        </w:rPr>
      </w:pPr>
    </w:p>
    <w:p w14:paraId="5F7A7A16" w14:textId="77777777" w:rsidR="00CF7792" w:rsidRPr="00E62B1A" w:rsidRDefault="00CF7792" w:rsidP="00CF7792">
      <w:pPr>
        <w:jc w:val="center"/>
        <w:rPr>
          <w:rFonts w:asciiTheme="minorHAnsi" w:hAnsiTheme="minorHAnsi" w:cs="Arial"/>
          <w:b/>
          <w:bCs/>
          <w:sz w:val="22"/>
          <w:szCs w:val="22"/>
        </w:rPr>
      </w:pPr>
      <w:r w:rsidRPr="00E62B1A">
        <w:rPr>
          <w:rFonts w:asciiTheme="minorHAnsi" w:hAnsiTheme="minorHAnsi" w:cs="Arial"/>
          <w:b/>
          <w:bCs/>
          <w:sz w:val="22"/>
          <w:szCs w:val="22"/>
        </w:rPr>
        <w:t>PERSON SPECIFICATION</w:t>
      </w:r>
    </w:p>
    <w:p w14:paraId="01E5EABD" w14:textId="0227E5CD" w:rsidR="00A550BF" w:rsidRDefault="00A550BF" w:rsidP="00A550BF">
      <w:pPr>
        <w:rPr>
          <w:rFonts w:asciiTheme="minorHAnsi" w:hAnsiTheme="minorHAnsi" w:cstheme="minorHAnsi"/>
          <w:sz w:val="22"/>
          <w:szCs w:val="22"/>
        </w:rPr>
      </w:pPr>
    </w:p>
    <w:tbl>
      <w:tblPr>
        <w:tblW w:w="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52"/>
        <w:gridCol w:w="5952"/>
        <w:gridCol w:w="3402"/>
        <w:gridCol w:w="2835"/>
      </w:tblGrid>
      <w:tr w:rsidR="00A550BF" w14:paraId="38BBD54F" w14:textId="77777777" w:rsidTr="00A550BF">
        <w:trPr>
          <w:trHeight w:val="533"/>
        </w:trPr>
        <w:tc>
          <w:tcPr>
            <w:tcW w:w="2552" w:type="dxa"/>
            <w:tcBorders>
              <w:top w:val="single" w:sz="4" w:space="0" w:color="auto"/>
              <w:left w:val="single" w:sz="4" w:space="0" w:color="auto"/>
              <w:bottom w:val="single" w:sz="6" w:space="0" w:color="auto"/>
              <w:right w:val="single" w:sz="6" w:space="0" w:color="auto"/>
            </w:tcBorders>
          </w:tcPr>
          <w:p w14:paraId="6C6B1565" w14:textId="77777777" w:rsidR="00A550BF" w:rsidRDefault="00A550BF">
            <w:pPr>
              <w:spacing w:line="120" w:lineRule="exact"/>
              <w:rPr>
                <w:rFonts w:asciiTheme="minorHAnsi" w:hAnsiTheme="minorHAnsi" w:cstheme="minorHAnsi"/>
                <w:sz w:val="22"/>
                <w:szCs w:val="22"/>
              </w:rPr>
            </w:pPr>
          </w:p>
          <w:p w14:paraId="6320C17F" w14:textId="77777777" w:rsidR="00A550BF" w:rsidRDefault="00A550BF">
            <w:pPr>
              <w:rPr>
                <w:rFonts w:asciiTheme="minorHAnsi" w:hAnsiTheme="minorHAnsi" w:cstheme="minorHAnsi"/>
                <w:b/>
                <w:sz w:val="22"/>
                <w:szCs w:val="22"/>
              </w:rPr>
            </w:pPr>
            <w:r>
              <w:rPr>
                <w:rFonts w:asciiTheme="minorHAnsi" w:hAnsiTheme="minorHAnsi" w:cstheme="minorHAnsi"/>
                <w:b/>
                <w:sz w:val="22"/>
                <w:szCs w:val="22"/>
              </w:rPr>
              <w:t>ATTRIBUTES</w:t>
            </w:r>
          </w:p>
          <w:p w14:paraId="7AAC1500" w14:textId="77777777" w:rsidR="00A550BF" w:rsidRDefault="00A550BF">
            <w:pPr>
              <w:spacing w:after="58"/>
              <w:rPr>
                <w:rFonts w:asciiTheme="minorHAnsi" w:hAnsiTheme="minorHAnsi" w:cstheme="minorHAnsi"/>
                <w:b/>
                <w:sz w:val="22"/>
                <w:szCs w:val="22"/>
              </w:rPr>
            </w:pPr>
          </w:p>
        </w:tc>
        <w:tc>
          <w:tcPr>
            <w:tcW w:w="5952" w:type="dxa"/>
            <w:tcBorders>
              <w:top w:val="single" w:sz="4" w:space="0" w:color="auto"/>
              <w:left w:val="single" w:sz="6" w:space="0" w:color="auto"/>
              <w:bottom w:val="single" w:sz="6" w:space="0" w:color="auto"/>
              <w:right w:val="single" w:sz="6" w:space="0" w:color="auto"/>
            </w:tcBorders>
          </w:tcPr>
          <w:p w14:paraId="36AEA879" w14:textId="77777777" w:rsidR="00A550BF" w:rsidRDefault="00A550BF">
            <w:pPr>
              <w:spacing w:line="120" w:lineRule="exact"/>
              <w:rPr>
                <w:rFonts w:asciiTheme="minorHAnsi" w:hAnsiTheme="minorHAnsi" w:cstheme="minorHAnsi"/>
                <w:b/>
                <w:sz w:val="22"/>
                <w:szCs w:val="22"/>
              </w:rPr>
            </w:pPr>
          </w:p>
          <w:p w14:paraId="6581ED04" w14:textId="77777777" w:rsidR="00A550BF" w:rsidRDefault="00A550BF">
            <w:pPr>
              <w:pStyle w:val="Heading1"/>
              <w:ind w:left="720"/>
              <w:jc w:val="left"/>
              <w:rPr>
                <w:rFonts w:asciiTheme="minorHAnsi" w:hAnsiTheme="minorHAnsi" w:cstheme="minorHAnsi"/>
                <w:b/>
                <w:sz w:val="22"/>
                <w:szCs w:val="22"/>
              </w:rPr>
            </w:pPr>
            <w:r>
              <w:rPr>
                <w:rFonts w:asciiTheme="minorHAnsi" w:hAnsiTheme="minorHAnsi" w:cstheme="minorHAnsi"/>
                <w:b/>
                <w:sz w:val="22"/>
                <w:szCs w:val="22"/>
              </w:rPr>
              <w:t>ESSENTIAL CRITERIA</w:t>
            </w:r>
          </w:p>
        </w:tc>
        <w:tc>
          <w:tcPr>
            <w:tcW w:w="3402" w:type="dxa"/>
            <w:tcBorders>
              <w:top w:val="single" w:sz="4" w:space="0" w:color="auto"/>
              <w:left w:val="single" w:sz="6" w:space="0" w:color="auto"/>
              <w:bottom w:val="single" w:sz="6" w:space="0" w:color="auto"/>
              <w:right w:val="single" w:sz="6" w:space="0" w:color="auto"/>
            </w:tcBorders>
          </w:tcPr>
          <w:p w14:paraId="446EA219" w14:textId="77777777" w:rsidR="00A550BF" w:rsidRDefault="00A550BF">
            <w:pPr>
              <w:spacing w:line="120" w:lineRule="exact"/>
              <w:rPr>
                <w:rFonts w:asciiTheme="minorHAnsi" w:hAnsiTheme="minorHAnsi" w:cstheme="minorHAnsi"/>
                <w:b/>
                <w:sz w:val="22"/>
                <w:szCs w:val="22"/>
              </w:rPr>
            </w:pPr>
          </w:p>
          <w:p w14:paraId="634D6548" w14:textId="77777777" w:rsidR="00A550BF" w:rsidRDefault="00A550BF">
            <w:pPr>
              <w:spacing w:after="58"/>
              <w:rPr>
                <w:rFonts w:asciiTheme="minorHAnsi" w:hAnsiTheme="minorHAnsi" w:cstheme="minorHAnsi"/>
                <w:b/>
                <w:sz w:val="22"/>
                <w:szCs w:val="22"/>
              </w:rPr>
            </w:pPr>
            <w:r>
              <w:rPr>
                <w:rFonts w:asciiTheme="minorHAnsi" w:hAnsiTheme="minorHAnsi" w:cstheme="minorHAnsi"/>
                <w:b/>
                <w:sz w:val="22"/>
                <w:szCs w:val="22"/>
              </w:rPr>
              <w:t>DESIRABLE CRITERIA</w:t>
            </w:r>
          </w:p>
        </w:tc>
        <w:tc>
          <w:tcPr>
            <w:tcW w:w="2835" w:type="dxa"/>
            <w:tcBorders>
              <w:top w:val="single" w:sz="4" w:space="0" w:color="auto"/>
              <w:left w:val="single" w:sz="6" w:space="0" w:color="auto"/>
              <w:bottom w:val="single" w:sz="6" w:space="0" w:color="auto"/>
              <w:right w:val="single" w:sz="4" w:space="0" w:color="auto"/>
            </w:tcBorders>
          </w:tcPr>
          <w:p w14:paraId="2B3370F2" w14:textId="77777777" w:rsidR="00A550BF" w:rsidRDefault="00A550BF">
            <w:pPr>
              <w:spacing w:line="120" w:lineRule="exact"/>
              <w:rPr>
                <w:rFonts w:asciiTheme="minorHAnsi" w:hAnsiTheme="minorHAnsi" w:cstheme="minorHAnsi"/>
                <w:b/>
                <w:sz w:val="22"/>
                <w:szCs w:val="22"/>
              </w:rPr>
            </w:pPr>
          </w:p>
          <w:p w14:paraId="6F80BC11" w14:textId="77777777" w:rsidR="00A550BF" w:rsidRDefault="00A550BF">
            <w:pPr>
              <w:spacing w:after="58"/>
              <w:rPr>
                <w:rFonts w:asciiTheme="minorHAnsi" w:hAnsiTheme="minorHAnsi" w:cstheme="minorHAnsi"/>
                <w:b/>
                <w:sz w:val="22"/>
                <w:szCs w:val="22"/>
              </w:rPr>
            </w:pPr>
            <w:r>
              <w:rPr>
                <w:rFonts w:asciiTheme="minorHAnsi" w:hAnsiTheme="minorHAnsi" w:cstheme="minorHAnsi"/>
                <w:b/>
                <w:sz w:val="22"/>
                <w:szCs w:val="22"/>
              </w:rPr>
              <w:t>DEMONSTRATED BY (Application, Interview, exercise, other)</w:t>
            </w:r>
          </w:p>
        </w:tc>
      </w:tr>
      <w:tr w:rsidR="00A550BF" w14:paraId="4C48E867" w14:textId="77777777" w:rsidTr="00A550BF">
        <w:tc>
          <w:tcPr>
            <w:tcW w:w="2552" w:type="dxa"/>
            <w:tcBorders>
              <w:top w:val="single" w:sz="6" w:space="0" w:color="auto"/>
              <w:left w:val="single" w:sz="4" w:space="0" w:color="auto"/>
              <w:bottom w:val="single" w:sz="6" w:space="0" w:color="auto"/>
              <w:right w:val="single" w:sz="6" w:space="0" w:color="auto"/>
            </w:tcBorders>
          </w:tcPr>
          <w:p w14:paraId="18F2F85D" w14:textId="77777777" w:rsidR="00A550BF" w:rsidRDefault="00A550BF">
            <w:pPr>
              <w:pStyle w:val="BodyText1"/>
              <w:ind w:firstLine="0"/>
              <w:jc w:val="left"/>
              <w:rPr>
                <w:rFonts w:asciiTheme="minorHAnsi" w:hAnsiTheme="minorHAnsi" w:cstheme="minorHAnsi"/>
                <w:b/>
                <w:bCs/>
              </w:rPr>
            </w:pPr>
            <w:r>
              <w:rPr>
                <w:rFonts w:asciiTheme="minorHAnsi" w:hAnsiTheme="minorHAnsi" w:cstheme="minorHAnsi"/>
                <w:b/>
                <w:bCs/>
              </w:rPr>
              <w:t>Experience</w:t>
            </w:r>
          </w:p>
          <w:p w14:paraId="3C2ED842" w14:textId="77777777" w:rsidR="00A550BF" w:rsidRDefault="00A550BF">
            <w:pPr>
              <w:rPr>
                <w:rFonts w:asciiTheme="minorHAnsi" w:hAnsiTheme="minorHAnsi" w:cstheme="minorHAnsi"/>
                <w:sz w:val="22"/>
                <w:szCs w:val="22"/>
              </w:rPr>
            </w:pPr>
          </w:p>
        </w:tc>
        <w:tc>
          <w:tcPr>
            <w:tcW w:w="5952" w:type="dxa"/>
            <w:tcBorders>
              <w:top w:val="single" w:sz="6" w:space="0" w:color="auto"/>
              <w:left w:val="single" w:sz="6" w:space="0" w:color="auto"/>
              <w:bottom w:val="single" w:sz="6" w:space="0" w:color="auto"/>
              <w:right w:val="single" w:sz="6" w:space="0" w:color="auto"/>
            </w:tcBorders>
          </w:tcPr>
          <w:p w14:paraId="6C2B38F6" w14:textId="77777777" w:rsidR="00A550BF" w:rsidRDefault="00A550BF" w:rsidP="00A550BF">
            <w:pPr>
              <w:pStyle w:val="ListParagraph"/>
              <w:numPr>
                <w:ilvl w:val="0"/>
                <w:numId w:val="48"/>
              </w:numPr>
              <w:jc w:val="both"/>
              <w:rPr>
                <w:rFonts w:asciiTheme="minorHAnsi" w:hAnsiTheme="minorHAnsi" w:cstheme="minorHAnsi"/>
                <w:sz w:val="22"/>
                <w:szCs w:val="22"/>
              </w:rPr>
            </w:pPr>
            <w:r w:rsidRPr="00A550BF">
              <w:rPr>
                <w:rFonts w:asciiTheme="minorHAnsi" w:hAnsiTheme="minorHAnsi" w:cstheme="minorHAnsi"/>
                <w:sz w:val="22"/>
                <w:szCs w:val="22"/>
              </w:rPr>
              <w:t>Experience of using motivational interviewing and brief solution focussed techniques</w:t>
            </w:r>
          </w:p>
          <w:p w14:paraId="51351F2A" w14:textId="77777777" w:rsidR="00A550BF" w:rsidRDefault="00A550BF" w:rsidP="00A550BF">
            <w:pPr>
              <w:pStyle w:val="ListParagraph"/>
              <w:numPr>
                <w:ilvl w:val="0"/>
                <w:numId w:val="48"/>
              </w:numPr>
              <w:jc w:val="both"/>
              <w:rPr>
                <w:rFonts w:asciiTheme="minorHAnsi" w:hAnsiTheme="minorHAnsi" w:cstheme="minorHAnsi"/>
                <w:sz w:val="22"/>
                <w:szCs w:val="22"/>
              </w:rPr>
            </w:pPr>
            <w:r w:rsidRPr="00A550BF">
              <w:rPr>
                <w:rFonts w:asciiTheme="minorHAnsi" w:hAnsiTheme="minorHAnsi" w:cstheme="minorHAnsi"/>
                <w:sz w:val="22"/>
                <w:szCs w:val="22"/>
              </w:rPr>
              <w:t>Experience of providing group work and 1:1s</w:t>
            </w:r>
          </w:p>
          <w:p w14:paraId="7DF97A60" w14:textId="0512CEA0" w:rsidR="009C586C" w:rsidRDefault="009C586C" w:rsidP="009C586C">
            <w:pPr>
              <w:pStyle w:val="ListParagraph"/>
              <w:numPr>
                <w:ilvl w:val="0"/>
                <w:numId w:val="48"/>
              </w:numPr>
              <w:jc w:val="both"/>
              <w:rPr>
                <w:rFonts w:asciiTheme="minorHAnsi" w:hAnsiTheme="minorHAnsi" w:cstheme="minorHAnsi"/>
                <w:sz w:val="22"/>
                <w:szCs w:val="22"/>
              </w:rPr>
            </w:pPr>
            <w:r w:rsidRPr="009C586C">
              <w:rPr>
                <w:rFonts w:asciiTheme="minorHAnsi" w:hAnsiTheme="minorHAnsi" w:cstheme="minorHAnsi"/>
                <w:sz w:val="22"/>
                <w:szCs w:val="22"/>
              </w:rPr>
              <w:t>Significant experience of working in the substance misuse field, with good knowledge of harm reduction in</w:t>
            </w:r>
            <w:r w:rsidR="00421711">
              <w:rPr>
                <w:rFonts w:asciiTheme="minorHAnsi" w:hAnsiTheme="minorHAnsi" w:cstheme="minorHAnsi"/>
                <w:sz w:val="22"/>
                <w:szCs w:val="22"/>
              </w:rPr>
              <w:t xml:space="preserve"> its broadest sense</w:t>
            </w:r>
            <w:r w:rsidRPr="009C586C">
              <w:rPr>
                <w:rFonts w:asciiTheme="minorHAnsi" w:hAnsiTheme="minorHAnsi" w:cstheme="minorHAnsi"/>
                <w:sz w:val="22"/>
                <w:szCs w:val="22"/>
              </w:rPr>
              <w:t>.</w:t>
            </w:r>
          </w:p>
          <w:p w14:paraId="66D8B932" w14:textId="77777777" w:rsidR="009C586C" w:rsidRPr="009C586C" w:rsidRDefault="009C586C" w:rsidP="009C586C">
            <w:pPr>
              <w:pStyle w:val="ListParagraph"/>
              <w:numPr>
                <w:ilvl w:val="0"/>
                <w:numId w:val="48"/>
              </w:numPr>
              <w:jc w:val="both"/>
              <w:rPr>
                <w:rFonts w:asciiTheme="minorHAnsi" w:hAnsiTheme="minorHAnsi" w:cstheme="minorHAnsi"/>
                <w:sz w:val="22"/>
                <w:szCs w:val="22"/>
              </w:rPr>
            </w:pPr>
            <w:r w:rsidRPr="009C586C">
              <w:rPr>
                <w:rFonts w:asciiTheme="minorHAnsi" w:hAnsiTheme="minorHAnsi" w:cstheme="minorHAnsi"/>
                <w:sz w:val="22"/>
                <w:szCs w:val="22"/>
              </w:rPr>
              <w:t>Experience of partnership working and the ability to develop good working relationships with partnership agencies</w:t>
            </w:r>
          </w:p>
          <w:p w14:paraId="47C215BA" w14:textId="70A2A9EB" w:rsidR="00A550BF" w:rsidRDefault="00A550BF" w:rsidP="00421711">
            <w:pPr>
              <w:rPr>
                <w:rFonts w:asciiTheme="minorHAnsi" w:hAnsiTheme="minorHAnsi" w:cs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4FC2C582" w14:textId="382058F3" w:rsidR="009C586C" w:rsidRPr="0063759C" w:rsidRDefault="009C586C" w:rsidP="0063759C">
            <w:pPr>
              <w:pStyle w:val="ListParagraph"/>
              <w:numPr>
                <w:ilvl w:val="0"/>
                <w:numId w:val="48"/>
              </w:numPr>
              <w:jc w:val="both"/>
              <w:rPr>
                <w:rFonts w:asciiTheme="minorHAnsi" w:hAnsiTheme="minorHAnsi" w:cstheme="minorHAnsi"/>
                <w:sz w:val="22"/>
                <w:szCs w:val="22"/>
              </w:rPr>
            </w:pPr>
            <w:r w:rsidRPr="0063759C">
              <w:rPr>
                <w:rFonts w:asciiTheme="minorHAnsi" w:hAnsiTheme="minorHAnsi" w:cstheme="minorHAnsi"/>
                <w:sz w:val="22"/>
                <w:szCs w:val="22"/>
              </w:rPr>
              <w:t>Experience of supervising staff members, students, volunteers or peer mentors</w:t>
            </w:r>
          </w:p>
          <w:p w14:paraId="7E1FDB46" w14:textId="77777777" w:rsidR="00A550BF" w:rsidRDefault="00A550BF">
            <w:pPr>
              <w:pStyle w:val="ListParagraph"/>
              <w:rPr>
                <w:rFonts w:asciiTheme="minorHAnsi" w:hAnsiTheme="minorHAnsi" w:cstheme="minorHAnsi"/>
                <w:color w:val="FF0000"/>
                <w:sz w:val="22"/>
                <w:szCs w:val="22"/>
              </w:rPr>
            </w:pPr>
          </w:p>
          <w:p w14:paraId="272BFE79" w14:textId="77777777" w:rsidR="00A550BF" w:rsidRDefault="00A550BF">
            <w:pPr>
              <w:ind w:left="720"/>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tcPr>
          <w:p w14:paraId="5DCE2D1D" w14:textId="77777777" w:rsidR="00A550BF" w:rsidRDefault="00A550BF">
            <w:pPr>
              <w:pStyle w:val="ListParagraph"/>
              <w:ind w:left="19"/>
              <w:rPr>
                <w:rFonts w:asciiTheme="minorHAnsi" w:hAnsiTheme="minorHAnsi" w:cstheme="minorHAnsi"/>
                <w:sz w:val="22"/>
                <w:szCs w:val="22"/>
              </w:rPr>
            </w:pPr>
            <w:r>
              <w:rPr>
                <w:rFonts w:asciiTheme="minorHAnsi" w:hAnsiTheme="minorHAnsi" w:cstheme="minorHAnsi"/>
                <w:sz w:val="22"/>
                <w:szCs w:val="22"/>
              </w:rPr>
              <w:t>Application, Interview</w:t>
            </w:r>
          </w:p>
          <w:p w14:paraId="49A5A47A" w14:textId="77777777" w:rsidR="00A550BF" w:rsidRDefault="00A550BF">
            <w:pPr>
              <w:pStyle w:val="Header"/>
              <w:rPr>
                <w:rFonts w:asciiTheme="minorHAnsi" w:hAnsiTheme="minorHAnsi" w:cstheme="minorHAnsi"/>
                <w:sz w:val="22"/>
                <w:szCs w:val="22"/>
              </w:rPr>
            </w:pPr>
          </w:p>
          <w:p w14:paraId="72A3A838" w14:textId="77777777" w:rsidR="00A550BF" w:rsidRDefault="00A550BF">
            <w:pPr>
              <w:pStyle w:val="ListParagraph"/>
              <w:rPr>
                <w:rFonts w:asciiTheme="minorHAnsi" w:hAnsiTheme="minorHAnsi" w:cstheme="minorHAnsi"/>
                <w:color w:val="FF0000"/>
                <w:sz w:val="22"/>
                <w:szCs w:val="22"/>
              </w:rPr>
            </w:pPr>
          </w:p>
          <w:p w14:paraId="0B796CA0" w14:textId="77777777" w:rsidR="00A550BF" w:rsidRDefault="00A550BF">
            <w:pPr>
              <w:spacing w:after="58"/>
              <w:rPr>
                <w:rFonts w:asciiTheme="minorHAnsi" w:hAnsiTheme="minorHAnsi" w:cstheme="minorHAnsi"/>
                <w:sz w:val="22"/>
                <w:szCs w:val="22"/>
              </w:rPr>
            </w:pPr>
          </w:p>
        </w:tc>
      </w:tr>
      <w:tr w:rsidR="00A550BF" w14:paraId="5BFC4F88" w14:textId="77777777" w:rsidTr="00A550BF">
        <w:trPr>
          <w:trHeight w:val="728"/>
        </w:trPr>
        <w:tc>
          <w:tcPr>
            <w:tcW w:w="2552" w:type="dxa"/>
            <w:tcBorders>
              <w:top w:val="single" w:sz="6" w:space="0" w:color="auto"/>
              <w:left w:val="single" w:sz="4" w:space="0" w:color="auto"/>
              <w:bottom w:val="single" w:sz="6" w:space="0" w:color="auto"/>
              <w:right w:val="single" w:sz="6" w:space="0" w:color="auto"/>
            </w:tcBorders>
          </w:tcPr>
          <w:p w14:paraId="24088CB0" w14:textId="77777777" w:rsidR="00A550BF" w:rsidRDefault="00A550BF">
            <w:pPr>
              <w:pStyle w:val="BodyText1"/>
              <w:ind w:firstLine="0"/>
              <w:jc w:val="left"/>
              <w:rPr>
                <w:rFonts w:asciiTheme="minorHAnsi" w:hAnsiTheme="minorHAnsi" w:cstheme="minorHAnsi"/>
                <w:b/>
                <w:bCs/>
              </w:rPr>
            </w:pPr>
            <w:r>
              <w:rPr>
                <w:rFonts w:asciiTheme="minorHAnsi" w:hAnsiTheme="minorHAnsi" w:cstheme="minorHAnsi"/>
                <w:b/>
                <w:bCs/>
              </w:rPr>
              <w:t xml:space="preserve">Knowledge </w:t>
            </w:r>
          </w:p>
          <w:p w14:paraId="770A0A89" w14:textId="77777777" w:rsidR="00A550BF" w:rsidRDefault="00A550BF">
            <w:pPr>
              <w:pStyle w:val="BodyText1"/>
              <w:ind w:firstLine="0"/>
              <w:jc w:val="left"/>
              <w:rPr>
                <w:rFonts w:asciiTheme="minorHAnsi" w:hAnsiTheme="minorHAnsi" w:cstheme="minorHAnsi"/>
              </w:rPr>
            </w:pPr>
          </w:p>
        </w:tc>
        <w:tc>
          <w:tcPr>
            <w:tcW w:w="5952" w:type="dxa"/>
            <w:tcBorders>
              <w:top w:val="single" w:sz="6" w:space="0" w:color="auto"/>
              <w:left w:val="single" w:sz="6" w:space="0" w:color="auto"/>
              <w:bottom w:val="single" w:sz="6" w:space="0" w:color="auto"/>
              <w:right w:val="single" w:sz="6" w:space="0" w:color="auto"/>
            </w:tcBorders>
          </w:tcPr>
          <w:p w14:paraId="5743185D" w14:textId="77777777" w:rsidR="00A550BF" w:rsidRDefault="00A550BF">
            <w:pPr>
              <w:pStyle w:val="Header"/>
              <w:tabs>
                <w:tab w:val="left" w:pos="720"/>
              </w:tabs>
              <w:jc w:val="both"/>
              <w:rPr>
                <w:rFonts w:asciiTheme="minorHAnsi" w:hAnsiTheme="minorHAnsi" w:cs="Arial"/>
                <w:sz w:val="22"/>
                <w:szCs w:val="22"/>
              </w:rPr>
            </w:pPr>
          </w:p>
          <w:p w14:paraId="440A8585" w14:textId="77777777" w:rsidR="00A550BF" w:rsidRPr="009C586C" w:rsidRDefault="00A550BF" w:rsidP="00A550BF">
            <w:pPr>
              <w:pStyle w:val="Header"/>
              <w:numPr>
                <w:ilvl w:val="0"/>
                <w:numId w:val="45"/>
              </w:numPr>
              <w:tabs>
                <w:tab w:val="left" w:pos="720"/>
              </w:tabs>
              <w:ind w:left="734" w:hanging="425"/>
              <w:jc w:val="both"/>
              <w:rPr>
                <w:rFonts w:asciiTheme="minorHAnsi" w:hAnsiTheme="minorHAnsi" w:cstheme="minorHAnsi"/>
                <w:b/>
                <w:sz w:val="22"/>
                <w:szCs w:val="22"/>
              </w:rPr>
            </w:pPr>
            <w:r w:rsidRPr="00E62B1A">
              <w:rPr>
                <w:rFonts w:asciiTheme="minorHAnsi" w:hAnsiTheme="minorHAnsi" w:cstheme="minorHAnsi"/>
                <w:sz w:val="22"/>
                <w:szCs w:val="22"/>
              </w:rPr>
              <w:t>Good working knowledge of NDTMS reporting requirements and Microsoft Office packages</w:t>
            </w:r>
          </w:p>
          <w:p w14:paraId="62B12212" w14:textId="77777777" w:rsidR="009C586C" w:rsidRPr="009C586C" w:rsidRDefault="009C586C" w:rsidP="009C586C">
            <w:pPr>
              <w:pStyle w:val="Header"/>
              <w:numPr>
                <w:ilvl w:val="0"/>
                <w:numId w:val="45"/>
              </w:numPr>
              <w:tabs>
                <w:tab w:val="left" w:pos="720"/>
              </w:tabs>
              <w:ind w:left="734" w:hanging="425"/>
              <w:jc w:val="both"/>
              <w:rPr>
                <w:rFonts w:asciiTheme="minorHAnsi" w:hAnsiTheme="minorHAnsi" w:cstheme="minorHAnsi"/>
                <w:b/>
                <w:sz w:val="22"/>
                <w:szCs w:val="22"/>
              </w:rPr>
            </w:pPr>
            <w:r w:rsidRPr="009C586C">
              <w:rPr>
                <w:rFonts w:asciiTheme="minorHAnsi" w:hAnsiTheme="minorHAnsi" w:cstheme="minorHAnsi"/>
                <w:sz w:val="22"/>
                <w:szCs w:val="22"/>
              </w:rPr>
              <w:t>Excellent knowledge and understanding around the delivery of recovery focussed interventions</w:t>
            </w:r>
          </w:p>
          <w:p w14:paraId="4074F5D0" w14:textId="77777777" w:rsidR="009C586C" w:rsidRPr="009C586C" w:rsidRDefault="009C586C" w:rsidP="009C586C">
            <w:pPr>
              <w:pStyle w:val="Header"/>
              <w:numPr>
                <w:ilvl w:val="0"/>
                <w:numId w:val="45"/>
              </w:numPr>
              <w:tabs>
                <w:tab w:val="left" w:pos="720"/>
              </w:tabs>
              <w:ind w:left="734" w:hanging="425"/>
              <w:jc w:val="both"/>
              <w:rPr>
                <w:rFonts w:asciiTheme="minorHAnsi" w:hAnsiTheme="minorHAnsi" w:cstheme="minorHAnsi"/>
                <w:b/>
                <w:sz w:val="22"/>
                <w:szCs w:val="22"/>
              </w:rPr>
            </w:pPr>
            <w:r w:rsidRPr="009C586C">
              <w:rPr>
                <w:rFonts w:asciiTheme="minorHAnsi" w:hAnsiTheme="minorHAnsi" w:cstheme="minorHAnsi"/>
                <w:sz w:val="22"/>
                <w:szCs w:val="22"/>
              </w:rPr>
              <w:t>Excellent knowledge and understanding of best practice around Child Protection and Adult Safeguarding</w:t>
            </w:r>
          </w:p>
          <w:p w14:paraId="62070E44" w14:textId="77777777" w:rsidR="009C586C" w:rsidRDefault="009C586C" w:rsidP="009C586C">
            <w:pPr>
              <w:pStyle w:val="Header"/>
              <w:tabs>
                <w:tab w:val="left" w:pos="720"/>
              </w:tabs>
              <w:jc w:val="both"/>
              <w:rPr>
                <w:rFonts w:asciiTheme="minorHAnsi" w:hAnsiTheme="minorHAnsi" w:cstheme="minorHAnsi"/>
                <w:b/>
                <w:sz w:val="22"/>
                <w:szCs w:val="22"/>
              </w:rPr>
            </w:pPr>
          </w:p>
        </w:tc>
        <w:tc>
          <w:tcPr>
            <w:tcW w:w="3402" w:type="dxa"/>
            <w:tcBorders>
              <w:top w:val="single" w:sz="6" w:space="0" w:color="auto"/>
              <w:left w:val="single" w:sz="6" w:space="0" w:color="auto"/>
              <w:bottom w:val="single" w:sz="6" w:space="0" w:color="auto"/>
              <w:right w:val="single" w:sz="6" w:space="0" w:color="auto"/>
            </w:tcBorders>
          </w:tcPr>
          <w:p w14:paraId="43BB4183" w14:textId="77777777" w:rsidR="00A550BF" w:rsidRDefault="00A550BF" w:rsidP="00A550BF">
            <w:pPr>
              <w:pStyle w:val="Header"/>
              <w:numPr>
                <w:ilvl w:val="0"/>
                <w:numId w:val="45"/>
              </w:numPr>
              <w:tabs>
                <w:tab w:val="left" w:pos="720"/>
              </w:tabs>
              <w:ind w:left="442" w:hanging="283"/>
              <w:jc w:val="both"/>
              <w:rPr>
                <w:rFonts w:asciiTheme="minorHAnsi" w:hAnsiTheme="minorHAnsi" w:cs="Arial"/>
                <w:sz w:val="22"/>
                <w:szCs w:val="22"/>
              </w:rPr>
            </w:pPr>
            <w:r>
              <w:rPr>
                <w:rFonts w:asciiTheme="minorHAnsi" w:hAnsiTheme="minorHAnsi" w:cs="Arial"/>
                <w:sz w:val="22"/>
                <w:szCs w:val="22"/>
              </w:rPr>
              <w:t>Qualification in health or social care</w:t>
            </w:r>
          </w:p>
          <w:p w14:paraId="01CD0D45" w14:textId="77777777" w:rsidR="00A550BF" w:rsidRDefault="00A550BF">
            <w:pPr>
              <w:pStyle w:val="BodyText"/>
              <w:ind w:left="1440"/>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hideMark/>
          </w:tcPr>
          <w:p w14:paraId="3282B8E7" w14:textId="77777777" w:rsidR="00A550BF" w:rsidRDefault="00A550BF">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A550BF" w14:paraId="5A0873BF" w14:textId="77777777" w:rsidTr="00A550BF">
        <w:tc>
          <w:tcPr>
            <w:tcW w:w="2552" w:type="dxa"/>
            <w:tcBorders>
              <w:top w:val="single" w:sz="6" w:space="0" w:color="auto"/>
              <w:left w:val="single" w:sz="4" w:space="0" w:color="auto"/>
              <w:bottom w:val="single" w:sz="6" w:space="0" w:color="auto"/>
              <w:right w:val="single" w:sz="6" w:space="0" w:color="auto"/>
            </w:tcBorders>
          </w:tcPr>
          <w:p w14:paraId="79840E89" w14:textId="77777777" w:rsidR="00A550BF" w:rsidRDefault="00A550BF">
            <w:pPr>
              <w:pStyle w:val="BodyText1"/>
              <w:ind w:firstLine="0"/>
              <w:jc w:val="left"/>
              <w:rPr>
                <w:rFonts w:asciiTheme="minorHAnsi" w:hAnsiTheme="minorHAnsi" w:cstheme="minorHAnsi"/>
                <w:b/>
                <w:bCs/>
              </w:rPr>
            </w:pPr>
            <w:r>
              <w:rPr>
                <w:rFonts w:asciiTheme="minorHAnsi" w:hAnsiTheme="minorHAnsi" w:cstheme="minorHAnsi"/>
                <w:b/>
                <w:bCs/>
              </w:rPr>
              <w:t>Skills</w:t>
            </w:r>
          </w:p>
          <w:p w14:paraId="5A2EA0D1" w14:textId="77777777" w:rsidR="00A550BF" w:rsidRDefault="00A550BF">
            <w:pPr>
              <w:pStyle w:val="BodyText1"/>
              <w:ind w:firstLine="0"/>
              <w:jc w:val="left"/>
              <w:rPr>
                <w:rFonts w:asciiTheme="minorHAnsi" w:hAnsiTheme="minorHAnsi" w:cstheme="minorHAnsi"/>
              </w:rPr>
            </w:pPr>
          </w:p>
        </w:tc>
        <w:tc>
          <w:tcPr>
            <w:tcW w:w="5952" w:type="dxa"/>
            <w:tcBorders>
              <w:top w:val="single" w:sz="6" w:space="0" w:color="auto"/>
              <w:left w:val="single" w:sz="6" w:space="0" w:color="auto"/>
              <w:bottom w:val="single" w:sz="6" w:space="0" w:color="auto"/>
              <w:right w:val="single" w:sz="6" w:space="0" w:color="auto"/>
            </w:tcBorders>
          </w:tcPr>
          <w:p w14:paraId="49DC664A" w14:textId="77777777" w:rsidR="00A550BF" w:rsidRDefault="00A550BF" w:rsidP="009C586C">
            <w:pPr>
              <w:pStyle w:val="ListParagraph"/>
              <w:numPr>
                <w:ilvl w:val="0"/>
                <w:numId w:val="49"/>
              </w:numPr>
              <w:rPr>
                <w:rFonts w:asciiTheme="minorHAnsi" w:hAnsiTheme="minorHAnsi" w:cs="Arial"/>
                <w:sz w:val="22"/>
                <w:szCs w:val="22"/>
              </w:rPr>
            </w:pPr>
            <w:r w:rsidRPr="009C586C">
              <w:rPr>
                <w:rFonts w:asciiTheme="minorHAnsi" w:hAnsiTheme="minorHAnsi" w:cs="Arial"/>
                <w:sz w:val="22"/>
                <w:szCs w:val="22"/>
              </w:rPr>
              <w:t>Ability to work on own initiative as well as part of a multi-disciplinary team</w:t>
            </w:r>
          </w:p>
          <w:p w14:paraId="274D0218" w14:textId="77777777" w:rsidR="009C586C" w:rsidRPr="009C586C" w:rsidRDefault="009C586C" w:rsidP="009C586C">
            <w:pPr>
              <w:pStyle w:val="ListParagraph"/>
              <w:numPr>
                <w:ilvl w:val="0"/>
                <w:numId w:val="49"/>
              </w:numPr>
              <w:rPr>
                <w:rFonts w:asciiTheme="minorHAnsi" w:hAnsiTheme="minorHAnsi" w:cs="Arial"/>
                <w:sz w:val="22"/>
                <w:szCs w:val="22"/>
              </w:rPr>
            </w:pPr>
            <w:r w:rsidRPr="009C586C">
              <w:rPr>
                <w:rFonts w:asciiTheme="minorHAnsi" w:hAnsiTheme="minorHAnsi" w:cstheme="minorHAnsi"/>
                <w:sz w:val="22"/>
                <w:szCs w:val="22"/>
              </w:rPr>
              <w:t>Excellent communication and report writing skills</w:t>
            </w:r>
          </w:p>
          <w:p w14:paraId="50562B0F" w14:textId="77777777" w:rsidR="009C586C" w:rsidRPr="009C586C" w:rsidRDefault="009C586C" w:rsidP="009C586C">
            <w:pPr>
              <w:pStyle w:val="ListParagraph"/>
              <w:numPr>
                <w:ilvl w:val="0"/>
                <w:numId w:val="49"/>
              </w:numPr>
              <w:rPr>
                <w:rFonts w:asciiTheme="minorHAnsi" w:hAnsiTheme="minorHAnsi" w:cs="Arial"/>
                <w:sz w:val="22"/>
                <w:szCs w:val="22"/>
              </w:rPr>
            </w:pPr>
            <w:r w:rsidRPr="009C586C">
              <w:rPr>
                <w:rFonts w:asciiTheme="minorHAnsi" w:hAnsiTheme="minorHAnsi" w:cs="Arial"/>
                <w:sz w:val="22"/>
                <w:szCs w:val="22"/>
              </w:rPr>
              <w:t>A flexible approach to working hours in alignment with the Working Time Regulations</w:t>
            </w:r>
          </w:p>
          <w:p w14:paraId="14BEBE36" w14:textId="77777777" w:rsidR="00A550BF" w:rsidRDefault="00A550BF" w:rsidP="009C586C">
            <w:pPr>
              <w:pStyle w:val="Header"/>
              <w:tabs>
                <w:tab w:val="left" w:pos="720"/>
              </w:tabs>
              <w:jc w:val="both"/>
              <w:rPr>
                <w:rFonts w:asciiTheme="minorHAnsi" w:hAnsiTheme="minorHAnsi" w:cs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7493D656" w14:textId="77777777" w:rsidR="00A550BF" w:rsidRDefault="00A550BF">
            <w:pPr>
              <w:pStyle w:val="Header"/>
              <w:tabs>
                <w:tab w:val="left" w:pos="720"/>
              </w:tabs>
              <w:ind w:left="720"/>
              <w:rPr>
                <w:rFonts w:asciiTheme="minorHAnsi" w:hAnsiTheme="minorHAnsi" w:cstheme="minorHAnsi"/>
                <w:sz w:val="22"/>
                <w:szCs w:val="22"/>
              </w:rPr>
            </w:pPr>
          </w:p>
          <w:p w14:paraId="66928E56" w14:textId="77777777" w:rsidR="00A550BF" w:rsidRPr="002A3C89" w:rsidRDefault="002A3C89" w:rsidP="002A3C89">
            <w:pPr>
              <w:pStyle w:val="ListParagraph"/>
              <w:numPr>
                <w:ilvl w:val="0"/>
                <w:numId w:val="49"/>
              </w:numPr>
              <w:rPr>
                <w:rFonts w:asciiTheme="minorHAnsi" w:hAnsiTheme="minorHAnsi" w:cs="Arial"/>
                <w:sz w:val="22"/>
                <w:szCs w:val="22"/>
              </w:rPr>
            </w:pPr>
            <w:r w:rsidRPr="002A3C89">
              <w:rPr>
                <w:rFonts w:asciiTheme="minorHAnsi" w:hAnsiTheme="minorHAnsi" w:cs="Arial"/>
                <w:sz w:val="22"/>
                <w:szCs w:val="22"/>
              </w:rPr>
              <w:t xml:space="preserve">Confidence in exercising own judgement </w:t>
            </w:r>
          </w:p>
          <w:p w14:paraId="1F6B6511" w14:textId="77777777" w:rsidR="002A3C89" w:rsidRPr="002A3C89" w:rsidRDefault="002A3C89" w:rsidP="002A3C89">
            <w:pPr>
              <w:pStyle w:val="ListParagraph"/>
              <w:numPr>
                <w:ilvl w:val="0"/>
                <w:numId w:val="49"/>
              </w:numPr>
              <w:rPr>
                <w:rFonts w:asciiTheme="minorHAnsi" w:hAnsiTheme="minorHAnsi" w:cs="Arial"/>
                <w:sz w:val="22"/>
                <w:szCs w:val="22"/>
              </w:rPr>
            </w:pPr>
            <w:r w:rsidRPr="002A3C89">
              <w:rPr>
                <w:rFonts w:asciiTheme="minorHAnsi" w:hAnsiTheme="minorHAnsi" w:cstheme="minorHAnsi"/>
                <w:sz w:val="22"/>
                <w:szCs w:val="22"/>
              </w:rPr>
              <w:t xml:space="preserve">The ability to build relationships within the team whilst in a leadership role, maintaining professional boundaries </w:t>
            </w:r>
          </w:p>
          <w:p w14:paraId="7610FF42" w14:textId="77777777" w:rsidR="00A550BF" w:rsidRDefault="00A550BF">
            <w:pPr>
              <w:spacing w:after="58"/>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hideMark/>
          </w:tcPr>
          <w:p w14:paraId="051D8F20" w14:textId="77777777" w:rsidR="00A550BF" w:rsidRDefault="00A550BF">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A550BF" w14:paraId="16A63655" w14:textId="77777777" w:rsidTr="00A550BF">
        <w:tc>
          <w:tcPr>
            <w:tcW w:w="2552" w:type="dxa"/>
            <w:tcBorders>
              <w:top w:val="single" w:sz="6" w:space="0" w:color="auto"/>
              <w:left w:val="single" w:sz="4" w:space="0" w:color="auto"/>
              <w:bottom w:val="single" w:sz="6" w:space="0" w:color="auto"/>
              <w:right w:val="single" w:sz="6" w:space="0" w:color="auto"/>
            </w:tcBorders>
            <w:hideMark/>
          </w:tcPr>
          <w:p w14:paraId="114D5E46" w14:textId="77777777" w:rsidR="00A550BF" w:rsidRDefault="00A550BF">
            <w:pPr>
              <w:pStyle w:val="BodyText1"/>
              <w:ind w:firstLine="0"/>
              <w:jc w:val="left"/>
              <w:rPr>
                <w:rFonts w:asciiTheme="minorHAnsi" w:hAnsiTheme="minorHAnsi" w:cstheme="minorHAnsi"/>
                <w:b/>
                <w:bCs/>
              </w:rPr>
            </w:pPr>
            <w:r>
              <w:rPr>
                <w:rFonts w:asciiTheme="minorHAnsi" w:hAnsiTheme="minorHAnsi" w:cstheme="minorHAnsi"/>
                <w:b/>
                <w:bCs/>
              </w:rPr>
              <w:t>Values and behaviours</w:t>
            </w:r>
          </w:p>
        </w:tc>
        <w:tc>
          <w:tcPr>
            <w:tcW w:w="5952" w:type="dxa"/>
            <w:tcBorders>
              <w:top w:val="single" w:sz="6" w:space="0" w:color="auto"/>
              <w:left w:val="single" w:sz="6" w:space="0" w:color="auto"/>
              <w:bottom w:val="single" w:sz="6" w:space="0" w:color="auto"/>
              <w:right w:val="single" w:sz="6" w:space="0" w:color="auto"/>
            </w:tcBorders>
          </w:tcPr>
          <w:p w14:paraId="60266EE1" w14:textId="77777777" w:rsidR="00F75C0C" w:rsidRPr="004C481C" w:rsidRDefault="00F75C0C" w:rsidP="00F75C0C">
            <w:pPr>
              <w:numPr>
                <w:ilvl w:val="0"/>
                <w:numId w:val="47"/>
              </w:numPr>
              <w:rPr>
                <w:rFonts w:asciiTheme="minorHAnsi" w:hAnsiTheme="minorHAnsi" w:cstheme="minorHAnsi"/>
                <w:sz w:val="22"/>
                <w:szCs w:val="22"/>
              </w:rPr>
            </w:pPr>
            <w:r w:rsidRPr="004C481C">
              <w:rPr>
                <w:rFonts w:asciiTheme="minorHAnsi" w:hAnsiTheme="minorHAnsi" w:cstheme="minorHAnsi"/>
                <w:sz w:val="22"/>
                <w:szCs w:val="22"/>
              </w:rPr>
              <w:t>Ability to</w:t>
            </w:r>
            <w:r>
              <w:rPr>
                <w:rFonts w:asciiTheme="minorHAnsi" w:hAnsiTheme="minorHAnsi" w:cstheme="minorHAnsi"/>
                <w:sz w:val="22"/>
                <w:szCs w:val="22"/>
              </w:rPr>
              <w:t xml:space="preserve"> support service users in appropriate risk taking to support change</w:t>
            </w:r>
          </w:p>
          <w:p w14:paraId="3D78AA92" w14:textId="77777777" w:rsidR="00F75C0C" w:rsidRPr="004C481C" w:rsidRDefault="00F75C0C" w:rsidP="00F75C0C">
            <w:pPr>
              <w:numPr>
                <w:ilvl w:val="0"/>
                <w:numId w:val="47"/>
              </w:numPr>
              <w:rPr>
                <w:rFonts w:asciiTheme="minorHAnsi" w:hAnsiTheme="minorHAnsi" w:cstheme="minorHAnsi"/>
                <w:sz w:val="22"/>
                <w:szCs w:val="22"/>
              </w:rPr>
            </w:pPr>
            <w:r>
              <w:rPr>
                <w:rFonts w:asciiTheme="minorHAnsi" w:hAnsiTheme="minorHAnsi" w:cstheme="minorHAnsi"/>
                <w:sz w:val="22"/>
                <w:szCs w:val="22"/>
              </w:rPr>
              <w:t>Is resilient with a positive approach to the role</w:t>
            </w:r>
          </w:p>
          <w:p w14:paraId="1A907844" w14:textId="77777777" w:rsidR="00A550BF" w:rsidRPr="0063759C" w:rsidRDefault="00F75C0C" w:rsidP="0063759C">
            <w:pPr>
              <w:numPr>
                <w:ilvl w:val="0"/>
                <w:numId w:val="47"/>
              </w:numPr>
              <w:rPr>
                <w:rFonts w:asciiTheme="minorHAnsi" w:hAnsiTheme="minorHAnsi" w:cstheme="minorHAnsi"/>
                <w:sz w:val="22"/>
                <w:szCs w:val="22"/>
              </w:rPr>
            </w:pPr>
            <w:r w:rsidRPr="003B5AE6">
              <w:rPr>
                <w:rFonts w:asciiTheme="minorHAnsi" w:hAnsiTheme="minorHAnsi" w:cs="Arial"/>
                <w:sz w:val="22"/>
                <w:szCs w:val="22"/>
              </w:rPr>
              <w:t xml:space="preserve">Self-motivated, flexible, with versatility and confident about </w:t>
            </w:r>
            <w:r w:rsidR="0063759C">
              <w:rPr>
                <w:rFonts w:asciiTheme="minorHAnsi" w:hAnsiTheme="minorHAnsi" w:cs="Arial"/>
                <w:sz w:val="22"/>
                <w:szCs w:val="22"/>
              </w:rPr>
              <w:t>leading the team</w:t>
            </w:r>
          </w:p>
          <w:p w14:paraId="2FCE52E4" w14:textId="594273C4" w:rsidR="0063759C" w:rsidRPr="0063759C" w:rsidRDefault="0063759C" w:rsidP="0063759C">
            <w:pPr>
              <w:numPr>
                <w:ilvl w:val="0"/>
                <w:numId w:val="47"/>
              </w:numPr>
              <w:rPr>
                <w:rFonts w:asciiTheme="minorHAnsi" w:hAnsiTheme="minorHAnsi" w:cstheme="minorHAnsi"/>
                <w:sz w:val="22"/>
                <w:szCs w:val="22"/>
              </w:rPr>
            </w:pPr>
            <w:r>
              <w:rPr>
                <w:rFonts w:asciiTheme="minorHAnsi" w:hAnsiTheme="minorHAnsi" w:cs="Arial"/>
                <w:sz w:val="22"/>
                <w:szCs w:val="22"/>
              </w:rPr>
              <w:t xml:space="preserve">Role models and promotes </w:t>
            </w:r>
            <w:r w:rsidR="00421711">
              <w:rPr>
                <w:rFonts w:asciiTheme="minorHAnsi" w:hAnsiTheme="minorHAnsi" w:cs="Arial"/>
                <w:sz w:val="22"/>
                <w:szCs w:val="22"/>
              </w:rPr>
              <w:t>self-improvement</w:t>
            </w:r>
          </w:p>
          <w:p w14:paraId="4B6E6F04" w14:textId="0942CAE7" w:rsidR="0063759C" w:rsidRDefault="0063759C" w:rsidP="0063759C">
            <w:pPr>
              <w:numPr>
                <w:ilvl w:val="0"/>
                <w:numId w:val="47"/>
              </w:numPr>
              <w:rPr>
                <w:rFonts w:asciiTheme="minorHAnsi" w:hAnsiTheme="minorHAnsi" w:cstheme="minorHAnsi"/>
                <w:sz w:val="22"/>
                <w:szCs w:val="22"/>
              </w:rPr>
            </w:pPr>
            <w:r>
              <w:rPr>
                <w:rFonts w:asciiTheme="minorHAnsi" w:hAnsiTheme="minorHAnsi" w:cs="Arial"/>
                <w:sz w:val="22"/>
                <w:szCs w:val="22"/>
              </w:rPr>
              <w:t>Encourages increased responsibility within teams</w:t>
            </w:r>
          </w:p>
        </w:tc>
        <w:tc>
          <w:tcPr>
            <w:tcW w:w="3402" w:type="dxa"/>
            <w:tcBorders>
              <w:top w:val="single" w:sz="6" w:space="0" w:color="auto"/>
              <w:left w:val="single" w:sz="6" w:space="0" w:color="auto"/>
              <w:bottom w:val="single" w:sz="6" w:space="0" w:color="auto"/>
              <w:right w:val="single" w:sz="6" w:space="0" w:color="auto"/>
            </w:tcBorders>
          </w:tcPr>
          <w:p w14:paraId="66A5D02E" w14:textId="77777777" w:rsidR="00A550BF" w:rsidRDefault="00A550BF">
            <w:pPr>
              <w:spacing w:after="58"/>
              <w:ind w:left="440" w:hanging="425"/>
              <w:rPr>
                <w:rFonts w:asciiTheme="minorHAnsi" w:hAnsiTheme="minorHAnsi" w:cstheme="minorHAnsi"/>
                <w:sz w:val="22"/>
                <w:szCs w:val="22"/>
              </w:rPr>
            </w:pPr>
          </w:p>
        </w:tc>
        <w:tc>
          <w:tcPr>
            <w:tcW w:w="2835" w:type="dxa"/>
            <w:tcBorders>
              <w:top w:val="single" w:sz="6" w:space="0" w:color="auto"/>
              <w:left w:val="single" w:sz="6" w:space="0" w:color="auto"/>
              <w:bottom w:val="single" w:sz="6" w:space="0" w:color="auto"/>
              <w:right w:val="single" w:sz="4" w:space="0" w:color="auto"/>
            </w:tcBorders>
            <w:hideMark/>
          </w:tcPr>
          <w:p w14:paraId="02306BDA" w14:textId="77777777" w:rsidR="00A550BF" w:rsidRDefault="00A550BF">
            <w:pPr>
              <w:spacing w:after="58"/>
              <w:rPr>
                <w:rFonts w:asciiTheme="minorHAnsi" w:hAnsiTheme="minorHAnsi" w:cstheme="minorHAnsi"/>
                <w:sz w:val="22"/>
                <w:szCs w:val="22"/>
              </w:rPr>
            </w:pPr>
            <w:r>
              <w:rPr>
                <w:rFonts w:asciiTheme="minorHAnsi" w:hAnsiTheme="minorHAnsi" w:cstheme="minorHAnsi"/>
                <w:sz w:val="22"/>
                <w:szCs w:val="22"/>
              </w:rPr>
              <w:t>Interview</w:t>
            </w:r>
          </w:p>
        </w:tc>
      </w:tr>
      <w:tr w:rsidR="00A550BF" w14:paraId="7F3EFB0A" w14:textId="77777777" w:rsidTr="00A550BF">
        <w:tc>
          <w:tcPr>
            <w:tcW w:w="2552" w:type="dxa"/>
            <w:tcBorders>
              <w:top w:val="single" w:sz="6" w:space="0" w:color="auto"/>
              <w:left w:val="single" w:sz="4" w:space="0" w:color="auto"/>
              <w:bottom w:val="single" w:sz="4" w:space="0" w:color="auto"/>
              <w:right w:val="single" w:sz="6" w:space="0" w:color="auto"/>
            </w:tcBorders>
          </w:tcPr>
          <w:p w14:paraId="017F0DD6" w14:textId="77777777" w:rsidR="00A550BF" w:rsidRDefault="00A550BF">
            <w:pPr>
              <w:pStyle w:val="BodyText1"/>
              <w:ind w:firstLine="0"/>
              <w:jc w:val="left"/>
              <w:rPr>
                <w:rFonts w:asciiTheme="minorHAnsi" w:hAnsiTheme="minorHAnsi" w:cstheme="minorHAnsi"/>
                <w:b/>
                <w:bCs/>
              </w:rPr>
            </w:pPr>
            <w:r>
              <w:rPr>
                <w:rFonts w:asciiTheme="minorHAnsi" w:hAnsiTheme="minorHAnsi" w:cstheme="minorHAnsi"/>
                <w:b/>
                <w:bCs/>
              </w:rPr>
              <w:t>Other information</w:t>
            </w:r>
          </w:p>
          <w:p w14:paraId="024282A5" w14:textId="77777777" w:rsidR="00A550BF" w:rsidRDefault="00A550BF">
            <w:pPr>
              <w:pStyle w:val="BodyText1"/>
              <w:ind w:firstLine="0"/>
              <w:jc w:val="left"/>
              <w:rPr>
                <w:rFonts w:asciiTheme="minorHAnsi" w:hAnsiTheme="minorHAnsi" w:cstheme="minorHAnsi"/>
              </w:rPr>
            </w:pPr>
          </w:p>
        </w:tc>
        <w:tc>
          <w:tcPr>
            <w:tcW w:w="5952" w:type="dxa"/>
            <w:tcBorders>
              <w:top w:val="single" w:sz="6" w:space="0" w:color="auto"/>
              <w:left w:val="single" w:sz="6" w:space="0" w:color="auto"/>
              <w:bottom w:val="single" w:sz="4" w:space="0" w:color="auto"/>
              <w:right w:val="single" w:sz="6" w:space="0" w:color="auto"/>
            </w:tcBorders>
            <w:hideMark/>
          </w:tcPr>
          <w:p w14:paraId="4C9A9463" w14:textId="77777777" w:rsidR="00A550BF" w:rsidRDefault="00A550BF" w:rsidP="00A550BF">
            <w:pPr>
              <w:numPr>
                <w:ilvl w:val="0"/>
                <w:numId w:val="47"/>
              </w:numPr>
              <w:ind w:left="586" w:hanging="283"/>
              <w:rPr>
                <w:rFonts w:asciiTheme="minorHAnsi" w:hAnsiTheme="minorHAnsi" w:cstheme="minorHAnsi"/>
                <w:sz w:val="22"/>
                <w:szCs w:val="22"/>
              </w:rPr>
            </w:pPr>
            <w:r>
              <w:rPr>
                <w:rFonts w:asciiTheme="minorHAnsi" w:hAnsiTheme="minorHAnsi" w:cstheme="minorHAnsi"/>
                <w:sz w:val="22"/>
                <w:szCs w:val="22"/>
              </w:rPr>
              <w:t>Driving Licence with access to vehicle and willingness to use it for work travel.</w:t>
            </w:r>
          </w:p>
        </w:tc>
        <w:tc>
          <w:tcPr>
            <w:tcW w:w="3402" w:type="dxa"/>
            <w:tcBorders>
              <w:top w:val="single" w:sz="6" w:space="0" w:color="auto"/>
              <w:left w:val="single" w:sz="6" w:space="0" w:color="auto"/>
              <w:bottom w:val="single" w:sz="4" w:space="0" w:color="auto"/>
              <w:right w:val="single" w:sz="6" w:space="0" w:color="auto"/>
            </w:tcBorders>
          </w:tcPr>
          <w:p w14:paraId="613B71E4" w14:textId="77777777" w:rsidR="00A550BF" w:rsidRDefault="00A550BF">
            <w:pPr>
              <w:pStyle w:val="BodyText"/>
              <w:ind w:left="720"/>
              <w:rPr>
                <w:rFonts w:asciiTheme="minorHAnsi" w:hAnsiTheme="minorHAnsi" w:cstheme="minorHAnsi"/>
                <w:sz w:val="22"/>
                <w:szCs w:val="22"/>
              </w:rPr>
            </w:pPr>
          </w:p>
        </w:tc>
        <w:tc>
          <w:tcPr>
            <w:tcW w:w="2835" w:type="dxa"/>
            <w:tcBorders>
              <w:top w:val="single" w:sz="6" w:space="0" w:color="auto"/>
              <w:left w:val="single" w:sz="6" w:space="0" w:color="auto"/>
              <w:bottom w:val="single" w:sz="4" w:space="0" w:color="auto"/>
              <w:right w:val="single" w:sz="4" w:space="0" w:color="auto"/>
            </w:tcBorders>
            <w:hideMark/>
          </w:tcPr>
          <w:p w14:paraId="408D13D7" w14:textId="77777777" w:rsidR="00A550BF" w:rsidRDefault="00A550BF">
            <w:pPr>
              <w:spacing w:after="58"/>
              <w:rPr>
                <w:rFonts w:asciiTheme="minorHAnsi" w:hAnsiTheme="minorHAnsi" w:cstheme="minorHAnsi"/>
                <w:sz w:val="22"/>
                <w:szCs w:val="22"/>
              </w:rPr>
            </w:pPr>
            <w:r>
              <w:rPr>
                <w:rFonts w:asciiTheme="minorHAnsi" w:hAnsiTheme="minorHAnsi" w:cstheme="minorHAnsi"/>
                <w:sz w:val="22"/>
                <w:szCs w:val="22"/>
              </w:rPr>
              <w:t>Interview</w:t>
            </w:r>
          </w:p>
        </w:tc>
      </w:tr>
    </w:tbl>
    <w:p w14:paraId="2E31A9F7" w14:textId="77777777" w:rsidR="00A550BF" w:rsidRDefault="00A550BF" w:rsidP="00A550BF">
      <w:pPr>
        <w:rPr>
          <w:rFonts w:asciiTheme="minorHAnsi" w:hAnsiTheme="minorHAnsi" w:cs="Arial"/>
          <w:sz w:val="22"/>
          <w:szCs w:val="22"/>
        </w:rPr>
      </w:pPr>
    </w:p>
    <w:p w14:paraId="425241F8" w14:textId="77777777" w:rsidR="00A550BF" w:rsidRDefault="00A550BF" w:rsidP="00A550BF">
      <w:pPr>
        <w:pStyle w:val="Header"/>
        <w:tabs>
          <w:tab w:val="left" w:pos="720"/>
        </w:tabs>
        <w:ind w:left="720"/>
        <w:jc w:val="both"/>
        <w:rPr>
          <w:rFonts w:asciiTheme="minorHAnsi" w:hAnsiTheme="minorHAnsi" w:cs="Arial"/>
          <w:sz w:val="22"/>
          <w:szCs w:val="22"/>
        </w:rPr>
      </w:pPr>
    </w:p>
    <w:p w14:paraId="0332A22B" w14:textId="24B55C6B" w:rsidR="00C00011" w:rsidRPr="00515CEA" w:rsidRDefault="00C00011" w:rsidP="00CF7792">
      <w:pPr>
        <w:pStyle w:val="NormalWeb"/>
        <w:widowControl w:val="0"/>
        <w:tabs>
          <w:tab w:val="left" w:pos="720"/>
        </w:tabs>
        <w:spacing w:before="0" w:beforeAutospacing="0" w:after="0" w:afterAutospacing="0"/>
        <w:jc w:val="both"/>
        <w:rPr>
          <w:rFonts w:asciiTheme="minorHAnsi" w:hAnsiTheme="minorHAnsi" w:cs="Arial"/>
          <w:sz w:val="22"/>
          <w:szCs w:val="22"/>
        </w:rPr>
      </w:pPr>
    </w:p>
    <w:sectPr w:rsidR="00C00011" w:rsidRPr="00515CEA" w:rsidSect="00A550BF">
      <w:headerReference w:type="default" r:id="rId8"/>
      <w:footerReference w:type="default" r:id="rId9"/>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2A35" w14:textId="77777777" w:rsidR="00C30116" w:rsidRDefault="00C30116">
      <w:r>
        <w:separator/>
      </w:r>
    </w:p>
  </w:endnote>
  <w:endnote w:type="continuationSeparator" w:id="0">
    <w:p w14:paraId="432E87EB" w14:textId="77777777" w:rsidR="00C30116" w:rsidRDefault="00C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6AED6E71" w14:textId="32ABB93C" w:rsidR="0047155C" w:rsidRDefault="00DE1677" w:rsidP="00DD7F53">
        <w:pPr>
          <w:pStyle w:val="Footer"/>
        </w:pPr>
        <w:r w:rsidRPr="00CF7792">
          <w:rPr>
            <w:rFonts w:ascii="Arial" w:hAnsi="Arial" w:cs="Arial"/>
            <w:sz w:val="16"/>
            <w:szCs w:val="16"/>
          </w:rPr>
          <w:fldChar w:fldCharType="begin"/>
        </w:r>
        <w:r w:rsidR="0047155C"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C6738D">
          <w:rPr>
            <w:rFonts w:ascii="Arial" w:hAnsi="Arial" w:cs="Arial"/>
            <w:noProof/>
            <w:sz w:val="16"/>
            <w:szCs w:val="16"/>
          </w:rPr>
          <w:t>1</w:t>
        </w:r>
        <w:r w:rsidRPr="00CF7792">
          <w:rPr>
            <w:rFonts w:ascii="Arial" w:hAnsi="Arial" w:cs="Arial"/>
            <w:sz w:val="16"/>
            <w:szCs w:val="16"/>
          </w:rPr>
          <w:fldChar w:fldCharType="end"/>
        </w:r>
      </w:p>
    </w:sdtContent>
  </w:sdt>
  <w:p w14:paraId="31B2D405" w14:textId="77777777" w:rsidR="0047155C" w:rsidRDefault="0047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0D1B" w14:textId="77777777" w:rsidR="00C30116" w:rsidRDefault="00C30116">
      <w:r>
        <w:separator/>
      </w:r>
    </w:p>
  </w:footnote>
  <w:footnote w:type="continuationSeparator" w:id="0">
    <w:p w14:paraId="23D5CF55" w14:textId="77777777" w:rsidR="00C30116" w:rsidRDefault="00C3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45F8" w14:textId="0C1456D4" w:rsidR="0047155C" w:rsidRPr="00CF7792" w:rsidRDefault="0047155C">
    <w:pPr>
      <w:pStyle w:val="Header"/>
      <w:rPr>
        <w:rFonts w:ascii="Arial" w:hAnsi="Arial" w:cs="Arial"/>
        <w:sz w:val="16"/>
        <w:szCs w:val="16"/>
      </w:rPr>
    </w:pPr>
    <w:r w:rsidRPr="00CF7792">
      <w:rPr>
        <w:rFonts w:ascii="Arial" w:hAnsi="Arial" w:cs="Arial"/>
        <w:sz w:val="16"/>
        <w:szCs w:val="16"/>
      </w:rPr>
      <w:t xml:space="preserve">Job Description: </w:t>
    </w:r>
    <w:r>
      <w:rPr>
        <w:rFonts w:ascii="Arial" w:hAnsi="Arial" w:cs="Arial"/>
        <w:sz w:val="16"/>
        <w:szCs w:val="16"/>
      </w:rPr>
      <w:t>SENIOR PRACTITIONER</w:t>
    </w:r>
    <w:r w:rsidRPr="00CF7792">
      <w:rPr>
        <w:rFonts w:ascii="Arial" w:hAnsi="Arial" w:cs="Arial"/>
        <w:sz w:val="16"/>
        <w:szCs w:val="16"/>
      </w:rPr>
      <w:tab/>
    </w:r>
    <w:r w:rsidR="00D40CEF">
      <w:rPr>
        <w:rFonts w:ascii="Arial" w:hAnsi="Arial" w:cs="Arial"/>
        <w:sz w:val="16"/>
        <w:szCs w:val="16"/>
      </w:rPr>
      <w:tab/>
    </w:r>
    <w:r w:rsidR="00421711">
      <w:rPr>
        <w:rFonts w:ascii="Arial" w:hAnsi="Arial" w:cs="Arial"/>
        <w:sz w:val="16"/>
        <w:szCs w:val="16"/>
      </w:rPr>
      <w:t xml:space="preserve">June </w:t>
    </w:r>
    <w:r w:rsidR="000175AC">
      <w:rPr>
        <w:rFonts w:ascii="Arial" w:hAnsi="Arial" w:cs="Arial"/>
        <w:sz w:val="16"/>
        <w:szCs w:val="16"/>
      </w:rPr>
      <w:t>20</w:t>
    </w:r>
    <w:r w:rsidR="00421711">
      <w:rPr>
        <w:rFonts w:ascii="Arial" w:hAnsi="Arial" w:cs="Arial"/>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B42AB"/>
    <w:multiLevelType w:val="hybridMultilevel"/>
    <w:tmpl w:val="9384C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40089"/>
    <w:multiLevelType w:val="hybridMultilevel"/>
    <w:tmpl w:val="7CFAF8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B83874"/>
    <w:multiLevelType w:val="hybridMultilevel"/>
    <w:tmpl w:val="3EA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7435C"/>
    <w:multiLevelType w:val="hybridMultilevel"/>
    <w:tmpl w:val="8292B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2"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27190"/>
    <w:multiLevelType w:val="hybridMultilevel"/>
    <w:tmpl w:val="C1381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31C75"/>
    <w:multiLevelType w:val="hybridMultilevel"/>
    <w:tmpl w:val="8B4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5"/>
  </w:num>
  <w:num w:numId="5">
    <w:abstractNumId w:val="27"/>
  </w:num>
  <w:num w:numId="6">
    <w:abstractNumId w:val="10"/>
  </w:num>
  <w:num w:numId="7">
    <w:abstractNumId w:val="7"/>
  </w:num>
  <w:num w:numId="8">
    <w:abstractNumId w:val="2"/>
  </w:num>
  <w:num w:numId="9">
    <w:abstractNumId w:val="38"/>
  </w:num>
  <w:num w:numId="10">
    <w:abstractNumId w:val="29"/>
  </w:num>
  <w:num w:numId="11">
    <w:abstractNumId w:val="0"/>
  </w:num>
  <w:num w:numId="12">
    <w:abstractNumId w:val="13"/>
  </w:num>
  <w:num w:numId="13">
    <w:abstractNumId w:val="1"/>
  </w:num>
  <w:num w:numId="14">
    <w:abstractNumId w:val="40"/>
  </w:num>
  <w:num w:numId="15">
    <w:abstractNumId w:val="3"/>
  </w:num>
  <w:num w:numId="16">
    <w:abstractNumId w:val="39"/>
  </w:num>
  <w:num w:numId="17">
    <w:abstractNumId w:val="37"/>
  </w:num>
  <w:num w:numId="18">
    <w:abstractNumId w:val="17"/>
  </w:num>
  <w:num w:numId="19">
    <w:abstractNumId w:val="46"/>
  </w:num>
  <w:num w:numId="20">
    <w:abstractNumId w:val="47"/>
  </w:num>
  <w:num w:numId="21">
    <w:abstractNumId w:val="20"/>
  </w:num>
  <w:num w:numId="22">
    <w:abstractNumId w:val="8"/>
  </w:num>
  <w:num w:numId="23">
    <w:abstractNumId w:val="22"/>
  </w:num>
  <w:num w:numId="24">
    <w:abstractNumId w:val="34"/>
  </w:num>
  <w:num w:numId="25">
    <w:abstractNumId w:val="5"/>
  </w:num>
  <w:num w:numId="26">
    <w:abstractNumId w:val="14"/>
  </w:num>
  <w:num w:numId="27">
    <w:abstractNumId w:val="4"/>
  </w:num>
  <w:num w:numId="28">
    <w:abstractNumId w:val="16"/>
  </w:num>
  <w:num w:numId="29">
    <w:abstractNumId w:val="32"/>
  </w:num>
  <w:num w:numId="30">
    <w:abstractNumId w:val="18"/>
  </w:num>
  <w:num w:numId="31">
    <w:abstractNumId w:val="23"/>
  </w:num>
  <w:num w:numId="32">
    <w:abstractNumId w:val="26"/>
  </w:num>
  <w:num w:numId="33">
    <w:abstractNumId w:val="42"/>
  </w:num>
  <w:num w:numId="34">
    <w:abstractNumId w:val="11"/>
  </w:num>
  <w:num w:numId="35">
    <w:abstractNumId w:val="41"/>
  </w:num>
  <w:num w:numId="36">
    <w:abstractNumId w:val="45"/>
  </w:num>
  <w:num w:numId="37">
    <w:abstractNumId w:val="19"/>
  </w:num>
  <w:num w:numId="38">
    <w:abstractNumId w:val="44"/>
  </w:num>
  <w:num w:numId="39">
    <w:abstractNumId w:val="36"/>
  </w:num>
  <w:num w:numId="40">
    <w:abstractNumId w:val="6"/>
  </w:num>
  <w:num w:numId="41">
    <w:abstractNumId w:val="21"/>
  </w:num>
  <w:num w:numId="42">
    <w:abstractNumId w:val="30"/>
  </w:num>
  <w:num w:numId="43">
    <w:abstractNumId w:val="33"/>
  </w:num>
  <w:num w:numId="44">
    <w:abstractNumId w:val="9"/>
  </w:num>
  <w:num w:numId="45">
    <w:abstractNumId w:val="15"/>
  </w:num>
  <w:num w:numId="46">
    <w:abstractNumId w:val="38"/>
    <w:lvlOverride w:ilvl="0"/>
    <w:lvlOverride w:ilvl="1"/>
    <w:lvlOverride w:ilvl="2"/>
    <w:lvlOverride w:ilvl="3"/>
    <w:lvlOverride w:ilvl="4"/>
    <w:lvlOverride w:ilvl="5"/>
    <w:lvlOverride w:ilvl="6"/>
    <w:lvlOverride w:ilvl="7"/>
    <w:lvlOverride w:ilvl="8"/>
  </w:num>
  <w:num w:numId="47">
    <w:abstractNumId w:val="12"/>
    <w:lvlOverride w:ilvl="0"/>
    <w:lvlOverride w:ilvl="1"/>
    <w:lvlOverride w:ilvl="2"/>
    <w:lvlOverride w:ilvl="3"/>
    <w:lvlOverride w:ilvl="4"/>
    <w:lvlOverride w:ilvl="5"/>
    <w:lvlOverride w:ilvl="6"/>
    <w:lvlOverride w:ilvl="7"/>
    <w:lvlOverride w:ilvl="8"/>
  </w:num>
  <w:num w:numId="48">
    <w:abstractNumId w:val="28"/>
  </w:num>
  <w:num w:numId="49">
    <w:abstractNumId w:val="43"/>
  </w:num>
  <w:num w:numId="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175AC"/>
    <w:rsid w:val="00036EB7"/>
    <w:rsid w:val="00037DA8"/>
    <w:rsid w:val="00097F25"/>
    <w:rsid w:val="000F367A"/>
    <w:rsid w:val="00111836"/>
    <w:rsid w:val="00133AA6"/>
    <w:rsid w:val="001628F8"/>
    <w:rsid w:val="00165C60"/>
    <w:rsid w:val="001E1A29"/>
    <w:rsid w:val="002067C0"/>
    <w:rsid w:val="00214F5C"/>
    <w:rsid w:val="002252F6"/>
    <w:rsid w:val="00231C78"/>
    <w:rsid w:val="002440B6"/>
    <w:rsid w:val="00263D20"/>
    <w:rsid w:val="00284B53"/>
    <w:rsid w:val="00286D47"/>
    <w:rsid w:val="00293D54"/>
    <w:rsid w:val="002A3C89"/>
    <w:rsid w:val="002C6926"/>
    <w:rsid w:val="002F255C"/>
    <w:rsid w:val="003303BA"/>
    <w:rsid w:val="0033263B"/>
    <w:rsid w:val="003B52A8"/>
    <w:rsid w:val="0041219B"/>
    <w:rsid w:val="0041780F"/>
    <w:rsid w:val="00421711"/>
    <w:rsid w:val="00434F05"/>
    <w:rsid w:val="0044041D"/>
    <w:rsid w:val="0047155C"/>
    <w:rsid w:val="00483E93"/>
    <w:rsid w:val="00495517"/>
    <w:rsid w:val="004B64C3"/>
    <w:rsid w:val="004C26C6"/>
    <w:rsid w:val="004C3872"/>
    <w:rsid w:val="004E310C"/>
    <w:rsid w:val="00515CEA"/>
    <w:rsid w:val="0052129C"/>
    <w:rsid w:val="00540ED2"/>
    <w:rsid w:val="00541CCC"/>
    <w:rsid w:val="00544E09"/>
    <w:rsid w:val="00553B7C"/>
    <w:rsid w:val="00561E29"/>
    <w:rsid w:val="00567D67"/>
    <w:rsid w:val="005868B7"/>
    <w:rsid w:val="005A54F2"/>
    <w:rsid w:val="005C2991"/>
    <w:rsid w:val="005D5863"/>
    <w:rsid w:val="006001EF"/>
    <w:rsid w:val="006028D2"/>
    <w:rsid w:val="006116C7"/>
    <w:rsid w:val="00635967"/>
    <w:rsid w:val="0063759C"/>
    <w:rsid w:val="006A2F9D"/>
    <w:rsid w:val="006C7B32"/>
    <w:rsid w:val="006E6A6D"/>
    <w:rsid w:val="006F214A"/>
    <w:rsid w:val="006F495B"/>
    <w:rsid w:val="00774AA0"/>
    <w:rsid w:val="00780AEF"/>
    <w:rsid w:val="00782D97"/>
    <w:rsid w:val="0078684E"/>
    <w:rsid w:val="00787688"/>
    <w:rsid w:val="00793A1F"/>
    <w:rsid w:val="007C05E0"/>
    <w:rsid w:val="007D4669"/>
    <w:rsid w:val="007E6D09"/>
    <w:rsid w:val="007F62EB"/>
    <w:rsid w:val="00835058"/>
    <w:rsid w:val="00855B08"/>
    <w:rsid w:val="008566F7"/>
    <w:rsid w:val="00882A7E"/>
    <w:rsid w:val="00894BF6"/>
    <w:rsid w:val="00894E09"/>
    <w:rsid w:val="008B1342"/>
    <w:rsid w:val="008B2CA9"/>
    <w:rsid w:val="008C3885"/>
    <w:rsid w:val="008E1F83"/>
    <w:rsid w:val="008E64AA"/>
    <w:rsid w:val="008F15A4"/>
    <w:rsid w:val="00905985"/>
    <w:rsid w:val="0094339B"/>
    <w:rsid w:val="00987FE9"/>
    <w:rsid w:val="009C586C"/>
    <w:rsid w:val="00A24684"/>
    <w:rsid w:val="00A248C0"/>
    <w:rsid w:val="00A24BD9"/>
    <w:rsid w:val="00A25F65"/>
    <w:rsid w:val="00A429BA"/>
    <w:rsid w:val="00A528AF"/>
    <w:rsid w:val="00A550BF"/>
    <w:rsid w:val="00A67C97"/>
    <w:rsid w:val="00AC7F24"/>
    <w:rsid w:val="00B13AA9"/>
    <w:rsid w:val="00B17DB8"/>
    <w:rsid w:val="00B21FCE"/>
    <w:rsid w:val="00B43640"/>
    <w:rsid w:val="00B807F7"/>
    <w:rsid w:val="00B946BD"/>
    <w:rsid w:val="00BD0DFF"/>
    <w:rsid w:val="00BF7D6F"/>
    <w:rsid w:val="00C00011"/>
    <w:rsid w:val="00C22091"/>
    <w:rsid w:val="00C30116"/>
    <w:rsid w:val="00C30CDB"/>
    <w:rsid w:val="00C558DD"/>
    <w:rsid w:val="00C64F0E"/>
    <w:rsid w:val="00C6738D"/>
    <w:rsid w:val="00C94940"/>
    <w:rsid w:val="00C9555B"/>
    <w:rsid w:val="00CA31AD"/>
    <w:rsid w:val="00CA6FEF"/>
    <w:rsid w:val="00CB11E6"/>
    <w:rsid w:val="00CC5ADA"/>
    <w:rsid w:val="00CD153F"/>
    <w:rsid w:val="00CD7A95"/>
    <w:rsid w:val="00CF3837"/>
    <w:rsid w:val="00CF7792"/>
    <w:rsid w:val="00D23D2D"/>
    <w:rsid w:val="00D40CEF"/>
    <w:rsid w:val="00D656EB"/>
    <w:rsid w:val="00D769FD"/>
    <w:rsid w:val="00DA1A7C"/>
    <w:rsid w:val="00DB0466"/>
    <w:rsid w:val="00DC751B"/>
    <w:rsid w:val="00DD7F53"/>
    <w:rsid w:val="00DE1677"/>
    <w:rsid w:val="00DE4414"/>
    <w:rsid w:val="00E33502"/>
    <w:rsid w:val="00E5399B"/>
    <w:rsid w:val="00E62B1A"/>
    <w:rsid w:val="00E63674"/>
    <w:rsid w:val="00E67C08"/>
    <w:rsid w:val="00E8631E"/>
    <w:rsid w:val="00E86837"/>
    <w:rsid w:val="00E902BF"/>
    <w:rsid w:val="00EE2C3A"/>
    <w:rsid w:val="00EF1EF2"/>
    <w:rsid w:val="00F16A78"/>
    <w:rsid w:val="00F17A64"/>
    <w:rsid w:val="00F6125A"/>
    <w:rsid w:val="00F62B60"/>
    <w:rsid w:val="00F75C0C"/>
    <w:rsid w:val="00F87D29"/>
    <w:rsid w:val="00FA791F"/>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F6C69"/>
  <w15:docId w15:val="{5E5019EE-2AF1-404F-A516-CC6B9317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link w:val="Heading1Char"/>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link w:val="BodyTextIndent2Char"/>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Heading1Char">
    <w:name w:val="Heading 1 Char"/>
    <w:basedOn w:val="DefaultParagraphFont"/>
    <w:link w:val="Heading1"/>
    <w:rsid w:val="00A550BF"/>
    <w:rPr>
      <w:smallCaps/>
      <w:sz w:val="24"/>
      <w:lang w:eastAsia="en-US"/>
    </w:rPr>
  </w:style>
  <w:style w:type="character" w:customStyle="1" w:styleId="TitleChar">
    <w:name w:val="Title Char"/>
    <w:basedOn w:val="DefaultParagraphFont"/>
    <w:link w:val="Title"/>
    <w:rsid w:val="00A550BF"/>
    <w:rPr>
      <w:sz w:val="24"/>
      <w:lang w:eastAsia="en-US"/>
    </w:rPr>
  </w:style>
  <w:style w:type="character" w:customStyle="1" w:styleId="BodyTextChar">
    <w:name w:val="Body Text Char"/>
    <w:basedOn w:val="DefaultParagraphFont"/>
    <w:link w:val="BodyText"/>
    <w:rsid w:val="00A550BF"/>
    <w:rPr>
      <w:sz w:val="24"/>
      <w:lang w:eastAsia="en-US"/>
    </w:rPr>
  </w:style>
  <w:style w:type="character" w:customStyle="1" w:styleId="BodyTextIndent2Char">
    <w:name w:val="Body Text Indent 2 Char"/>
    <w:basedOn w:val="DefaultParagraphFont"/>
    <w:link w:val="BodyTextIndent2"/>
    <w:rsid w:val="00A550BF"/>
    <w:rPr>
      <w:sz w:val="24"/>
      <w:lang w:eastAsia="en-US"/>
    </w:rPr>
  </w:style>
  <w:style w:type="paragraph" w:customStyle="1" w:styleId="BodyText1">
    <w:name w:val="Body Text1"/>
    <w:basedOn w:val="Normal"/>
    <w:rsid w:val="00A550BF"/>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253704810">
      <w:bodyDiv w:val="1"/>
      <w:marLeft w:val="0"/>
      <w:marRight w:val="0"/>
      <w:marTop w:val="0"/>
      <w:marBottom w:val="0"/>
      <w:divBdr>
        <w:top w:val="none" w:sz="0" w:space="0" w:color="auto"/>
        <w:left w:val="none" w:sz="0" w:space="0" w:color="auto"/>
        <w:bottom w:val="none" w:sz="0" w:space="0" w:color="auto"/>
        <w:right w:val="none" w:sz="0" w:space="0" w:color="auto"/>
      </w:divBdr>
      <w:divsChild>
        <w:div w:id="823158229">
          <w:marLeft w:val="0"/>
          <w:marRight w:val="0"/>
          <w:marTop w:val="0"/>
          <w:marBottom w:val="0"/>
          <w:divBdr>
            <w:top w:val="none" w:sz="0" w:space="0" w:color="auto"/>
            <w:left w:val="none" w:sz="0" w:space="0" w:color="auto"/>
            <w:bottom w:val="none" w:sz="0" w:space="0" w:color="auto"/>
            <w:right w:val="none" w:sz="0" w:space="0" w:color="auto"/>
          </w:divBdr>
          <w:divsChild>
            <w:div w:id="8341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2020-06-17T11:08:00Z</dcterms:created>
  <dcterms:modified xsi:type="dcterms:W3CDTF">2020-06-17T11:08:00Z</dcterms:modified>
</cp:coreProperties>
</file>