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72" w:rsidRPr="00BE561D" w:rsidRDefault="00AD0C72" w:rsidP="00F4674D">
      <w:pPr>
        <w:pStyle w:val="Heading1"/>
        <w:jc w:val="center"/>
      </w:pPr>
      <w:bookmarkStart w:id="0" w:name="_GoBack"/>
      <w:bookmarkEnd w:id="0"/>
      <w:r w:rsidRPr="00BE561D">
        <w:t xml:space="preserve">Job Description </w:t>
      </w:r>
      <w:r>
        <w:t>- Projects’ Co-ordinator</w:t>
      </w:r>
    </w:p>
    <w:p w:rsidR="00AD0C72" w:rsidRPr="00F4674D" w:rsidRDefault="00AD0C72" w:rsidP="00AD0C72">
      <w:pPr>
        <w:pStyle w:val="NoSpacing"/>
        <w:ind w:left="0"/>
        <w:rPr>
          <w:sz w:val="20"/>
        </w:rPr>
      </w:pPr>
    </w:p>
    <w:p w:rsidR="00E77A24" w:rsidRDefault="00E77A24" w:rsidP="00E77A24">
      <w:pPr>
        <w:pStyle w:val="NoSpacing"/>
        <w:ind w:left="0"/>
        <w:rPr>
          <w:b/>
        </w:rPr>
      </w:pPr>
      <w:r w:rsidRPr="00023D84">
        <w:rPr>
          <w:b/>
        </w:rPr>
        <w:t>Salary</w:t>
      </w:r>
      <w:r>
        <w:rPr>
          <w:b/>
        </w:rPr>
        <w:t xml:space="preserve"> range</w:t>
      </w:r>
      <w:r w:rsidRPr="00023D84">
        <w:rPr>
          <w:b/>
        </w:rPr>
        <w:t>:</w:t>
      </w:r>
      <w:r>
        <w:rPr>
          <w:b/>
        </w:rPr>
        <w:tab/>
      </w:r>
      <w:r w:rsidRPr="001D4DEC">
        <w:t>£24,982 t</w:t>
      </w:r>
      <w:r>
        <w:t>o £25,991 pro rata, starting at the bottom of the range</w:t>
      </w:r>
      <w:r w:rsidRPr="001D4DEC">
        <w:t>)</w:t>
      </w:r>
      <w:r w:rsidRPr="00023D84">
        <w:rPr>
          <w:b/>
        </w:rPr>
        <w:t xml:space="preserve"> </w:t>
      </w:r>
    </w:p>
    <w:p w:rsidR="00E77A24" w:rsidRPr="007A244F" w:rsidRDefault="00E77A24" w:rsidP="00AD0C72">
      <w:pPr>
        <w:pStyle w:val="NoSpacing"/>
        <w:ind w:left="0"/>
      </w:pPr>
    </w:p>
    <w:p w:rsidR="00AD0C72" w:rsidRPr="007A244F" w:rsidRDefault="00AD0C72" w:rsidP="00AD0C72">
      <w:pPr>
        <w:ind w:left="0"/>
      </w:pPr>
      <w:r>
        <w:t xml:space="preserve">It is an ‘occupational requirement’, as defined and permitted under the Equality Act 2010, that the successful post-holder must identify as a Disabled person.  It is also a requirement of our constitution that you subscribe to the Social Model of Disability.  </w:t>
      </w:r>
    </w:p>
    <w:p w:rsidR="00AD0C72" w:rsidRPr="00182070" w:rsidRDefault="00AD0C72" w:rsidP="00AD0C72">
      <w:pPr>
        <w:pStyle w:val="NoSpacing"/>
        <w:ind w:left="0"/>
      </w:pPr>
    </w:p>
    <w:p w:rsidR="00AD0C72" w:rsidRPr="007A244F" w:rsidRDefault="00AD0C72" w:rsidP="00AD0C72">
      <w:pPr>
        <w:pStyle w:val="Heading2"/>
        <w:ind w:left="0"/>
        <w:rPr>
          <w:b w:val="0"/>
        </w:rPr>
      </w:pPr>
      <w:r w:rsidRPr="007A244F">
        <w:t>Purpose of the Job</w:t>
      </w:r>
    </w:p>
    <w:p w:rsidR="00AD0C72" w:rsidRDefault="00AD0C72" w:rsidP="00AD0C72">
      <w:pPr>
        <w:ind w:left="0"/>
        <w:rPr>
          <w:szCs w:val="28"/>
        </w:rPr>
      </w:pPr>
      <w:r w:rsidRPr="007A244F">
        <w:rPr>
          <w:szCs w:val="28"/>
        </w:rPr>
        <w:t>The Project</w:t>
      </w:r>
      <w:r>
        <w:rPr>
          <w:szCs w:val="28"/>
        </w:rPr>
        <w:t>s’ Co-ordinator</w:t>
      </w:r>
      <w:r w:rsidRPr="007A244F">
        <w:rPr>
          <w:szCs w:val="28"/>
        </w:rPr>
        <w:t xml:space="preserve"> </w:t>
      </w:r>
      <w:r>
        <w:rPr>
          <w:szCs w:val="28"/>
        </w:rPr>
        <w:t>role is a new post and its purpose is twofold:</w:t>
      </w:r>
    </w:p>
    <w:p w:rsidR="00AD0C72" w:rsidRPr="00182070" w:rsidRDefault="00AD0C72" w:rsidP="00AD0C72">
      <w:pPr>
        <w:spacing w:after="0"/>
        <w:ind w:left="0"/>
        <w:rPr>
          <w:sz w:val="20"/>
        </w:rPr>
      </w:pPr>
    </w:p>
    <w:p w:rsidR="00AD0C72" w:rsidRDefault="00AD0C72" w:rsidP="00AD0C72">
      <w:pPr>
        <w:pStyle w:val="ListParagraph"/>
        <w:numPr>
          <w:ilvl w:val="0"/>
          <w:numId w:val="1"/>
        </w:numPr>
        <w:ind w:left="709" w:hanging="357"/>
      </w:pPr>
      <w:r w:rsidRPr="00BE561D">
        <w:t xml:space="preserve">To be the primary worker for our Community Climate Action project, with responsibility for delivering </w:t>
      </w:r>
      <w:r>
        <w:t>the Forum’s elements</w:t>
      </w:r>
      <w:r w:rsidRPr="00BE561D">
        <w:t xml:space="preserve"> of this partnership project – specifically the first of four phases of the overall project programme, which are: coproduction, Community Climate Action Plan (CCAP) assessment, project development and project delivery.  Phases 2-4 are dependent upon securing funding, which we are cautiously optimistic about.</w:t>
      </w:r>
    </w:p>
    <w:p w:rsidR="00AD0C72" w:rsidRPr="00BE561D" w:rsidRDefault="00AD0C72" w:rsidP="00AD0C72">
      <w:pPr>
        <w:pStyle w:val="ListParagraph"/>
        <w:ind w:left="709"/>
      </w:pPr>
    </w:p>
    <w:p w:rsidR="00AD0C72" w:rsidRPr="00BE561D" w:rsidRDefault="00AD0C72" w:rsidP="00AD0C72">
      <w:pPr>
        <w:pStyle w:val="ListParagraph"/>
        <w:numPr>
          <w:ilvl w:val="0"/>
          <w:numId w:val="1"/>
        </w:numPr>
        <w:ind w:left="709" w:hanging="357"/>
      </w:pPr>
      <w:r w:rsidRPr="00BE561D">
        <w:t xml:space="preserve">To </w:t>
      </w:r>
      <w:r>
        <w:t xml:space="preserve">recruit, </w:t>
      </w:r>
      <w:r w:rsidRPr="00BE561D">
        <w:t>support and supervise volunteers and any Development Workers delivering other Forum Projects</w:t>
      </w:r>
      <w:r>
        <w:t>, cover for employee absences and, when required, deputise for the Forum Manager/Chief Officer</w:t>
      </w:r>
      <w:r w:rsidRPr="00BE561D">
        <w:t xml:space="preserve">.  </w:t>
      </w:r>
    </w:p>
    <w:p w:rsidR="000A48B3" w:rsidRPr="00F4674D" w:rsidRDefault="00DB0332">
      <w:pPr>
        <w:rPr>
          <w:sz w:val="20"/>
        </w:rPr>
      </w:pPr>
    </w:p>
    <w:p w:rsidR="00AD0C72" w:rsidRPr="007A244F" w:rsidRDefault="00AD0C72" w:rsidP="00AD0C72">
      <w:pPr>
        <w:pStyle w:val="Heading2"/>
        <w:ind w:left="0"/>
      </w:pPr>
      <w:r w:rsidRPr="007A244F">
        <w:t>Key Outcomes</w:t>
      </w:r>
      <w:r>
        <w:t xml:space="preserve"> and Activities</w:t>
      </w:r>
    </w:p>
    <w:p w:rsidR="00AD0C72" w:rsidRDefault="00AD0C72" w:rsidP="00AD0C72">
      <w:pPr>
        <w:pStyle w:val="Heading3"/>
        <w:numPr>
          <w:ilvl w:val="0"/>
          <w:numId w:val="2"/>
        </w:numPr>
        <w:spacing w:after="0"/>
        <w:ind w:left="709" w:hanging="709"/>
      </w:pPr>
      <w:r>
        <w:t>Forum Projects’ Co-ordination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Work closely with the Forum Manager/Chief Officer (C.O.) to ensure project outcomes and impacts are achieved and continued funding secured.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Assist and support the</w:t>
      </w:r>
      <w:r w:rsidRPr="00BE561D">
        <w:t xml:space="preserve"> </w:t>
      </w:r>
      <w:r>
        <w:t>amount and breadth of proactive engagement and participation by</w:t>
      </w:r>
      <w:r w:rsidRPr="00BE561D">
        <w:t xml:space="preserve"> </w:t>
      </w:r>
      <w:r>
        <w:t xml:space="preserve">Disabled people in the work of the Forum - </w:t>
      </w:r>
      <w:r w:rsidRPr="00BE561D">
        <w:t>such as</w:t>
      </w:r>
      <w:r>
        <w:t xml:space="preserve"> our co-production,</w:t>
      </w:r>
      <w:r w:rsidRPr="00BE561D">
        <w:t xml:space="preserve"> outreach</w:t>
      </w:r>
      <w:r>
        <w:t xml:space="preserve"> and peer support.  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Support and supervise Project Development worker[s].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Recruit and manage Forum volunteers and support others to do so.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Undertake risk assessments for each project and its activities.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lastRenderedPageBreak/>
        <w:t>Lead on, and ensure the success of, our volunteer-run Disabled people’s walking group called ‘Roll and Stroll’.</w:t>
      </w:r>
    </w:p>
    <w:p w:rsidR="00AD0C72" w:rsidRDefault="00AD0C72" w:rsidP="00AD0C72">
      <w:pPr>
        <w:pStyle w:val="ListParagraph"/>
        <w:numPr>
          <w:ilvl w:val="0"/>
          <w:numId w:val="3"/>
        </w:numPr>
        <w:ind w:left="567"/>
      </w:pPr>
      <w:r>
        <w:t>Effectively deputise for the Forum Manager/C.O., when requested.</w:t>
      </w:r>
    </w:p>
    <w:p w:rsidR="00E848BC" w:rsidRDefault="00E848BC" w:rsidP="00E848BC">
      <w:pPr>
        <w:pStyle w:val="ListParagraph"/>
        <w:numPr>
          <w:ilvl w:val="0"/>
          <w:numId w:val="3"/>
        </w:numPr>
        <w:ind w:left="567"/>
      </w:pPr>
      <w:r>
        <w:t>Undertake any other</w:t>
      </w:r>
      <w:r w:rsidR="00AD0C72">
        <w:t xml:space="preserve"> tasks commensurate with the role</w:t>
      </w:r>
      <w:r>
        <w:t xml:space="preserve"> that may be required, from time to time</w:t>
      </w:r>
      <w:r w:rsidR="00AD0C72">
        <w:t>.</w:t>
      </w:r>
    </w:p>
    <w:p w:rsidR="00E848BC" w:rsidRPr="00F4674D" w:rsidRDefault="00E848BC" w:rsidP="00E848BC">
      <w:pPr>
        <w:ind w:left="207"/>
        <w:rPr>
          <w:sz w:val="20"/>
        </w:rPr>
      </w:pPr>
    </w:p>
    <w:p w:rsidR="00AD0C72" w:rsidRPr="000C1294" w:rsidRDefault="00AD0C72" w:rsidP="00AD0C72">
      <w:pPr>
        <w:pStyle w:val="Heading3"/>
        <w:numPr>
          <w:ilvl w:val="0"/>
          <w:numId w:val="2"/>
        </w:numPr>
        <w:spacing w:after="0"/>
        <w:ind w:left="567" w:hanging="643"/>
      </w:pPr>
      <w:r>
        <w:t>Community Climate Action Project: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 w:rsidRPr="00BE561D">
        <w:t xml:space="preserve">Develop </w:t>
      </w:r>
      <w:r>
        <w:t>effective working relationships with Disabled people, project p</w:t>
      </w:r>
      <w:r w:rsidRPr="00BE561D">
        <w:t xml:space="preserve">artners, other </w:t>
      </w:r>
      <w:r>
        <w:t xml:space="preserve">VCS </w:t>
      </w:r>
      <w:r w:rsidRPr="00BE561D">
        <w:t>organisations doing community development work</w:t>
      </w:r>
      <w:r>
        <w:t>,</w:t>
      </w:r>
      <w:r w:rsidRPr="00BE561D">
        <w:t xml:space="preserve"> key Council officers, technical and other consultants and the Bristol Green Capital Partnership</w:t>
      </w:r>
      <w:r>
        <w:t>(BGCP).</w:t>
      </w:r>
      <w:r w:rsidRPr="00BE561D">
        <w:t xml:space="preserve"> 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>
        <w:t xml:space="preserve">Work </w:t>
      </w:r>
      <w:r w:rsidRPr="00BE561D">
        <w:t>with Disabled people</w:t>
      </w:r>
      <w:r>
        <w:t xml:space="preserve"> to co-design a Climate Action Plan for the city.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>
        <w:t xml:space="preserve">Ensure the proactive participation and </w:t>
      </w:r>
      <w:r w:rsidRPr="00BE561D">
        <w:t xml:space="preserve">engagement of </w:t>
      </w:r>
      <w:r>
        <w:t xml:space="preserve">Disabled people in the CCA project.  This will include </w:t>
      </w:r>
      <w:r w:rsidRPr="00BE561D">
        <w:t xml:space="preserve">seeking </w:t>
      </w:r>
      <w:r>
        <w:t xml:space="preserve">and engaging </w:t>
      </w:r>
      <w:r w:rsidRPr="00BE561D">
        <w:t>a repres</w:t>
      </w:r>
      <w:r>
        <w:t>entative sample of Disabled people</w:t>
      </w:r>
      <w:r w:rsidRPr="00BE561D">
        <w:t xml:space="preserve"> to have conversations or practical activities</w:t>
      </w:r>
      <w:r>
        <w:t xml:space="preserve"> related to our Community Climate Action project</w:t>
      </w:r>
      <w:r w:rsidRPr="00BE561D">
        <w:t>.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 w:rsidRPr="00BE561D">
        <w:t xml:space="preserve">Build on existing contacts of the </w:t>
      </w:r>
      <w:r>
        <w:t>Project</w:t>
      </w:r>
      <w:r w:rsidRPr="00BE561D">
        <w:t xml:space="preserve"> Partners and develop new creative ways of reaching potential participants who do not engage with the</w:t>
      </w:r>
      <w:r>
        <w:t>se</w:t>
      </w:r>
      <w:r w:rsidRPr="00BE561D">
        <w:t xml:space="preserve"> P</w:t>
      </w:r>
      <w:r>
        <w:t>artners</w:t>
      </w:r>
      <w:r w:rsidRPr="00BE561D">
        <w:t xml:space="preserve"> </w:t>
      </w:r>
      <w:r>
        <w:t xml:space="preserve">nor </w:t>
      </w:r>
      <w:r w:rsidRPr="00BE561D">
        <w:t xml:space="preserve">any </w:t>
      </w:r>
      <w:r>
        <w:t>other relevant</w:t>
      </w:r>
      <w:r w:rsidRPr="00BE561D">
        <w:t xml:space="preserve"> groups</w:t>
      </w:r>
      <w:r>
        <w:t>.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 w:rsidRPr="00BE561D">
        <w:t>Develop the Community Climate Action Plan</w:t>
      </w:r>
      <w:r>
        <w:t>(CCAP)</w:t>
      </w:r>
      <w:r w:rsidRPr="00BE561D">
        <w:t xml:space="preserve"> and secure community suppo</w:t>
      </w:r>
      <w:r>
        <w:t>r</w:t>
      </w:r>
      <w:r w:rsidRPr="00BE561D">
        <w:t>t / adoption</w:t>
      </w:r>
      <w:r>
        <w:t>.</w:t>
      </w:r>
    </w:p>
    <w:p w:rsidR="00AD0C72" w:rsidRPr="00BE561D" w:rsidRDefault="00AD0C72" w:rsidP="00AD0C72">
      <w:pPr>
        <w:pStyle w:val="ListParagraph"/>
        <w:numPr>
          <w:ilvl w:val="0"/>
          <w:numId w:val="4"/>
        </w:numPr>
        <w:ind w:left="567"/>
      </w:pPr>
      <w:r w:rsidRPr="00BE561D">
        <w:t xml:space="preserve">Provide </w:t>
      </w:r>
      <w:r>
        <w:t xml:space="preserve">and deliver </w:t>
      </w:r>
      <w:r w:rsidRPr="00BE561D">
        <w:t xml:space="preserve">the events, </w:t>
      </w:r>
      <w:r w:rsidR="00E848BC">
        <w:t>activities</w:t>
      </w:r>
      <w:r w:rsidRPr="00BE561D">
        <w:t xml:space="preserve"> and communications </w:t>
      </w:r>
      <w:r w:rsidR="00E848BC">
        <w:t xml:space="preserve">necessary </w:t>
      </w:r>
      <w:r w:rsidRPr="00BE561D">
        <w:t xml:space="preserve">to enable </w:t>
      </w:r>
      <w:r>
        <w:t>Disabled people</w:t>
      </w:r>
      <w:r w:rsidR="00E848BC">
        <w:t xml:space="preserve"> to develop their CCA plan</w:t>
      </w:r>
      <w:r>
        <w:t>.</w:t>
      </w:r>
    </w:p>
    <w:p w:rsidR="00E848BC" w:rsidRPr="00BE561D" w:rsidRDefault="00E848BC" w:rsidP="00E848BC">
      <w:pPr>
        <w:pStyle w:val="ListParagraph"/>
        <w:numPr>
          <w:ilvl w:val="0"/>
          <w:numId w:val="4"/>
        </w:numPr>
        <w:ind w:left="567"/>
      </w:pPr>
      <w:r w:rsidRPr="00BE561D">
        <w:t>Work with all partners and parties to achieve a positive and mutually reinforcing relationship between these needs</w:t>
      </w:r>
      <w:r>
        <w:t>,</w:t>
      </w:r>
      <w:r w:rsidRPr="00BE561D">
        <w:t xml:space="preserve"> climate change technical expertise and emerging data</w:t>
      </w:r>
      <w:r>
        <w:t>,</w:t>
      </w:r>
      <w:r w:rsidRPr="00BE561D">
        <w:t xml:space="preserve"> to determine opportunities for action.</w:t>
      </w:r>
    </w:p>
    <w:p w:rsidR="00E848BC" w:rsidRPr="00BE561D" w:rsidRDefault="00E848BC" w:rsidP="00E848BC">
      <w:pPr>
        <w:pStyle w:val="ListParagraph"/>
        <w:numPr>
          <w:ilvl w:val="0"/>
          <w:numId w:val="4"/>
        </w:numPr>
        <w:ind w:left="567"/>
      </w:pPr>
      <w:r w:rsidRPr="00BE561D">
        <w:t>Input to the continued co-</w:t>
      </w:r>
      <w:r>
        <w:t>design</w:t>
      </w:r>
      <w:r w:rsidRPr="00BE561D">
        <w:t xml:space="preserve"> </w:t>
      </w:r>
      <w:r>
        <w:t xml:space="preserve">activities </w:t>
      </w:r>
      <w:r w:rsidRPr="00BE561D">
        <w:t>of our P</w:t>
      </w:r>
      <w:r>
        <w:t>artner</w:t>
      </w:r>
      <w:r w:rsidRPr="00BE561D">
        <w:t>s</w:t>
      </w:r>
      <w:r>
        <w:t>’, especially regarding disability equality and human rights</w:t>
      </w:r>
      <w:r w:rsidRPr="00BE561D">
        <w:t>.</w:t>
      </w:r>
    </w:p>
    <w:p w:rsidR="00E848BC" w:rsidRPr="00BE561D" w:rsidRDefault="00E848BC" w:rsidP="00E848BC">
      <w:pPr>
        <w:pStyle w:val="ListParagraph"/>
        <w:numPr>
          <w:ilvl w:val="0"/>
          <w:numId w:val="4"/>
        </w:numPr>
        <w:ind w:left="567"/>
      </w:pPr>
      <w:r w:rsidRPr="00BE561D">
        <w:t>Monitor and Evaluate outcomes and outputs</w:t>
      </w:r>
      <w:r>
        <w:t>.</w:t>
      </w:r>
    </w:p>
    <w:p w:rsidR="00E848BC" w:rsidRPr="00BE561D" w:rsidRDefault="00E848BC" w:rsidP="00E848BC">
      <w:pPr>
        <w:pStyle w:val="ListParagraph"/>
        <w:numPr>
          <w:ilvl w:val="0"/>
          <w:numId w:val="4"/>
        </w:numPr>
        <w:ind w:left="567"/>
      </w:pPr>
      <w:r w:rsidRPr="00BE561D">
        <w:t xml:space="preserve">Work with </w:t>
      </w:r>
      <w:r>
        <w:t>the Centre for Sustainable Energy (</w:t>
      </w:r>
      <w:r w:rsidRPr="00BE561D">
        <w:t>CSE</w:t>
      </w:r>
      <w:r>
        <w:t>)</w:t>
      </w:r>
      <w:r w:rsidRPr="00BE561D">
        <w:t xml:space="preserve"> to support their collation and presentation of any </w:t>
      </w:r>
      <w:r w:rsidR="00DF00EE">
        <w:t xml:space="preserve">and all </w:t>
      </w:r>
      <w:r w:rsidRPr="00BE561D">
        <w:t>relevant data, monitoring and evaluation measures to demonstrate impact</w:t>
      </w:r>
      <w:r>
        <w:t>,</w:t>
      </w:r>
      <w:r w:rsidR="00DF00EE">
        <w:t xml:space="preserve"> CCA plan</w:t>
      </w:r>
      <w:r w:rsidRPr="00BE561D">
        <w:t xml:space="preserve"> implementation</w:t>
      </w:r>
      <w:r>
        <w:t>,</w:t>
      </w:r>
      <w:r w:rsidRPr="00BE561D">
        <w:t xml:space="preserve"> and project delivery.</w:t>
      </w:r>
    </w:p>
    <w:p w:rsidR="00E848BC" w:rsidRPr="00BE561D" w:rsidRDefault="00E848BC" w:rsidP="00E848BC">
      <w:pPr>
        <w:pStyle w:val="ListParagraph"/>
        <w:numPr>
          <w:ilvl w:val="0"/>
          <w:numId w:val="4"/>
        </w:numPr>
        <w:ind w:left="567"/>
      </w:pPr>
      <w:r w:rsidRPr="00BE561D">
        <w:t xml:space="preserve">Work with </w:t>
      </w:r>
      <w:r w:rsidR="00DF00EE">
        <w:t xml:space="preserve">the Forum Manager and </w:t>
      </w:r>
      <w:r w:rsidRPr="00BE561D">
        <w:t xml:space="preserve">BGCP on reporting to the National Lottery, as required. </w:t>
      </w:r>
    </w:p>
    <w:p w:rsidR="00AD0C72" w:rsidRPr="00F4674D" w:rsidRDefault="00AD0C72">
      <w:pPr>
        <w:rPr>
          <w:sz w:val="20"/>
        </w:rPr>
      </w:pPr>
    </w:p>
    <w:p w:rsidR="005F77B2" w:rsidRDefault="005F77B2" w:rsidP="005F77B2">
      <w:pPr>
        <w:ind w:left="0"/>
      </w:pPr>
      <w:r>
        <w:t>A more detailed job description will be available to the successful candidate, outlining a more extensive range of activities and responsibilities, required of this role.</w:t>
      </w:r>
    </w:p>
    <w:p w:rsidR="00F4674D" w:rsidRPr="00F4674D" w:rsidRDefault="00F4674D" w:rsidP="005F77B2">
      <w:pPr>
        <w:ind w:left="0"/>
        <w:rPr>
          <w:sz w:val="20"/>
        </w:rPr>
      </w:pPr>
    </w:p>
    <w:p w:rsidR="00F4674D" w:rsidRDefault="00F4674D" w:rsidP="00F4674D">
      <w:pPr>
        <w:pStyle w:val="NoSpacing"/>
        <w:ind w:left="0"/>
      </w:pPr>
      <w:r w:rsidRPr="00F4674D">
        <w:rPr>
          <w:rStyle w:val="Heading3Char"/>
        </w:rPr>
        <w:t>Closing date</w:t>
      </w:r>
      <w:r>
        <w:t xml:space="preserve">: </w:t>
      </w:r>
      <w:r w:rsidRPr="00F4674D">
        <w:rPr>
          <w:b/>
        </w:rPr>
        <w:t>10am on</w:t>
      </w:r>
      <w:r>
        <w:t xml:space="preserve"> </w:t>
      </w:r>
      <w:r w:rsidRPr="00F4674D">
        <w:rPr>
          <w:b/>
        </w:rPr>
        <w:t>30</w:t>
      </w:r>
      <w:r w:rsidRPr="00F4674D">
        <w:rPr>
          <w:b/>
          <w:vertAlign w:val="superscript"/>
        </w:rPr>
        <w:t>th</w:t>
      </w:r>
      <w:r w:rsidRPr="00F4674D">
        <w:rPr>
          <w:b/>
        </w:rPr>
        <w:t xml:space="preserve"> December 2020.  </w:t>
      </w:r>
    </w:p>
    <w:p w:rsidR="00F4674D" w:rsidRPr="00F4674D" w:rsidRDefault="00F4674D" w:rsidP="00F4674D">
      <w:pPr>
        <w:ind w:left="0"/>
      </w:pPr>
      <w:r w:rsidRPr="00F4674D">
        <w:rPr>
          <w:rStyle w:val="Heading3Char"/>
        </w:rPr>
        <w:t>Interviews</w:t>
      </w:r>
      <w:r>
        <w:t>: between 6</w:t>
      </w:r>
      <w:r w:rsidRPr="00F4674D">
        <w:rPr>
          <w:vertAlign w:val="superscript"/>
        </w:rPr>
        <w:t>th</w:t>
      </w:r>
      <w:r>
        <w:t xml:space="preserve"> and 11</w:t>
      </w:r>
      <w:r w:rsidRPr="00F4674D">
        <w:rPr>
          <w:vertAlign w:val="superscript"/>
        </w:rPr>
        <w:t>th</w:t>
      </w:r>
      <w:r>
        <w:t xml:space="preserve"> January 2021 (to be confirmed).</w:t>
      </w:r>
    </w:p>
    <w:p w:rsidR="00F4674D" w:rsidRPr="00F4674D" w:rsidRDefault="00F4674D" w:rsidP="00F4674D">
      <w:pPr>
        <w:ind w:left="0"/>
      </w:pPr>
    </w:p>
    <w:sectPr w:rsidR="00F4674D" w:rsidRPr="00F4674D" w:rsidSect="00F4674D">
      <w:footerReference w:type="default" r:id="rId7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32" w:rsidRDefault="00DB0332" w:rsidP="00F4674D">
      <w:pPr>
        <w:spacing w:after="0"/>
      </w:pPr>
      <w:r>
        <w:separator/>
      </w:r>
    </w:p>
  </w:endnote>
  <w:endnote w:type="continuationSeparator" w:id="0">
    <w:p w:rsidR="00DB0332" w:rsidRDefault="00DB0332" w:rsidP="00F46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520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74D" w:rsidRDefault="00F46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74D" w:rsidRDefault="00F4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32" w:rsidRDefault="00DB0332" w:rsidP="00F4674D">
      <w:pPr>
        <w:spacing w:after="0"/>
      </w:pPr>
      <w:r>
        <w:separator/>
      </w:r>
    </w:p>
  </w:footnote>
  <w:footnote w:type="continuationSeparator" w:id="0">
    <w:p w:rsidR="00DB0332" w:rsidRDefault="00DB0332" w:rsidP="00F467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229"/>
    <w:multiLevelType w:val="hybridMultilevel"/>
    <w:tmpl w:val="6F300130"/>
    <w:lvl w:ilvl="0" w:tplc="2AD6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57B4A"/>
    <w:multiLevelType w:val="hybridMultilevel"/>
    <w:tmpl w:val="3A182D30"/>
    <w:lvl w:ilvl="0" w:tplc="08090019">
      <w:start w:val="1"/>
      <w:numFmt w:val="lowerLetter"/>
      <w:lvlText w:val="%1."/>
      <w:lvlJc w:val="left"/>
      <w:pPr>
        <w:ind w:left="1083" w:hanging="360"/>
      </w:p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68B002C9"/>
    <w:multiLevelType w:val="hybridMultilevel"/>
    <w:tmpl w:val="1A4C5A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09659C"/>
    <w:multiLevelType w:val="hybridMultilevel"/>
    <w:tmpl w:val="BC94216C"/>
    <w:lvl w:ilvl="0" w:tplc="01F0BF2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2"/>
    <w:rsid w:val="000441E2"/>
    <w:rsid w:val="004E6821"/>
    <w:rsid w:val="005F77B2"/>
    <w:rsid w:val="00897A51"/>
    <w:rsid w:val="00953299"/>
    <w:rsid w:val="00AD0C72"/>
    <w:rsid w:val="00DB0332"/>
    <w:rsid w:val="00DE0B6D"/>
    <w:rsid w:val="00DF00EE"/>
    <w:rsid w:val="00E128FE"/>
    <w:rsid w:val="00E4767A"/>
    <w:rsid w:val="00E77A24"/>
    <w:rsid w:val="00E848BC"/>
    <w:rsid w:val="00F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E0F8"/>
  <w15:chartTrackingRefBased/>
  <w15:docId w15:val="{8F5F90BE-2930-4773-B3F8-DC6E793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0C72"/>
    <w:pPr>
      <w:spacing w:after="12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A51"/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51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A51"/>
    <w:rPr>
      <w:rFonts w:asciiTheme="majorHAnsi" w:eastAsiaTheme="majorEastAsia" w:hAnsiTheme="majorHAnsi" w:cstheme="majorBidi"/>
      <w:b/>
      <w:sz w:val="32"/>
      <w:szCs w:val="24"/>
    </w:rPr>
  </w:style>
  <w:style w:type="paragraph" w:styleId="NoSpacing">
    <w:name w:val="No Spacing"/>
    <w:uiPriority w:val="1"/>
    <w:qFormat/>
    <w:rsid w:val="00AD0C72"/>
    <w:pPr>
      <w:spacing w:after="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7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74D"/>
    <w:rPr>
      <w:rFonts w:ascii="Century Gothic" w:eastAsia="Times New Roman" w:hAnsi="Century Gothic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67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74D"/>
    <w:rPr>
      <w:rFonts w:ascii="Century Gothic" w:eastAsia="Times New Roman" w:hAnsi="Century Gothic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um2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1CADE4"/>
      </a:accent1>
      <a:accent2>
        <a:srgbClr val="FF33CC"/>
      </a:accent2>
      <a:accent3>
        <a:srgbClr val="00FF00"/>
      </a:accent3>
      <a:accent4>
        <a:srgbClr val="FFFFCC"/>
      </a:accent4>
      <a:accent5>
        <a:srgbClr val="3E8853"/>
      </a:accent5>
      <a:accent6>
        <a:srgbClr val="62A39F"/>
      </a:accent6>
      <a:hlink>
        <a:srgbClr val="0000FF"/>
      </a:hlink>
      <a:folHlink>
        <a:srgbClr val="739D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Job Description - Projects’ Co-ordinator</vt:lpstr>
      <vt:lpstr>    Purpose of the Job</vt:lpstr>
      <vt:lpstr>    Key Outcomes and Activities</vt:lpstr>
      <vt:lpstr>        Forum Projects’ Co-ordination</vt:lpstr>
      <vt:lpstr>        Community Climate Action Project: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3</cp:revision>
  <dcterms:created xsi:type="dcterms:W3CDTF">2020-12-06T19:21:00Z</dcterms:created>
  <dcterms:modified xsi:type="dcterms:W3CDTF">2020-12-07T16:28:00Z</dcterms:modified>
</cp:coreProperties>
</file>