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4DD4" w14:textId="77777777" w:rsidR="002262C8" w:rsidRDefault="002262C8">
      <w:pPr>
        <w:rPr>
          <w:rFonts w:ascii="Calibri" w:eastAsia="Calibri" w:hAnsi="Calibri" w:cs="Calibri"/>
          <w:b/>
        </w:rPr>
      </w:pPr>
    </w:p>
    <w:p w14:paraId="6C618D70" w14:textId="77777777" w:rsidR="002262C8" w:rsidRDefault="006957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Bristol Somali Resource Centre (BSRC)</w:t>
      </w:r>
    </w:p>
    <w:p w14:paraId="757BF034" w14:textId="77777777" w:rsidR="002262C8" w:rsidRDefault="006957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43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Ducie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Road Bristol BS5 0AX</w:t>
      </w:r>
    </w:p>
    <w:p w14:paraId="2EBAF819" w14:textId="77777777" w:rsidR="002262C8" w:rsidRDefault="006957F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Tel: 01179077994, </w:t>
      </w:r>
      <w:hyperlink r:id="rId8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afarah@somalicentre.co.uk</w:t>
        </w:r>
      </w:hyperlink>
    </w:p>
    <w:p w14:paraId="55CC9EA3" w14:textId="77777777" w:rsidR="002262C8" w:rsidRDefault="002262C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5EEBEF7" w14:textId="77777777" w:rsidR="002262C8" w:rsidRDefault="002262C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8115" w:type="dxa"/>
        <w:tblInd w:w="1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5"/>
      </w:tblGrid>
      <w:tr w:rsidR="002262C8" w14:paraId="6927E4E2" w14:textId="77777777">
        <w:tc>
          <w:tcPr>
            <w:tcW w:w="8115" w:type="dxa"/>
            <w:shd w:val="clear" w:color="auto" w:fill="auto"/>
          </w:tcPr>
          <w:p w14:paraId="5320C4D9" w14:textId="77777777" w:rsidR="002262C8" w:rsidRPr="007E493B" w:rsidRDefault="00226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2C9EBC" w14:textId="16B99207" w:rsidR="002262C8" w:rsidRPr="007E493B" w:rsidRDefault="006957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E493B">
              <w:rPr>
                <w:rFonts w:ascii="Calibri" w:eastAsia="Calibri" w:hAnsi="Calibri" w:cs="Calibri"/>
                <w:sz w:val="20"/>
                <w:szCs w:val="20"/>
              </w:rPr>
              <w:t>Job Title: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200E76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>Fundraising and Impact Officer</w:t>
            </w:r>
          </w:p>
          <w:p w14:paraId="69D26D55" w14:textId="77777777" w:rsidR="002262C8" w:rsidRPr="007E493B" w:rsidRDefault="002262C8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8B94A51" w14:textId="2B45647B" w:rsidR="002262C8" w:rsidRPr="007E493B" w:rsidRDefault="006957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Responsible to:  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7E493B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>BSRC’s Director</w:t>
            </w:r>
          </w:p>
          <w:p w14:paraId="0764E99C" w14:textId="77777777" w:rsidR="002262C8" w:rsidRPr="007E493B" w:rsidRDefault="002262C8">
            <w:pPr>
              <w:ind w:left="4320" w:hanging="4320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562B387" w14:textId="5A1B366D" w:rsidR="002262C8" w:rsidRPr="007E493B" w:rsidRDefault="006957FC">
            <w:pPr>
              <w:ind w:left="4320" w:hanging="4320"/>
              <w:rPr>
                <w:rFonts w:ascii="Calibri" w:eastAsia="Calibri" w:hAnsi="Calibri" w:cs="Calibri"/>
                <w:sz w:val="20"/>
                <w:szCs w:val="20"/>
              </w:rPr>
            </w:pPr>
            <w:r w:rsidRPr="007E493B">
              <w:rPr>
                <w:rFonts w:ascii="Calibri" w:eastAsia="Calibri" w:hAnsi="Calibri" w:cs="Calibri"/>
                <w:sz w:val="20"/>
                <w:szCs w:val="20"/>
              </w:rPr>
              <w:t>Grade &amp; Salary                £30,000.00 - £3</w:t>
            </w:r>
            <w:r w:rsidR="00451E3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>000.00</w:t>
            </w:r>
            <w:r w:rsidR="00A43643"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 (Pro rata)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 dependent on experience</w:t>
            </w:r>
            <w:r w:rsidR="00187A46" w:rsidRPr="007E493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46AD7B6" w14:textId="77777777" w:rsidR="006B4E57" w:rsidRPr="007E493B" w:rsidRDefault="006B4E57">
            <w:pPr>
              <w:ind w:left="4320" w:hanging="43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8E222C" w14:textId="6DE8BE59" w:rsidR="002262C8" w:rsidRPr="007E493B" w:rsidRDefault="006957FC">
            <w:pPr>
              <w:ind w:left="4320" w:hanging="4320"/>
              <w:rPr>
                <w:rFonts w:ascii="Calibri" w:eastAsia="Calibri" w:hAnsi="Calibri" w:cs="Calibri"/>
                <w:sz w:val="20"/>
                <w:szCs w:val="20"/>
              </w:rPr>
            </w:pP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</w:t>
            </w:r>
            <w:r w:rsidR="004612C0"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Generous 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Pension scheme (salary to be reviewed every year) </w:t>
            </w:r>
          </w:p>
          <w:p w14:paraId="45C1F3E9" w14:textId="77777777" w:rsidR="002262C8" w:rsidRPr="007E493B" w:rsidRDefault="002262C8">
            <w:pPr>
              <w:ind w:left="4320" w:hanging="4320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CB70A49" w14:textId="1ED9F9CB" w:rsidR="002262C8" w:rsidRPr="007E493B" w:rsidRDefault="006957FC">
            <w:pPr>
              <w:ind w:left="4320" w:hanging="4320"/>
              <w:rPr>
                <w:rFonts w:ascii="Calibri" w:eastAsia="Calibri" w:hAnsi="Calibri" w:cs="Calibri"/>
                <w:sz w:val="20"/>
                <w:szCs w:val="20"/>
              </w:rPr>
            </w:pP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Contract Term                 </w:t>
            </w:r>
            <w:r w:rsidR="004C6293">
              <w:rPr>
                <w:rFonts w:ascii="Calibri" w:eastAsia="Calibri" w:hAnsi="Calibri" w:cs="Calibri"/>
                <w:sz w:val="20"/>
                <w:szCs w:val="20"/>
              </w:rPr>
              <w:t>permanent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, with 3 </w:t>
            </w:r>
            <w:r w:rsidR="007E493B" w:rsidRPr="007E493B">
              <w:rPr>
                <w:rFonts w:ascii="Calibri" w:eastAsia="Calibri" w:hAnsi="Calibri" w:cs="Calibri"/>
                <w:sz w:val="20"/>
                <w:szCs w:val="20"/>
              </w:rPr>
              <w:t>months’ probation</w:t>
            </w:r>
            <w:r w:rsidRPr="007E493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51267C9" w14:textId="77777777" w:rsidR="002262C8" w:rsidRDefault="002262C8">
            <w:pPr>
              <w:ind w:left="4320" w:hanging="4320"/>
              <w:rPr>
                <w:rFonts w:ascii="Calibri" w:eastAsia="Calibri" w:hAnsi="Calibri" w:cs="Calibri"/>
              </w:rPr>
            </w:pPr>
          </w:p>
          <w:p w14:paraId="3E247EFC" w14:textId="565E85DA" w:rsidR="002262C8" w:rsidRDefault="006957FC">
            <w:pPr>
              <w:ind w:left="4320" w:hanging="43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</w:rPr>
              <w:t xml:space="preserve">Working Hours:            </w:t>
            </w:r>
            <w:r w:rsidR="00C120CD"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</w:rPr>
              <w:t xml:space="preserve"> hours p/w flexible working </w:t>
            </w:r>
          </w:p>
          <w:p w14:paraId="192851C8" w14:textId="77777777" w:rsidR="002262C8" w:rsidRDefault="002262C8">
            <w:pPr>
              <w:ind w:left="4320" w:hanging="432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AD61D07" w14:textId="77777777" w:rsidR="002262C8" w:rsidRDefault="006957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 of Work:</w:t>
            </w:r>
            <w:r>
              <w:rPr>
                <w:rFonts w:ascii="Calibri" w:eastAsia="Calibri" w:hAnsi="Calibri" w:cs="Calibri"/>
              </w:rPr>
              <w:tab/>
              <w:t xml:space="preserve">             BSRC’s offices (with option of some work from home)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4324784C" w14:textId="77777777" w:rsidR="002262C8" w:rsidRDefault="002262C8">
            <w:pPr>
              <w:rPr>
                <w:rFonts w:ascii="Calibri" w:eastAsia="Calibri" w:hAnsi="Calibri" w:cs="Calibri"/>
              </w:rPr>
            </w:pPr>
          </w:p>
        </w:tc>
      </w:tr>
    </w:tbl>
    <w:p w14:paraId="3A8493CF" w14:textId="77777777" w:rsidR="002262C8" w:rsidRDefault="002262C8">
      <w:pPr>
        <w:rPr>
          <w:rFonts w:ascii="Calibri" w:eastAsia="Calibri" w:hAnsi="Calibri" w:cs="Calibri"/>
          <w:sz w:val="25"/>
          <w:szCs w:val="25"/>
        </w:rPr>
      </w:pPr>
    </w:p>
    <w:p w14:paraId="0B2740A6" w14:textId="77777777" w:rsidR="002262C8" w:rsidRDefault="006957FC">
      <w:pPr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Main Purpose of Job</w:t>
      </w:r>
    </w:p>
    <w:p w14:paraId="7BE7C89D" w14:textId="77777777" w:rsidR="002262C8" w:rsidRDefault="002262C8">
      <w:pPr>
        <w:pBdr>
          <w:top w:val="nil"/>
          <w:left w:val="nil"/>
          <w:bottom w:val="nil"/>
          <w:right w:val="nil"/>
          <w:between w:val="nil"/>
        </w:pBdr>
        <w:ind w:right="-567"/>
        <w:rPr>
          <w:rFonts w:ascii="Calibri" w:eastAsia="Calibri" w:hAnsi="Calibri" w:cs="Calibri"/>
          <w:b/>
          <w:color w:val="000000"/>
        </w:rPr>
      </w:pPr>
    </w:p>
    <w:p w14:paraId="0608249A" w14:textId="77777777" w:rsidR="002262C8" w:rsidRDefault="006957FC">
      <w:pPr>
        <w:pBdr>
          <w:top w:val="nil"/>
          <w:left w:val="nil"/>
          <w:bottom w:val="nil"/>
          <w:right w:val="nil"/>
          <w:between w:val="nil"/>
        </w:pBdr>
        <w:ind w:left="720" w:right="-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Working with the director to design and plan new projects and responsibility for project fundraising, monitoring, and evaluating project activities. Taking a lead on impact and donor reporting. </w:t>
      </w:r>
    </w:p>
    <w:p w14:paraId="0170DB46" w14:textId="77777777" w:rsidR="002262C8" w:rsidRDefault="002262C8">
      <w:pPr>
        <w:rPr>
          <w:rFonts w:ascii="Calibri" w:eastAsia="Calibri" w:hAnsi="Calibri" w:cs="Calibri"/>
          <w:b/>
          <w:sz w:val="25"/>
          <w:szCs w:val="25"/>
          <w:u w:val="single"/>
        </w:rPr>
      </w:pPr>
    </w:p>
    <w:p w14:paraId="6198D02A" w14:textId="77777777" w:rsidR="002262C8" w:rsidRDefault="006957FC">
      <w:pPr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Responsibilities</w:t>
      </w:r>
    </w:p>
    <w:p w14:paraId="3E76BCE4" w14:textId="77777777" w:rsidR="002262C8" w:rsidRDefault="002262C8">
      <w:pPr>
        <w:pStyle w:val="Title"/>
        <w:jc w:val="left"/>
        <w:rPr>
          <w:rFonts w:ascii="Calibri" w:eastAsia="Calibri" w:hAnsi="Calibri" w:cs="Calibri"/>
          <w:b/>
          <w:sz w:val="22"/>
          <w:u w:val="single"/>
        </w:rPr>
      </w:pPr>
    </w:p>
    <w:p w14:paraId="6C394FC4" w14:textId="2B7E6793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Working with the director to design and plan new projects for the </w:t>
      </w:r>
      <w:r w:rsidR="003C10D5">
        <w:rPr>
          <w:rFonts w:ascii="Calibri" w:eastAsia="Calibri" w:hAnsi="Calibri" w:cs="Calibri"/>
          <w:sz w:val="22"/>
        </w:rPr>
        <w:t>delivery.</w:t>
      </w:r>
    </w:p>
    <w:p w14:paraId="6DB60358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Development and ongoing review of BSRC’s fundraising strategy</w:t>
      </w:r>
    </w:p>
    <w:p w14:paraId="7AAB2B98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Identifying funding sources</w:t>
      </w:r>
    </w:p>
    <w:p w14:paraId="13B46453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Completing funding applications, with input from Director</w:t>
      </w:r>
    </w:p>
    <w:p w14:paraId="0A79929B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Project management support across the team</w:t>
      </w:r>
    </w:p>
    <w:p w14:paraId="74F9FE9A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Responsibility for monitoring and evaluation of project work, and reporting to donors/funders.</w:t>
      </w:r>
    </w:p>
    <w:p w14:paraId="35A93FEC" w14:textId="1BA4B9A2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Lead on measuring, </w:t>
      </w:r>
      <w:r w:rsidR="004973DE">
        <w:rPr>
          <w:rFonts w:ascii="Calibri" w:eastAsia="Calibri" w:hAnsi="Calibri" w:cs="Calibri"/>
          <w:sz w:val="22"/>
        </w:rPr>
        <w:t>recording,</w:t>
      </w:r>
      <w:r>
        <w:rPr>
          <w:rFonts w:ascii="Calibri" w:eastAsia="Calibri" w:hAnsi="Calibri" w:cs="Calibri"/>
          <w:sz w:val="22"/>
        </w:rPr>
        <w:t xml:space="preserve"> and reporting project </w:t>
      </w:r>
      <w:r w:rsidR="003C10D5">
        <w:rPr>
          <w:rFonts w:ascii="Calibri" w:eastAsia="Calibri" w:hAnsi="Calibri" w:cs="Calibri"/>
          <w:sz w:val="22"/>
        </w:rPr>
        <w:t>impact.</w:t>
      </w:r>
      <w:r>
        <w:rPr>
          <w:rFonts w:ascii="Calibri" w:eastAsia="Calibri" w:hAnsi="Calibri" w:cs="Calibri"/>
          <w:sz w:val="22"/>
        </w:rPr>
        <w:t xml:space="preserve"> </w:t>
      </w:r>
    </w:p>
    <w:p w14:paraId="390622D1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Monthly report on projects’ budgets and activities</w:t>
      </w:r>
    </w:p>
    <w:p w14:paraId="3B727CD9" w14:textId="77777777" w:rsidR="002262C8" w:rsidRDefault="006957FC">
      <w:pPr>
        <w:pStyle w:val="Title"/>
        <w:numPr>
          <w:ilvl w:val="0"/>
          <w:numId w:val="6"/>
        </w:numPr>
        <w:spacing w:line="276" w:lineRule="auto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General administration duties</w:t>
      </w:r>
    </w:p>
    <w:p w14:paraId="322C7144" w14:textId="77777777" w:rsidR="002262C8" w:rsidRDefault="006957FC">
      <w:pPr>
        <w:pStyle w:val="Title"/>
        <w:rPr>
          <w:rFonts w:ascii="Calibri" w:eastAsia="Calibri" w:hAnsi="Calibri" w:cs="Calibri"/>
          <w:b/>
          <w:sz w:val="22"/>
          <w:u w:val="single"/>
        </w:rPr>
      </w:pPr>
      <w:r>
        <w:br w:type="page"/>
      </w:r>
    </w:p>
    <w:p w14:paraId="6E020EC6" w14:textId="77777777" w:rsidR="002262C8" w:rsidRDefault="002262C8">
      <w:pPr>
        <w:pStyle w:val="Title"/>
        <w:rPr>
          <w:rFonts w:ascii="Calibri" w:eastAsia="Calibri" w:hAnsi="Calibri" w:cs="Calibri"/>
          <w:b/>
          <w:sz w:val="22"/>
          <w:u w:val="single"/>
        </w:rPr>
      </w:pPr>
    </w:p>
    <w:p w14:paraId="5FFDB04C" w14:textId="77777777" w:rsidR="002262C8" w:rsidRDefault="006957FC">
      <w:pPr>
        <w:pStyle w:val="Title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Person Specification</w:t>
      </w:r>
    </w:p>
    <w:p w14:paraId="226142E1" w14:textId="77777777" w:rsidR="002262C8" w:rsidRDefault="002262C8">
      <w:pPr>
        <w:pStyle w:val="Title"/>
        <w:rPr>
          <w:rFonts w:ascii="Calibri" w:eastAsia="Calibri" w:hAnsi="Calibri" w:cs="Calibri"/>
          <w:b/>
          <w:sz w:val="22"/>
          <w:u w:val="single"/>
        </w:rPr>
      </w:pPr>
    </w:p>
    <w:p w14:paraId="084F8177" w14:textId="77777777" w:rsidR="002262C8" w:rsidRDefault="006957FC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post-holder will need to be self-motivating, with strong communication skills and able to work as part of a team and prioritize their own workload.</w:t>
      </w:r>
    </w:p>
    <w:p w14:paraId="6D266FE5" w14:textId="77777777" w:rsidR="002262C8" w:rsidRDefault="002262C8">
      <w:pPr>
        <w:rPr>
          <w:rFonts w:ascii="Calibri" w:eastAsia="Calibri" w:hAnsi="Calibri" w:cs="Calibri"/>
        </w:rPr>
      </w:pPr>
    </w:p>
    <w:p w14:paraId="769F90D6" w14:textId="77777777" w:rsidR="002262C8" w:rsidRDefault="002262C8">
      <w:pPr>
        <w:rPr>
          <w:rFonts w:ascii="Calibri" w:eastAsia="Calibri" w:hAnsi="Calibri" w:cs="Calibri"/>
        </w:rPr>
      </w:pPr>
    </w:p>
    <w:p w14:paraId="62844A44" w14:textId="77777777" w:rsidR="002262C8" w:rsidRDefault="006957F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Essential Skills and Abilities</w:t>
      </w:r>
    </w:p>
    <w:p w14:paraId="0821FB88" w14:textId="77777777" w:rsidR="002262C8" w:rsidRDefault="002262C8">
      <w:pPr>
        <w:rPr>
          <w:rFonts w:ascii="Calibri" w:eastAsia="Calibri" w:hAnsi="Calibri" w:cs="Calibri"/>
        </w:rPr>
      </w:pPr>
    </w:p>
    <w:tbl>
      <w:tblPr>
        <w:tblStyle w:val="a0"/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065"/>
      </w:tblGrid>
      <w:tr w:rsidR="002262C8" w14:paraId="6FD84AF9" w14:textId="77777777">
        <w:trPr>
          <w:cantSplit/>
          <w:trHeight w:val="1305"/>
          <w:jc w:val="center"/>
        </w:trPr>
        <w:tc>
          <w:tcPr>
            <w:tcW w:w="2370" w:type="dxa"/>
            <w:tcBorders>
              <w:right w:val="single" w:sz="4" w:space="0" w:color="000000"/>
            </w:tcBorders>
            <w:shd w:val="clear" w:color="auto" w:fill="F2F2F2"/>
          </w:tcPr>
          <w:p w14:paraId="1ABB484E" w14:textId="77777777" w:rsidR="002262C8" w:rsidRDefault="006957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Education, Vocational Training &amp; Qualifications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19F25" w14:textId="77777777" w:rsidR="002262C8" w:rsidRDefault="006957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Degree or equivalent relevant qualification, or substantial training and experience i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color w:val="000000"/>
              </w:rPr>
              <w:t xml:space="preserve"> relevant role</w:t>
            </w:r>
          </w:p>
          <w:p w14:paraId="0DD31ADF" w14:textId="77777777" w:rsidR="002262C8" w:rsidRDefault="006957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GCSE in English and Maths or equivalent</w:t>
            </w:r>
          </w:p>
          <w:p w14:paraId="76BA9AF9" w14:textId="77777777" w:rsidR="002262C8" w:rsidRDefault="006957FC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Proficiency in English language</w:t>
            </w:r>
          </w:p>
        </w:tc>
      </w:tr>
      <w:tr w:rsidR="002262C8" w14:paraId="6648C904" w14:textId="77777777">
        <w:trPr>
          <w:cantSplit/>
          <w:jc w:val="center"/>
        </w:trPr>
        <w:tc>
          <w:tcPr>
            <w:tcW w:w="2370" w:type="dxa"/>
            <w:tcBorders>
              <w:right w:val="single" w:sz="4" w:space="0" w:color="000000"/>
            </w:tcBorders>
            <w:shd w:val="clear" w:color="auto" w:fill="F2F2F2"/>
          </w:tcPr>
          <w:p w14:paraId="57C130DC" w14:textId="77777777" w:rsidR="002262C8" w:rsidRDefault="006957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523F" w14:textId="77777777" w:rsidR="002262C8" w:rsidRDefault="006957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Proven experience of fundraising from trusts and foundations, preferably for</w:t>
            </w:r>
            <w:r>
              <w:rPr>
                <w:rFonts w:ascii="Calibri" w:eastAsia="Calibri" w:hAnsi="Calibri" w:cs="Calibri"/>
              </w:rPr>
              <w:t xml:space="preserve"> the voluntary sector</w:t>
            </w:r>
          </w:p>
          <w:p w14:paraId="216C0B10" w14:textId="77777777" w:rsidR="002262C8" w:rsidRDefault="006957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and knowledge for writing reports for funders</w:t>
            </w:r>
          </w:p>
          <w:p w14:paraId="48F125ED" w14:textId="77777777" w:rsidR="002262C8" w:rsidRDefault="002262C8">
            <w:pPr>
              <w:rPr>
                <w:rFonts w:ascii="Calibri" w:eastAsia="Calibri" w:hAnsi="Calibri" w:cs="Calibri"/>
              </w:rPr>
            </w:pPr>
          </w:p>
        </w:tc>
      </w:tr>
      <w:tr w:rsidR="002262C8" w14:paraId="06A17261" w14:textId="77777777">
        <w:trPr>
          <w:trHeight w:val="1665"/>
          <w:jc w:val="center"/>
        </w:trPr>
        <w:tc>
          <w:tcPr>
            <w:tcW w:w="2370" w:type="dxa"/>
            <w:tcBorders>
              <w:right w:val="single" w:sz="4" w:space="0" w:color="000000"/>
            </w:tcBorders>
            <w:shd w:val="clear" w:color="auto" w:fill="F2F2F2"/>
          </w:tcPr>
          <w:p w14:paraId="11548914" w14:textId="77777777" w:rsidR="002262C8" w:rsidRDefault="006957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Technical Skills &amp; Abilities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B89F2" w14:textId="77777777" w:rsidR="002262C8" w:rsidRDefault="006957F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literate, and proficient in Microsoft Word and Excel </w:t>
            </w:r>
          </w:p>
          <w:p w14:paraId="02880646" w14:textId="196E8596" w:rsidR="002262C8" w:rsidRDefault="006957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Effective communication skills (oral &amp; wri</w:t>
            </w:r>
            <w:r>
              <w:rPr>
                <w:rFonts w:ascii="Calibri" w:eastAsia="Calibri" w:hAnsi="Calibri" w:cs="Calibri"/>
              </w:rPr>
              <w:t>tten</w:t>
            </w:r>
            <w:r>
              <w:rPr>
                <w:rFonts w:ascii="Calibri" w:eastAsia="Calibri" w:hAnsi="Calibri" w:cs="Calibri"/>
                <w:color w:val="000000"/>
              </w:rPr>
              <w:t xml:space="preserve">) with particular emphasis on project planning, fundraising, </w:t>
            </w:r>
            <w:r w:rsidR="004973DE">
              <w:rPr>
                <w:rFonts w:ascii="Calibri" w:eastAsia="Calibri" w:hAnsi="Calibri" w:cs="Calibri"/>
                <w:color w:val="000000"/>
              </w:rPr>
              <w:t>monitoring.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7655A8F" w14:textId="77777777" w:rsidR="002262C8" w:rsidRDefault="006957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kills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color w:val="000000"/>
              </w:rPr>
              <w:t xml:space="preserve"> analysing data </w:t>
            </w:r>
            <w:r>
              <w:rPr>
                <w:rFonts w:ascii="Calibri" w:eastAsia="Calibri" w:hAnsi="Calibri" w:cs="Calibri"/>
              </w:rPr>
              <w:t xml:space="preserve">and generating impact </w:t>
            </w:r>
            <w:proofErr w:type="gramStart"/>
            <w:r>
              <w:rPr>
                <w:rFonts w:ascii="Calibri" w:eastAsia="Calibri" w:hAnsi="Calibri" w:cs="Calibri"/>
              </w:rPr>
              <w:t>reports</w:t>
            </w:r>
            <w:proofErr w:type="gramEnd"/>
          </w:p>
          <w:p w14:paraId="787A48B4" w14:textId="77777777" w:rsidR="002262C8" w:rsidRDefault="006957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Proven experience in</w:t>
            </w:r>
            <w:r>
              <w:rPr>
                <w:rFonts w:ascii="Calibri" w:eastAsia="Calibri" w:hAnsi="Calibri" w:cs="Calibri"/>
                <w:color w:val="000000"/>
              </w:rPr>
              <w:t xml:space="preserve"> project budgeting</w:t>
            </w:r>
          </w:p>
          <w:p w14:paraId="46500375" w14:textId="76B979EA" w:rsidR="00215CE6" w:rsidRDefault="008D3D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Design presentation </w:t>
            </w:r>
            <w:r w:rsidR="00B71067">
              <w:rPr>
                <w:rFonts w:ascii="Calibri" w:eastAsia="Calibri" w:hAnsi="Calibri" w:cs="Calibri"/>
              </w:rPr>
              <w:t>skills</w:t>
            </w:r>
          </w:p>
        </w:tc>
      </w:tr>
      <w:tr w:rsidR="002262C8" w14:paraId="0CBA0284" w14:textId="77777777">
        <w:trPr>
          <w:trHeight w:val="1550"/>
          <w:jc w:val="center"/>
        </w:trPr>
        <w:tc>
          <w:tcPr>
            <w:tcW w:w="23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7AADA2AA" w14:textId="77777777" w:rsidR="002262C8" w:rsidRDefault="006957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Interpersonal skills, </w:t>
            </w:r>
            <w:proofErr w:type="gramStart"/>
            <w:r>
              <w:rPr>
                <w:rFonts w:ascii="Calibri" w:eastAsia="Calibri" w:hAnsi="Calibri" w:cs="Calibri"/>
                <w:b/>
              </w:rPr>
              <w:t>motivation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and commitment</w:t>
            </w:r>
          </w:p>
          <w:p w14:paraId="72465322" w14:textId="77777777" w:rsidR="002262C8" w:rsidRDefault="002262C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777" w14:textId="4D04DC12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Willingness to learn new skills and demonstrate </w:t>
            </w:r>
            <w:r w:rsidR="00B71067">
              <w:rPr>
                <w:rFonts w:ascii="Calibri" w:eastAsia="Calibri" w:hAnsi="Calibri" w:cs="Calibri"/>
              </w:rPr>
              <w:t>initiative.</w:t>
            </w:r>
          </w:p>
          <w:p w14:paraId="308C8A4D" w14:textId="712D9DB2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liaise effectively and positively with a wide range of individuals and </w:t>
            </w:r>
            <w:r w:rsidR="00B71067">
              <w:rPr>
                <w:rFonts w:ascii="Calibri" w:eastAsia="Calibri" w:hAnsi="Calibri" w:cs="Calibri"/>
              </w:rPr>
              <w:t>organisations.</w:t>
            </w:r>
          </w:p>
          <w:p w14:paraId="1AA27D0C" w14:textId="5CBED069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Able to work on own initiative, prioritising and managing own workload and time to meet targets and </w:t>
            </w:r>
            <w:r w:rsidR="00B71067">
              <w:rPr>
                <w:rFonts w:ascii="Calibri" w:eastAsia="Calibri" w:hAnsi="Calibri" w:cs="Calibri"/>
              </w:rPr>
              <w:t>deadlines.</w:t>
            </w:r>
          </w:p>
          <w:p w14:paraId="66A3FD5D" w14:textId="359B1EE5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work effectively as part of a </w:t>
            </w:r>
            <w:r w:rsidR="00B71067">
              <w:rPr>
                <w:rFonts w:ascii="Calibri" w:eastAsia="Calibri" w:hAnsi="Calibri" w:cs="Calibri"/>
              </w:rPr>
              <w:t>team.</w:t>
            </w:r>
          </w:p>
          <w:p w14:paraId="3C3BC7FB" w14:textId="77777777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flexible approach to work</w:t>
            </w:r>
          </w:p>
          <w:p w14:paraId="5C73B0F0" w14:textId="77777777" w:rsidR="002262C8" w:rsidRDefault="006957FC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commitment to work within BSRC’s Equality and Diversity Policy</w:t>
            </w:r>
          </w:p>
          <w:p w14:paraId="5D57CF56" w14:textId="77777777" w:rsidR="002262C8" w:rsidRDefault="002262C8">
            <w:pPr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56FF477C" w14:textId="77777777" w:rsidR="002262C8" w:rsidRDefault="002262C8">
      <w:pPr>
        <w:rPr>
          <w:rFonts w:ascii="Calibri" w:eastAsia="Calibri" w:hAnsi="Calibri" w:cs="Calibri"/>
        </w:rPr>
      </w:pPr>
    </w:p>
    <w:p w14:paraId="1A664F78" w14:textId="77777777" w:rsidR="002262C8" w:rsidRDefault="002262C8">
      <w:pPr>
        <w:rPr>
          <w:rFonts w:ascii="Calibri" w:eastAsia="Calibri" w:hAnsi="Calibri" w:cs="Calibri"/>
        </w:rPr>
      </w:pPr>
    </w:p>
    <w:p w14:paraId="620365E4" w14:textId="77777777" w:rsidR="002262C8" w:rsidRDefault="006957F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Desirable skills and experience</w:t>
      </w:r>
    </w:p>
    <w:p w14:paraId="3768B79E" w14:textId="77777777" w:rsidR="002262C8" w:rsidRDefault="002262C8">
      <w:pPr>
        <w:rPr>
          <w:rFonts w:ascii="Calibri" w:eastAsia="Calibri" w:hAnsi="Calibri" w:cs="Calibri"/>
        </w:rPr>
      </w:pPr>
    </w:p>
    <w:tbl>
      <w:tblPr>
        <w:tblStyle w:val="a1"/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170"/>
      </w:tblGrid>
      <w:tr w:rsidR="002262C8" w14:paraId="4E5283E1" w14:textId="77777777">
        <w:trPr>
          <w:cantSplit/>
          <w:trHeight w:val="1110"/>
          <w:jc w:val="center"/>
        </w:trPr>
        <w:tc>
          <w:tcPr>
            <w:tcW w:w="2445" w:type="dxa"/>
            <w:tcBorders>
              <w:right w:val="single" w:sz="4" w:space="0" w:color="000000"/>
            </w:tcBorders>
            <w:shd w:val="clear" w:color="auto" w:fill="F2F2F2"/>
          </w:tcPr>
          <w:p w14:paraId="57A46100" w14:textId="77777777" w:rsidR="004973DE" w:rsidRDefault="004973DE" w:rsidP="004973DE">
            <w:pPr>
              <w:ind w:right="-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Knowledge &amp;</w:t>
            </w:r>
          </w:p>
          <w:p w14:paraId="4758EF6E" w14:textId="582A1856" w:rsidR="002262C8" w:rsidRDefault="004973DE" w:rsidP="004973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Understanding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78536" w14:textId="7448DD0F" w:rsidR="002262C8" w:rsidRDefault="002262C8" w:rsidP="00BC016A">
            <w:pPr>
              <w:rPr>
                <w:rFonts w:ascii="Calibri" w:eastAsia="Calibri" w:hAnsi="Calibri" w:cs="Calibri"/>
              </w:rPr>
            </w:pPr>
          </w:p>
          <w:p w14:paraId="4AFF8849" w14:textId="77777777" w:rsidR="004973DE" w:rsidRDefault="004973DE" w:rsidP="004973D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of the voluntary sector </w:t>
            </w:r>
          </w:p>
          <w:p w14:paraId="481C4098" w14:textId="77777777" w:rsidR="004973DE" w:rsidRDefault="004973DE" w:rsidP="004973D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 needs of service users in a disadvantaged area</w:t>
            </w:r>
          </w:p>
          <w:p w14:paraId="3D1E4BE6" w14:textId="77777777" w:rsidR="002262C8" w:rsidRDefault="002262C8">
            <w:pPr>
              <w:rPr>
                <w:rFonts w:ascii="Calibri" w:eastAsia="Calibri" w:hAnsi="Calibri" w:cs="Calibri"/>
              </w:rPr>
            </w:pPr>
          </w:p>
        </w:tc>
      </w:tr>
    </w:tbl>
    <w:p w14:paraId="298B6289" w14:textId="77777777" w:rsidR="002262C8" w:rsidRDefault="002262C8" w:rsidP="004973DE">
      <w:pPr>
        <w:rPr>
          <w:rFonts w:ascii="Calibri" w:eastAsia="Calibri" w:hAnsi="Calibri" w:cs="Calibri"/>
        </w:rPr>
      </w:pPr>
    </w:p>
    <w:sectPr w:rsidR="002262C8">
      <w:footerReference w:type="default" r:id="rId9"/>
      <w:pgSz w:w="11907" w:h="16840"/>
      <w:pgMar w:top="720" w:right="720" w:bottom="720" w:left="720" w:header="720" w:footer="10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DF9" w14:textId="77777777" w:rsidR="00D91CB2" w:rsidRDefault="00D91CB2">
      <w:r>
        <w:separator/>
      </w:r>
    </w:p>
  </w:endnote>
  <w:endnote w:type="continuationSeparator" w:id="0">
    <w:p w14:paraId="64F75E8E" w14:textId="77777777" w:rsidR="00D91CB2" w:rsidRDefault="00D9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A031" w14:textId="77777777" w:rsidR="002262C8" w:rsidRDefault="002262C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  <w:tab w:val="center" w:pos="3686"/>
        <w:tab w:val="left" w:pos="5245"/>
        <w:tab w:val="right" w:pos="8647"/>
      </w:tabs>
      <w:jc w:val="center"/>
      <w:rPr>
        <w:rFonts w:ascii="Calibri" w:eastAsia="Calibri" w:hAnsi="Calibri" w:cs="Calibri"/>
        <w:i/>
        <w:color w:val="000000"/>
        <w:sz w:val="18"/>
        <w:szCs w:val="18"/>
      </w:rPr>
    </w:pPr>
  </w:p>
  <w:p w14:paraId="68186A84" w14:textId="77777777" w:rsidR="002262C8" w:rsidRDefault="002262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3686"/>
        <w:tab w:val="left" w:pos="5245"/>
        <w:tab w:val="right" w:pos="8647"/>
      </w:tabs>
      <w:jc w:val="center"/>
      <w:rPr>
        <w:rFonts w:ascii="Calibri" w:eastAsia="Calibri" w:hAnsi="Calibri" w:cs="Calibri"/>
        <w:i/>
        <w:color w:val="000000"/>
        <w:sz w:val="18"/>
        <w:szCs w:val="18"/>
      </w:rPr>
    </w:pPr>
  </w:p>
  <w:p w14:paraId="0BBB2751" w14:textId="77777777" w:rsidR="002262C8" w:rsidRDefault="002262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A45E" w14:textId="77777777" w:rsidR="00D91CB2" w:rsidRDefault="00D91CB2">
      <w:r>
        <w:separator/>
      </w:r>
    </w:p>
  </w:footnote>
  <w:footnote w:type="continuationSeparator" w:id="0">
    <w:p w14:paraId="40D80D18" w14:textId="77777777" w:rsidR="00D91CB2" w:rsidRDefault="00D9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92E"/>
    <w:multiLevelType w:val="multilevel"/>
    <w:tmpl w:val="D05C0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7387D"/>
    <w:multiLevelType w:val="multilevel"/>
    <w:tmpl w:val="C5143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CD05FA"/>
    <w:multiLevelType w:val="multilevel"/>
    <w:tmpl w:val="F42AA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62907"/>
    <w:multiLevelType w:val="multilevel"/>
    <w:tmpl w:val="3A042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066450"/>
    <w:multiLevelType w:val="multilevel"/>
    <w:tmpl w:val="1C0C5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94C77"/>
    <w:multiLevelType w:val="multilevel"/>
    <w:tmpl w:val="6D1A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4D7B64"/>
    <w:multiLevelType w:val="multilevel"/>
    <w:tmpl w:val="22103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E362B5"/>
    <w:multiLevelType w:val="multilevel"/>
    <w:tmpl w:val="2A9E4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1541788">
    <w:abstractNumId w:val="4"/>
  </w:num>
  <w:num w:numId="2" w16cid:durableId="660621570">
    <w:abstractNumId w:val="7"/>
  </w:num>
  <w:num w:numId="3" w16cid:durableId="1515415439">
    <w:abstractNumId w:val="6"/>
  </w:num>
  <w:num w:numId="4" w16cid:durableId="117841498">
    <w:abstractNumId w:val="2"/>
  </w:num>
  <w:num w:numId="5" w16cid:durableId="1440291938">
    <w:abstractNumId w:val="3"/>
  </w:num>
  <w:num w:numId="6" w16cid:durableId="1623464762">
    <w:abstractNumId w:val="1"/>
  </w:num>
  <w:num w:numId="7" w16cid:durableId="1133795404">
    <w:abstractNumId w:val="0"/>
  </w:num>
  <w:num w:numId="8" w16cid:durableId="914169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C8"/>
    <w:rsid w:val="00187A46"/>
    <w:rsid w:val="00200E76"/>
    <w:rsid w:val="00215CE6"/>
    <w:rsid w:val="002262C8"/>
    <w:rsid w:val="003C10D5"/>
    <w:rsid w:val="004500E6"/>
    <w:rsid w:val="00451E3A"/>
    <w:rsid w:val="004612C0"/>
    <w:rsid w:val="004973DE"/>
    <w:rsid w:val="004C6293"/>
    <w:rsid w:val="004F00B6"/>
    <w:rsid w:val="005D034D"/>
    <w:rsid w:val="006957FC"/>
    <w:rsid w:val="006B4E57"/>
    <w:rsid w:val="007E493B"/>
    <w:rsid w:val="008D3D13"/>
    <w:rsid w:val="009721DA"/>
    <w:rsid w:val="00A43643"/>
    <w:rsid w:val="00B21240"/>
    <w:rsid w:val="00B71067"/>
    <w:rsid w:val="00BC016A"/>
    <w:rsid w:val="00C10ACE"/>
    <w:rsid w:val="00C120CD"/>
    <w:rsid w:val="00D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BEC6"/>
  <w15:docId w15:val="{21483FA7-E179-4AF5-B06A-2A5140E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1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8313E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</w:pPr>
    <w:rPr>
      <w:sz w:val="25"/>
    </w:rPr>
  </w:style>
  <w:style w:type="paragraph" w:styleId="BodyTextIndent2">
    <w:name w:val="Body Text Indent 2"/>
    <w:basedOn w:val="Normal"/>
    <w:pPr>
      <w:ind w:left="2835" w:hanging="2835"/>
    </w:pPr>
    <w:rPr>
      <w:sz w:val="25"/>
    </w:rPr>
  </w:style>
  <w:style w:type="paragraph" w:styleId="BodyText">
    <w:name w:val="Body Text"/>
    <w:basedOn w:val="Normal"/>
    <w:pPr>
      <w:ind w:right="-567"/>
    </w:pPr>
    <w:rPr>
      <w:b/>
      <w:sz w:val="24"/>
    </w:rPr>
  </w:style>
  <w:style w:type="paragraph" w:styleId="BodyText2">
    <w:name w:val="Body Text 2"/>
    <w:basedOn w:val="Normal"/>
    <w:rPr>
      <w:sz w:val="25"/>
    </w:rPr>
  </w:style>
  <w:style w:type="paragraph" w:styleId="ListParagraph">
    <w:name w:val="List Paragraph"/>
    <w:basedOn w:val="Normal"/>
    <w:uiPriority w:val="34"/>
    <w:qFormat/>
    <w:rsid w:val="00F00900"/>
    <w:pPr>
      <w:ind w:left="720"/>
    </w:pPr>
  </w:style>
  <w:style w:type="character" w:customStyle="1" w:styleId="Heading4Char">
    <w:name w:val="Heading 4 Char"/>
    <w:link w:val="Heading4"/>
    <w:rsid w:val="00547115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547115"/>
    <w:rPr>
      <w:lang w:val="en-US" w:eastAsia="en-US"/>
    </w:rPr>
  </w:style>
  <w:style w:type="character" w:styleId="Hyperlink">
    <w:name w:val="Hyperlink"/>
    <w:rsid w:val="00BC7E1A"/>
    <w:rPr>
      <w:color w:val="0000FF"/>
      <w:u w:val="single"/>
    </w:rPr>
  </w:style>
  <w:style w:type="table" w:styleId="TableGrid">
    <w:name w:val="Table Grid"/>
    <w:basedOn w:val="TableNormal"/>
    <w:rsid w:val="00BC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8313E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rsid w:val="009B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C7E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ah@somalicent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iEyTTPug7koH3wDebQzH1ktzIg==">AMUW2mULreltagzTknjWTzftdSc4FZUSiDu8vk/tBDe52bNFqI5/hu/6bJ8HBgbfpv+NYNsBSG1r7gx03JOU7MPVqfE6A7YEqxp7IGbRI8j8MYC5oaVpx4A=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Debt Advice Centre</dc:creator>
  <cp:lastModifiedBy>Resource</cp:lastModifiedBy>
  <cp:revision>2</cp:revision>
  <dcterms:created xsi:type="dcterms:W3CDTF">2023-05-12T10:48:00Z</dcterms:created>
  <dcterms:modified xsi:type="dcterms:W3CDTF">2023-05-12T10:48:00Z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