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2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8D69F3" w14:paraId="46153116" w14:textId="77777777" w:rsidTr="0060600B">
        <w:trPr>
          <w:cantSplit/>
          <w:trHeight w:val="84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D7473" w14:textId="77777777" w:rsidR="008D69F3" w:rsidRDefault="004C0347" w:rsidP="008D69F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DC3CBE8" wp14:editId="0B728031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13335</wp:posOffset>
                  </wp:positionV>
                  <wp:extent cx="1971675" cy="838200"/>
                  <wp:effectExtent l="0" t="0" r="0" b="0"/>
                  <wp:wrapSquare wrapText="bothSides"/>
                  <wp:docPr id="5" name="Picture 2" descr="C:\Users\Coombsl1\AppData\Local\Microsoft\Windows\Temporary Internet Files\Content.Word\ycsw_colour-rgb-smal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ombsl1\AppData\Local\Microsoft\Windows\Temporary Internet Files\Content.Word\ycsw_colour-rgb-small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93B91" w14:textId="77777777" w:rsidR="008D69F3" w:rsidRDefault="008D69F3" w:rsidP="008D69F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6EF0B6" w14:textId="77777777" w:rsidR="008D69F3" w:rsidRDefault="008D69F3" w:rsidP="008D69F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D69F3" w:rsidRPr="003D3274" w14:paraId="1010CA4A" w14:textId="77777777" w:rsidTr="0060600B">
        <w:trPr>
          <w:cantSplit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8F0F5" w14:textId="77777777" w:rsidR="008D69F3" w:rsidRPr="004C13B0" w:rsidRDefault="008D69F3" w:rsidP="002720C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2720C1" w:rsidRPr="003D3274" w14:paraId="312B8CB1" w14:textId="77777777" w:rsidTr="0060600B">
        <w:trPr>
          <w:cantSplit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1FD8" w14:textId="77777777" w:rsidR="002720C1" w:rsidRPr="004C13B0" w:rsidRDefault="002720C1" w:rsidP="00272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bCs/>
                <w:sz w:val="22"/>
                <w:szCs w:val="22"/>
              </w:rPr>
              <w:t>Post:</w:t>
            </w:r>
            <w:r w:rsidRPr="004C1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86D" w:rsidRPr="004C13B0">
              <w:rPr>
                <w:rFonts w:ascii="Arial" w:hAnsi="Arial" w:cs="Arial"/>
                <w:sz w:val="22"/>
                <w:szCs w:val="22"/>
              </w:rPr>
              <w:t xml:space="preserve">Head of Business and Finance </w:t>
            </w:r>
            <w:r w:rsidRPr="004C1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720C1" w:rsidRPr="003D3274" w14:paraId="05C58769" w14:textId="77777777" w:rsidTr="0060600B">
        <w:trPr>
          <w:cantSplit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3971" w14:textId="46165CF8" w:rsidR="00AD6A4B" w:rsidRPr="004C13B0" w:rsidRDefault="002720C1" w:rsidP="00272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bCs/>
                <w:sz w:val="22"/>
                <w:szCs w:val="22"/>
              </w:rPr>
              <w:t>Salary Range</w:t>
            </w:r>
            <w:r w:rsidR="0006000B" w:rsidRPr="004C13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C13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D6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A4B" w:rsidRPr="004C13B0">
              <w:rPr>
                <w:rFonts w:ascii="Arial" w:hAnsi="Arial" w:cs="Arial"/>
                <w:sz w:val="22"/>
                <w:szCs w:val="22"/>
              </w:rPr>
              <w:t>£</w:t>
            </w:r>
            <w:r w:rsidR="00AD6A4B">
              <w:rPr>
                <w:rFonts w:ascii="Arial" w:hAnsi="Arial" w:cs="Arial"/>
                <w:sz w:val="22"/>
                <w:szCs w:val="22"/>
              </w:rPr>
              <w:t>40578 - £43570</w:t>
            </w:r>
          </w:p>
        </w:tc>
      </w:tr>
      <w:tr w:rsidR="002720C1" w:rsidRPr="003D3274" w14:paraId="41E600BF" w14:textId="77777777" w:rsidTr="0060600B">
        <w:trPr>
          <w:cantSplit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8753B" w14:textId="77777777" w:rsidR="002720C1" w:rsidRPr="004C13B0" w:rsidRDefault="002720C1" w:rsidP="00272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bCs/>
                <w:sz w:val="22"/>
                <w:szCs w:val="22"/>
              </w:rPr>
              <w:t>Full-time/Part-time/Sessional:</w:t>
            </w:r>
            <w:r w:rsidRPr="004C13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5D7F" w:rsidRPr="004C13B0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4C13B0">
              <w:rPr>
                <w:rFonts w:ascii="Arial" w:hAnsi="Arial" w:cs="Arial"/>
                <w:sz w:val="22"/>
                <w:szCs w:val="22"/>
              </w:rPr>
              <w:t>time 3</w:t>
            </w:r>
            <w:r w:rsidR="00CD5D7F" w:rsidRPr="004C13B0">
              <w:rPr>
                <w:rFonts w:ascii="Arial" w:hAnsi="Arial" w:cs="Arial"/>
                <w:sz w:val="22"/>
                <w:szCs w:val="22"/>
              </w:rPr>
              <w:t>7</w:t>
            </w:r>
            <w:r w:rsidRPr="004C1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C56" w:rsidRPr="004C13B0">
              <w:rPr>
                <w:rFonts w:ascii="Arial" w:hAnsi="Arial" w:cs="Arial"/>
                <w:sz w:val="22"/>
                <w:szCs w:val="22"/>
              </w:rPr>
              <w:t xml:space="preserve">hours </w:t>
            </w:r>
          </w:p>
        </w:tc>
      </w:tr>
      <w:tr w:rsidR="002720C1" w:rsidRPr="003D3274" w14:paraId="2B1A4A1C" w14:textId="77777777" w:rsidTr="0060600B">
        <w:trPr>
          <w:cantSplit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6E96" w14:textId="77777777" w:rsidR="002720C1" w:rsidRPr="004C13B0" w:rsidRDefault="002720C1" w:rsidP="00272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Responsible </w:t>
            </w:r>
            <w:r w:rsidR="00A14C56" w:rsidRPr="004C13B0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 w:rsidRPr="004C1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C56" w:rsidRPr="004C13B0">
              <w:rPr>
                <w:rFonts w:ascii="Arial" w:hAnsi="Arial" w:cs="Arial"/>
                <w:sz w:val="22"/>
                <w:szCs w:val="22"/>
              </w:rPr>
              <w:t xml:space="preserve">CEO </w:t>
            </w:r>
          </w:p>
        </w:tc>
      </w:tr>
      <w:tr w:rsidR="002720C1" w:rsidRPr="003D3274" w14:paraId="69F16CF0" w14:textId="77777777" w:rsidTr="0060600B">
        <w:trPr>
          <w:cantSplit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9D0F1" w14:textId="739A8E00" w:rsidR="002720C1" w:rsidRPr="004C13B0" w:rsidRDefault="002720C1" w:rsidP="00272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bCs/>
                <w:sz w:val="22"/>
                <w:szCs w:val="22"/>
              </w:rPr>
              <w:t>Responsible for:</w:t>
            </w:r>
            <w:r w:rsidRPr="004C1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3B0" w:rsidRPr="004C13B0">
              <w:rPr>
                <w:rFonts w:ascii="Arial" w:hAnsi="Arial" w:cs="Arial"/>
                <w:sz w:val="22"/>
                <w:szCs w:val="22"/>
              </w:rPr>
              <w:t>Senior Finance A</w:t>
            </w:r>
            <w:r w:rsidR="005D3A91" w:rsidRPr="004C13B0">
              <w:rPr>
                <w:rFonts w:ascii="Arial" w:hAnsi="Arial" w:cs="Arial"/>
                <w:sz w:val="22"/>
                <w:szCs w:val="22"/>
              </w:rPr>
              <w:t xml:space="preserve">dministrator </w:t>
            </w:r>
          </w:p>
        </w:tc>
      </w:tr>
      <w:tr w:rsidR="002720C1" w:rsidRPr="003D3274" w14:paraId="65CA03C2" w14:textId="77777777" w:rsidTr="0060600B">
        <w:trPr>
          <w:cantSplit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6A6" w14:textId="77777777" w:rsidR="002720C1" w:rsidRPr="004C13B0" w:rsidRDefault="002720C1" w:rsidP="002720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0AAFC" w14:textId="77777777" w:rsidR="002720C1" w:rsidRPr="004C13B0" w:rsidRDefault="002720C1" w:rsidP="002720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sz w:val="22"/>
                <w:szCs w:val="22"/>
              </w:rPr>
              <w:t>Vision</w:t>
            </w:r>
          </w:p>
          <w:p w14:paraId="54DC68FA" w14:textId="77777777" w:rsidR="002720C1" w:rsidRPr="004C13B0" w:rsidRDefault="002720C1" w:rsidP="00272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41A16" w14:textId="77777777" w:rsidR="002720C1" w:rsidRPr="004C13B0" w:rsidRDefault="002720C1" w:rsidP="0006000B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sz w:val="22"/>
                <w:szCs w:val="22"/>
              </w:rPr>
              <w:t>Inspiring youth services that young people want to be part of</w:t>
            </w:r>
          </w:p>
          <w:p w14:paraId="66597A9B" w14:textId="77777777" w:rsidR="002720C1" w:rsidRPr="004C13B0" w:rsidRDefault="002720C1" w:rsidP="002720C1">
            <w:pPr>
              <w:pStyle w:val="ListParagraph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18A7E" w14:textId="77777777" w:rsidR="002720C1" w:rsidRPr="004C13B0" w:rsidRDefault="002720C1" w:rsidP="002720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sz w:val="22"/>
                <w:szCs w:val="22"/>
              </w:rPr>
              <w:t>Mission</w:t>
            </w:r>
          </w:p>
          <w:p w14:paraId="48EAB2C1" w14:textId="77777777" w:rsidR="002720C1" w:rsidRPr="004C13B0" w:rsidRDefault="002720C1" w:rsidP="002720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86BAE" w14:textId="77777777" w:rsidR="002720C1" w:rsidRPr="004C13B0" w:rsidRDefault="002720C1" w:rsidP="002720C1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3B0">
              <w:rPr>
                <w:rFonts w:ascii="Arial" w:hAnsi="Arial" w:cs="Arial"/>
                <w:b/>
                <w:sz w:val="22"/>
                <w:szCs w:val="22"/>
              </w:rPr>
              <w:t>Supporting young people to enjoy today, prepare for tomorrow and become the people they want to be</w:t>
            </w:r>
          </w:p>
          <w:p w14:paraId="7FA7DCAE" w14:textId="77777777" w:rsidR="002720C1" w:rsidRPr="004C13B0" w:rsidRDefault="002720C1" w:rsidP="00272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F0FC2" w14:textId="77777777" w:rsidR="00CD5D7F" w:rsidRPr="003D3274" w:rsidRDefault="00CD5D7F" w:rsidP="00CD5D7F">
      <w:pPr>
        <w:rPr>
          <w:rFonts w:ascii="Poppins" w:hAnsi="Poppins" w:cs="Poppins"/>
          <w:b/>
          <w:sz w:val="22"/>
          <w:szCs w:val="22"/>
        </w:rPr>
      </w:pPr>
    </w:p>
    <w:p w14:paraId="4C27824F" w14:textId="77777777" w:rsidR="00CD5D7F" w:rsidRPr="003D3274" w:rsidRDefault="00CD5D7F" w:rsidP="002720C1">
      <w:pPr>
        <w:rPr>
          <w:rFonts w:ascii="Poppins" w:hAnsi="Poppins" w:cs="Poppins"/>
          <w:b/>
          <w:sz w:val="22"/>
          <w:szCs w:val="22"/>
        </w:rPr>
      </w:pPr>
    </w:p>
    <w:p w14:paraId="22BEEC44" w14:textId="77777777" w:rsidR="002720C1" w:rsidRPr="004C13B0" w:rsidRDefault="002720C1" w:rsidP="002720C1">
      <w:pPr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>Context</w:t>
      </w:r>
    </w:p>
    <w:p w14:paraId="117A9ED5" w14:textId="5C8F4D81" w:rsidR="002720C1" w:rsidRPr="004C13B0" w:rsidRDefault="002720C1">
      <w:pPr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Youth Connect South </w:t>
      </w:r>
      <w:r w:rsidR="00F418B1" w:rsidRPr="004C13B0">
        <w:rPr>
          <w:rFonts w:ascii="Arial" w:hAnsi="Arial" w:cs="Arial"/>
          <w:sz w:val="22"/>
          <w:szCs w:val="22"/>
        </w:rPr>
        <w:t>West</w:t>
      </w:r>
      <w:r w:rsidR="007E34CA" w:rsidRPr="004C13B0">
        <w:rPr>
          <w:rFonts w:ascii="Arial" w:hAnsi="Arial" w:cs="Arial"/>
          <w:sz w:val="22"/>
          <w:szCs w:val="22"/>
        </w:rPr>
        <w:t xml:space="preserve"> (YCSW)</w:t>
      </w:r>
      <w:r w:rsidR="00F418B1" w:rsidRPr="004C13B0">
        <w:rPr>
          <w:rFonts w:ascii="Arial" w:hAnsi="Arial" w:cs="Arial"/>
          <w:sz w:val="22"/>
          <w:szCs w:val="22"/>
        </w:rPr>
        <w:t xml:space="preserve"> was</w:t>
      </w:r>
      <w:r w:rsidRPr="004C13B0">
        <w:rPr>
          <w:rFonts w:ascii="Arial" w:hAnsi="Arial" w:cs="Arial"/>
          <w:sz w:val="22"/>
          <w:szCs w:val="22"/>
        </w:rPr>
        <w:t xml:space="preserve"> launched as a Public Service Mutual, limited company and registered charity in the South West of England in November 2019.</w:t>
      </w:r>
    </w:p>
    <w:p w14:paraId="009D472D" w14:textId="77777777" w:rsidR="00AA3A4B" w:rsidRPr="004C13B0" w:rsidRDefault="00AA3A4B">
      <w:pPr>
        <w:rPr>
          <w:rFonts w:ascii="Arial" w:hAnsi="Arial" w:cs="Arial"/>
          <w:sz w:val="22"/>
          <w:szCs w:val="22"/>
        </w:rPr>
      </w:pPr>
    </w:p>
    <w:p w14:paraId="5853B62B" w14:textId="0DA7FD95" w:rsidR="00742E1E" w:rsidRPr="004C13B0" w:rsidRDefault="00742E1E">
      <w:pPr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 xml:space="preserve">Our Values </w:t>
      </w:r>
    </w:p>
    <w:p w14:paraId="1E80674A" w14:textId="77777777" w:rsidR="00742E1E" w:rsidRPr="004C13B0" w:rsidRDefault="00742E1E" w:rsidP="00920682">
      <w:pPr>
        <w:pStyle w:val="ListParagraph"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ascii="Arial" w:eastAsiaTheme="minorHAnsi" w:hAnsi="Arial" w:cs="Arial"/>
          <w:bCs/>
          <w:sz w:val="22"/>
          <w:szCs w:val="22"/>
        </w:rPr>
      </w:pPr>
      <w:r w:rsidRPr="004C13B0">
        <w:rPr>
          <w:rFonts w:ascii="Arial" w:eastAsiaTheme="minorHAnsi" w:hAnsi="Arial" w:cs="Arial"/>
          <w:bCs/>
          <w:sz w:val="22"/>
          <w:szCs w:val="22"/>
        </w:rPr>
        <w:t xml:space="preserve">Keeping young people safe – working in the best interests of young people and putting them at the centre of everything we do </w:t>
      </w:r>
    </w:p>
    <w:p w14:paraId="3F07494A" w14:textId="40AA5642" w:rsidR="00742E1E" w:rsidRPr="004C13B0" w:rsidRDefault="00742E1E">
      <w:pPr>
        <w:pStyle w:val="ListParagraph"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ascii="Arial" w:eastAsiaTheme="minorHAnsi" w:hAnsi="Arial" w:cs="Arial"/>
          <w:bCs/>
          <w:sz w:val="22"/>
          <w:szCs w:val="22"/>
        </w:rPr>
      </w:pPr>
      <w:r w:rsidRPr="004C13B0">
        <w:rPr>
          <w:rFonts w:ascii="Arial" w:eastAsiaTheme="minorHAnsi" w:hAnsi="Arial" w:cs="Arial"/>
          <w:bCs/>
          <w:sz w:val="22"/>
          <w:szCs w:val="22"/>
        </w:rPr>
        <w:t xml:space="preserve">Collaboration – working with families, </w:t>
      </w:r>
      <w:r w:rsidR="00AA3A4B" w:rsidRPr="004C13B0">
        <w:rPr>
          <w:rFonts w:ascii="Arial" w:eastAsiaTheme="minorHAnsi" w:hAnsi="Arial" w:cs="Arial"/>
          <w:bCs/>
          <w:sz w:val="22"/>
          <w:szCs w:val="22"/>
        </w:rPr>
        <w:t>communities,</w:t>
      </w:r>
      <w:r w:rsidRPr="004C13B0">
        <w:rPr>
          <w:rFonts w:ascii="Arial" w:eastAsiaTheme="minorHAnsi" w:hAnsi="Arial" w:cs="Arial"/>
          <w:bCs/>
          <w:sz w:val="22"/>
          <w:szCs w:val="22"/>
        </w:rPr>
        <w:t xml:space="preserve"> and other stakeholders to make things better for young people</w:t>
      </w:r>
    </w:p>
    <w:p w14:paraId="159379B2" w14:textId="77777777" w:rsidR="00742E1E" w:rsidRPr="004C13B0" w:rsidRDefault="00742E1E">
      <w:pPr>
        <w:pStyle w:val="ListParagraph"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ascii="Arial" w:eastAsiaTheme="minorHAnsi" w:hAnsi="Arial" w:cs="Arial"/>
          <w:bCs/>
          <w:sz w:val="22"/>
          <w:szCs w:val="22"/>
        </w:rPr>
      </w:pPr>
      <w:r w:rsidRPr="004C13B0">
        <w:rPr>
          <w:rFonts w:ascii="Arial" w:eastAsiaTheme="minorHAnsi" w:hAnsi="Arial" w:cs="Arial"/>
          <w:bCs/>
          <w:sz w:val="22"/>
          <w:szCs w:val="22"/>
        </w:rPr>
        <w:t>Meeting expectations – going “the extra mile” to support young people</w:t>
      </w:r>
    </w:p>
    <w:p w14:paraId="55B06506" w14:textId="61BBEC4E" w:rsidR="00742E1E" w:rsidRPr="004C13B0" w:rsidRDefault="00742E1E">
      <w:pPr>
        <w:pStyle w:val="ListParagraph"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ascii="Arial" w:eastAsiaTheme="minorHAnsi" w:hAnsi="Arial" w:cs="Arial"/>
          <w:bCs/>
          <w:sz w:val="22"/>
          <w:szCs w:val="22"/>
        </w:rPr>
      </w:pPr>
      <w:r w:rsidRPr="004C13B0">
        <w:rPr>
          <w:rFonts w:ascii="Arial" w:eastAsiaTheme="minorHAnsi" w:hAnsi="Arial" w:cs="Arial"/>
          <w:bCs/>
          <w:sz w:val="22"/>
          <w:szCs w:val="22"/>
        </w:rPr>
        <w:t xml:space="preserve">Inclusion </w:t>
      </w:r>
      <w:r w:rsidR="00AA3A4B" w:rsidRPr="004C13B0">
        <w:rPr>
          <w:rFonts w:ascii="Arial" w:eastAsiaTheme="minorHAnsi" w:hAnsi="Arial" w:cs="Arial"/>
          <w:bCs/>
          <w:sz w:val="22"/>
          <w:szCs w:val="22"/>
        </w:rPr>
        <w:t>- being</w:t>
      </w:r>
      <w:r w:rsidRPr="004C13B0">
        <w:rPr>
          <w:rFonts w:ascii="Arial" w:eastAsiaTheme="minorHAnsi" w:hAnsi="Arial" w:cs="Arial"/>
          <w:bCs/>
          <w:sz w:val="22"/>
          <w:szCs w:val="22"/>
        </w:rPr>
        <w:t xml:space="preserve"> there for all of those who need us</w:t>
      </w:r>
    </w:p>
    <w:p w14:paraId="6B207C55" w14:textId="62F981D7" w:rsidR="00742E1E" w:rsidRPr="004C13B0" w:rsidRDefault="00742E1E">
      <w:pPr>
        <w:pStyle w:val="ListParagraph"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ascii="Arial" w:eastAsiaTheme="minorHAnsi" w:hAnsi="Arial" w:cs="Arial"/>
          <w:bCs/>
          <w:sz w:val="22"/>
          <w:szCs w:val="22"/>
        </w:rPr>
      </w:pPr>
      <w:r w:rsidRPr="004C13B0">
        <w:rPr>
          <w:rFonts w:ascii="Arial" w:eastAsiaTheme="minorHAnsi" w:hAnsi="Arial" w:cs="Arial"/>
          <w:bCs/>
          <w:sz w:val="22"/>
          <w:szCs w:val="22"/>
        </w:rPr>
        <w:t>Determination and creativity</w:t>
      </w:r>
      <w:r w:rsidR="003D661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4C13B0">
        <w:rPr>
          <w:rFonts w:ascii="Arial" w:eastAsiaTheme="minorHAnsi" w:hAnsi="Arial" w:cs="Arial"/>
          <w:bCs/>
          <w:sz w:val="22"/>
          <w:szCs w:val="22"/>
        </w:rPr>
        <w:t xml:space="preserve">– modelling the importance of trying new things, continually </w:t>
      </w:r>
      <w:r w:rsidR="00AA3A4B" w:rsidRPr="004C13B0">
        <w:rPr>
          <w:rFonts w:ascii="Arial" w:eastAsiaTheme="minorHAnsi" w:hAnsi="Arial" w:cs="Arial"/>
          <w:bCs/>
          <w:sz w:val="22"/>
          <w:szCs w:val="22"/>
        </w:rPr>
        <w:t>learning,</w:t>
      </w:r>
      <w:r w:rsidRPr="004C13B0">
        <w:rPr>
          <w:rFonts w:ascii="Arial" w:eastAsiaTheme="minorHAnsi" w:hAnsi="Arial" w:cs="Arial"/>
          <w:bCs/>
          <w:sz w:val="22"/>
          <w:szCs w:val="22"/>
        </w:rPr>
        <w:t xml:space="preserve"> and never giving up</w:t>
      </w:r>
    </w:p>
    <w:p w14:paraId="282C18B6" w14:textId="77777777" w:rsidR="004515B0" w:rsidRPr="004C13B0" w:rsidRDefault="004515B0">
      <w:pPr>
        <w:rPr>
          <w:rFonts w:ascii="Arial" w:hAnsi="Arial" w:cs="Arial"/>
          <w:sz w:val="22"/>
          <w:szCs w:val="22"/>
        </w:rPr>
      </w:pPr>
    </w:p>
    <w:p w14:paraId="3EBCD4F6" w14:textId="77777777" w:rsidR="006E518F" w:rsidRPr="004C13B0" w:rsidRDefault="008D69F3">
      <w:pPr>
        <w:ind w:right="180"/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>PURPOSE OF JOB</w:t>
      </w:r>
    </w:p>
    <w:p w14:paraId="6D42A8D9" w14:textId="555EBE65" w:rsidR="009E0122" w:rsidRPr="004C13B0" w:rsidRDefault="00C16328">
      <w:pPr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The </w:t>
      </w:r>
      <w:r w:rsidR="00A7086D" w:rsidRPr="004C13B0">
        <w:rPr>
          <w:rFonts w:ascii="Arial" w:hAnsi="Arial" w:cs="Arial"/>
          <w:sz w:val="22"/>
          <w:szCs w:val="22"/>
        </w:rPr>
        <w:t xml:space="preserve">Head of Business and Finance </w:t>
      </w:r>
      <w:r w:rsidRPr="004C13B0">
        <w:rPr>
          <w:rFonts w:ascii="Arial" w:hAnsi="Arial" w:cs="Arial"/>
          <w:sz w:val="22"/>
          <w:szCs w:val="22"/>
        </w:rPr>
        <w:t xml:space="preserve">will play a key role in ensuring the </w:t>
      </w:r>
      <w:r w:rsidR="001378D2" w:rsidRPr="004C13B0">
        <w:rPr>
          <w:rFonts w:ascii="Arial" w:hAnsi="Arial" w:cs="Arial"/>
          <w:sz w:val="22"/>
          <w:szCs w:val="22"/>
        </w:rPr>
        <w:t xml:space="preserve">strategic </w:t>
      </w:r>
      <w:r w:rsidRPr="004C13B0">
        <w:rPr>
          <w:rFonts w:ascii="Arial" w:hAnsi="Arial" w:cs="Arial"/>
          <w:sz w:val="22"/>
          <w:szCs w:val="22"/>
        </w:rPr>
        <w:t xml:space="preserve">management </w:t>
      </w:r>
      <w:r w:rsidR="00A14C56" w:rsidRPr="004C13B0">
        <w:rPr>
          <w:rFonts w:ascii="Arial" w:hAnsi="Arial" w:cs="Arial"/>
          <w:sz w:val="22"/>
          <w:szCs w:val="22"/>
        </w:rPr>
        <w:t>and development of</w:t>
      </w:r>
      <w:r w:rsidR="00C54E01" w:rsidRPr="004C13B0">
        <w:rPr>
          <w:rFonts w:ascii="Arial" w:hAnsi="Arial" w:cs="Arial"/>
          <w:sz w:val="22"/>
          <w:szCs w:val="22"/>
        </w:rPr>
        <w:t xml:space="preserve"> </w:t>
      </w:r>
      <w:r w:rsidR="009E0122" w:rsidRPr="004C13B0">
        <w:rPr>
          <w:rFonts w:ascii="Arial" w:hAnsi="Arial" w:cs="Arial"/>
          <w:sz w:val="22"/>
          <w:szCs w:val="22"/>
        </w:rPr>
        <w:t xml:space="preserve">Youth </w:t>
      </w:r>
      <w:r w:rsidR="003D3274" w:rsidRPr="004C13B0">
        <w:rPr>
          <w:rFonts w:ascii="Arial" w:hAnsi="Arial" w:cs="Arial"/>
          <w:sz w:val="22"/>
          <w:szCs w:val="22"/>
        </w:rPr>
        <w:t>C</w:t>
      </w:r>
      <w:r w:rsidR="009E0122" w:rsidRPr="004C13B0">
        <w:rPr>
          <w:rFonts w:ascii="Arial" w:hAnsi="Arial" w:cs="Arial"/>
          <w:sz w:val="22"/>
          <w:szCs w:val="22"/>
        </w:rPr>
        <w:t>onnect South West</w:t>
      </w:r>
      <w:r w:rsidR="003D661C">
        <w:rPr>
          <w:rFonts w:ascii="Arial" w:hAnsi="Arial" w:cs="Arial"/>
          <w:sz w:val="22"/>
          <w:szCs w:val="22"/>
        </w:rPr>
        <w:t>’s</w:t>
      </w:r>
      <w:r w:rsidR="00A7086D" w:rsidRPr="004C13B0">
        <w:rPr>
          <w:rFonts w:ascii="Arial" w:hAnsi="Arial" w:cs="Arial"/>
          <w:sz w:val="22"/>
          <w:szCs w:val="22"/>
        </w:rPr>
        <w:t xml:space="preserve"> financ</w:t>
      </w:r>
      <w:r w:rsidR="00902C9F" w:rsidRPr="004C13B0">
        <w:rPr>
          <w:rFonts w:ascii="Arial" w:hAnsi="Arial" w:cs="Arial"/>
          <w:sz w:val="22"/>
          <w:szCs w:val="22"/>
        </w:rPr>
        <w:t>ial management</w:t>
      </w:r>
      <w:r w:rsidR="003D661C">
        <w:rPr>
          <w:rFonts w:ascii="Arial" w:hAnsi="Arial" w:cs="Arial"/>
          <w:sz w:val="22"/>
          <w:szCs w:val="22"/>
        </w:rPr>
        <w:t xml:space="preserve">, </w:t>
      </w:r>
      <w:r w:rsidR="00902C9F" w:rsidRPr="004C13B0">
        <w:rPr>
          <w:rFonts w:ascii="Arial" w:hAnsi="Arial" w:cs="Arial"/>
          <w:sz w:val="22"/>
          <w:szCs w:val="22"/>
        </w:rPr>
        <w:t>business functions</w:t>
      </w:r>
      <w:r w:rsidR="004C13B0">
        <w:rPr>
          <w:rFonts w:ascii="Arial" w:hAnsi="Arial" w:cs="Arial"/>
          <w:sz w:val="22"/>
          <w:szCs w:val="22"/>
        </w:rPr>
        <w:t xml:space="preserve"> and quality assur</w:t>
      </w:r>
      <w:r w:rsidR="003D661C">
        <w:rPr>
          <w:rFonts w:ascii="Arial" w:hAnsi="Arial" w:cs="Arial"/>
          <w:sz w:val="22"/>
          <w:szCs w:val="22"/>
        </w:rPr>
        <w:t>ance for</w:t>
      </w:r>
      <w:r w:rsidR="004C13B0">
        <w:rPr>
          <w:rFonts w:ascii="Arial" w:hAnsi="Arial" w:cs="Arial"/>
          <w:sz w:val="22"/>
          <w:szCs w:val="22"/>
        </w:rPr>
        <w:t xml:space="preserve"> all financial functions for the Charity</w:t>
      </w:r>
      <w:r w:rsidR="00902C9F" w:rsidRPr="004C13B0">
        <w:rPr>
          <w:rFonts w:ascii="Arial" w:hAnsi="Arial" w:cs="Arial"/>
          <w:sz w:val="22"/>
          <w:szCs w:val="22"/>
        </w:rPr>
        <w:t>.</w:t>
      </w:r>
      <w:r w:rsidR="00902C9F" w:rsidRPr="004C13B0" w:rsidDel="00902C9F">
        <w:rPr>
          <w:rFonts w:ascii="Arial" w:hAnsi="Arial" w:cs="Arial"/>
          <w:sz w:val="22"/>
          <w:szCs w:val="22"/>
        </w:rPr>
        <w:t xml:space="preserve"> </w:t>
      </w:r>
    </w:p>
    <w:p w14:paraId="3154719D" w14:textId="77777777" w:rsidR="003D3274" w:rsidRPr="004C13B0" w:rsidRDefault="003D3274">
      <w:pPr>
        <w:textAlignment w:val="baseline"/>
        <w:rPr>
          <w:rFonts w:ascii="Arial" w:hAnsi="Arial" w:cs="Arial"/>
          <w:sz w:val="22"/>
          <w:szCs w:val="22"/>
        </w:rPr>
      </w:pPr>
    </w:p>
    <w:p w14:paraId="0F1BF51A" w14:textId="2EBB03BB" w:rsidR="007E34CA" w:rsidRPr="004C13B0" w:rsidRDefault="00C16328">
      <w:pPr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4C13B0">
        <w:rPr>
          <w:rFonts w:ascii="Arial" w:hAnsi="Arial" w:cs="Arial"/>
          <w:sz w:val="22"/>
          <w:szCs w:val="22"/>
        </w:rPr>
        <w:t>A</w:t>
      </w:r>
      <w:r w:rsidR="00A14C56" w:rsidRPr="004C13B0">
        <w:rPr>
          <w:rFonts w:ascii="Arial" w:hAnsi="Arial" w:cs="Arial"/>
          <w:sz w:val="22"/>
          <w:szCs w:val="22"/>
        </w:rPr>
        <w:t xml:space="preserve">s a </w:t>
      </w:r>
      <w:r w:rsidR="00A7086D" w:rsidRPr="004C13B0">
        <w:rPr>
          <w:rFonts w:ascii="Arial" w:hAnsi="Arial" w:cs="Arial"/>
          <w:sz w:val="22"/>
          <w:szCs w:val="22"/>
        </w:rPr>
        <w:t xml:space="preserve">key </w:t>
      </w:r>
      <w:r w:rsidR="00A14C56" w:rsidRPr="004C13B0">
        <w:rPr>
          <w:rFonts w:ascii="Arial" w:hAnsi="Arial" w:cs="Arial"/>
          <w:sz w:val="22"/>
          <w:szCs w:val="22"/>
        </w:rPr>
        <w:t xml:space="preserve">member of the </w:t>
      </w:r>
      <w:r w:rsidR="007E34CA" w:rsidRPr="004C13B0">
        <w:rPr>
          <w:rFonts w:ascii="Arial" w:hAnsi="Arial" w:cs="Arial"/>
          <w:sz w:val="22"/>
          <w:szCs w:val="22"/>
        </w:rPr>
        <w:t xml:space="preserve">Senior </w:t>
      </w:r>
      <w:r w:rsidR="00A14C56" w:rsidRPr="004C13B0">
        <w:rPr>
          <w:rFonts w:ascii="Arial" w:hAnsi="Arial" w:cs="Arial"/>
          <w:sz w:val="22"/>
          <w:szCs w:val="22"/>
        </w:rPr>
        <w:t xml:space="preserve">Management </w:t>
      </w:r>
      <w:r w:rsidR="004C13B0">
        <w:rPr>
          <w:rFonts w:ascii="Arial" w:hAnsi="Arial" w:cs="Arial"/>
          <w:sz w:val="22"/>
          <w:szCs w:val="22"/>
        </w:rPr>
        <w:t>T</w:t>
      </w:r>
      <w:r w:rsidR="00A14C56" w:rsidRPr="004C13B0">
        <w:rPr>
          <w:rFonts w:ascii="Arial" w:hAnsi="Arial" w:cs="Arial"/>
          <w:sz w:val="22"/>
          <w:szCs w:val="22"/>
        </w:rPr>
        <w:t xml:space="preserve">eam, </w:t>
      </w:r>
      <w:r w:rsidR="004C13B0">
        <w:rPr>
          <w:rFonts w:ascii="Arial" w:hAnsi="Arial" w:cs="Arial"/>
          <w:sz w:val="22"/>
          <w:szCs w:val="22"/>
        </w:rPr>
        <w:t>the post</w:t>
      </w:r>
      <w:proofErr w:type="gramEnd"/>
      <w:r w:rsidR="004C13B0">
        <w:rPr>
          <w:rFonts w:ascii="Arial" w:hAnsi="Arial" w:cs="Arial"/>
          <w:sz w:val="22"/>
          <w:szCs w:val="22"/>
        </w:rPr>
        <w:t xml:space="preserve"> </w:t>
      </w:r>
      <w:r w:rsidR="003D661C">
        <w:rPr>
          <w:rFonts w:ascii="Arial" w:hAnsi="Arial" w:cs="Arial"/>
          <w:sz w:val="22"/>
          <w:szCs w:val="22"/>
        </w:rPr>
        <w:t xml:space="preserve">will </w:t>
      </w:r>
      <w:r w:rsidR="00C735A9">
        <w:rPr>
          <w:rFonts w:ascii="Arial" w:hAnsi="Arial" w:cs="Arial"/>
          <w:sz w:val="22"/>
          <w:szCs w:val="22"/>
        </w:rPr>
        <w:t>lead</w:t>
      </w:r>
      <w:r w:rsidR="003D661C">
        <w:rPr>
          <w:rFonts w:ascii="Arial" w:hAnsi="Arial" w:cs="Arial"/>
          <w:sz w:val="22"/>
          <w:szCs w:val="22"/>
        </w:rPr>
        <w:t xml:space="preserve"> on</w:t>
      </w:r>
      <w:r w:rsidR="00C735A9">
        <w:rPr>
          <w:rFonts w:ascii="Arial" w:hAnsi="Arial" w:cs="Arial"/>
          <w:sz w:val="22"/>
          <w:szCs w:val="22"/>
        </w:rPr>
        <w:t xml:space="preserve"> </w:t>
      </w:r>
      <w:r w:rsidR="00C735A9" w:rsidRPr="004C13B0">
        <w:rPr>
          <w:rFonts w:ascii="Arial" w:hAnsi="Arial" w:cs="Arial"/>
          <w:sz w:val="22"/>
          <w:szCs w:val="22"/>
        </w:rPr>
        <w:t>financial</w:t>
      </w:r>
      <w:r w:rsidR="00902C9F" w:rsidRPr="004C13B0">
        <w:rPr>
          <w:rFonts w:ascii="Arial" w:hAnsi="Arial" w:cs="Arial"/>
          <w:sz w:val="22"/>
          <w:szCs w:val="22"/>
        </w:rPr>
        <w:t xml:space="preserve"> management,</w:t>
      </w:r>
      <w:r w:rsidR="004C13B0">
        <w:rPr>
          <w:rFonts w:ascii="Arial" w:hAnsi="Arial" w:cs="Arial"/>
          <w:sz w:val="22"/>
          <w:szCs w:val="22"/>
        </w:rPr>
        <w:t xml:space="preserve"> </w:t>
      </w:r>
      <w:r w:rsidR="00C735A9">
        <w:rPr>
          <w:rFonts w:ascii="Arial" w:hAnsi="Arial" w:cs="Arial"/>
          <w:sz w:val="22"/>
          <w:szCs w:val="22"/>
        </w:rPr>
        <w:t xml:space="preserve">planning, </w:t>
      </w:r>
      <w:r w:rsidR="00C735A9" w:rsidRPr="004C13B0">
        <w:rPr>
          <w:rFonts w:ascii="Arial" w:hAnsi="Arial" w:cs="Arial"/>
          <w:sz w:val="22"/>
          <w:szCs w:val="22"/>
        </w:rPr>
        <w:t>reporting</w:t>
      </w:r>
      <w:r w:rsidR="00902C9F" w:rsidRPr="004C13B0">
        <w:rPr>
          <w:rFonts w:ascii="Arial" w:hAnsi="Arial" w:cs="Arial"/>
          <w:sz w:val="22"/>
          <w:szCs w:val="22"/>
        </w:rPr>
        <w:t xml:space="preserve"> and control</w:t>
      </w:r>
      <w:r w:rsidR="004C13B0">
        <w:rPr>
          <w:rFonts w:ascii="Arial" w:hAnsi="Arial" w:cs="Arial"/>
          <w:sz w:val="22"/>
          <w:szCs w:val="22"/>
        </w:rPr>
        <w:t xml:space="preserve"> within </w:t>
      </w:r>
      <w:r w:rsidR="00C735A9">
        <w:rPr>
          <w:rFonts w:ascii="Arial" w:hAnsi="Arial" w:cs="Arial"/>
          <w:sz w:val="22"/>
          <w:szCs w:val="22"/>
        </w:rPr>
        <w:t xml:space="preserve">the </w:t>
      </w:r>
      <w:r w:rsidR="00C735A9" w:rsidRPr="004C13B0">
        <w:rPr>
          <w:rFonts w:ascii="Arial" w:hAnsi="Arial" w:cs="Arial"/>
          <w:sz w:val="22"/>
          <w:szCs w:val="22"/>
        </w:rPr>
        <w:t>organisation</w:t>
      </w:r>
      <w:r w:rsidR="00902C9F" w:rsidRPr="004C13B0">
        <w:rPr>
          <w:rFonts w:ascii="Arial" w:hAnsi="Arial" w:cs="Arial"/>
          <w:sz w:val="22"/>
          <w:szCs w:val="22"/>
        </w:rPr>
        <w:t xml:space="preserve">. The </w:t>
      </w:r>
      <w:r w:rsidR="00AA3A4B" w:rsidRPr="004C13B0">
        <w:rPr>
          <w:rFonts w:ascii="Arial" w:hAnsi="Arial" w:cs="Arial"/>
          <w:sz w:val="22"/>
          <w:szCs w:val="22"/>
        </w:rPr>
        <w:t>organisation</w:t>
      </w:r>
      <w:r w:rsidR="00902C9F" w:rsidRPr="004C13B0">
        <w:rPr>
          <w:rFonts w:ascii="Arial" w:hAnsi="Arial" w:cs="Arial"/>
          <w:sz w:val="22"/>
          <w:szCs w:val="22"/>
        </w:rPr>
        <w:t xml:space="preserve"> is quickly </w:t>
      </w:r>
      <w:r w:rsidR="00C735A9" w:rsidRPr="004C13B0">
        <w:rPr>
          <w:rFonts w:ascii="Arial" w:hAnsi="Arial" w:cs="Arial"/>
          <w:sz w:val="22"/>
          <w:szCs w:val="22"/>
        </w:rPr>
        <w:t>growing,</w:t>
      </w:r>
      <w:r w:rsidR="00902C9F" w:rsidRPr="004C13B0">
        <w:rPr>
          <w:rFonts w:ascii="Arial" w:hAnsi="Arial" w:cs="Arial"/>
          <w:sz w:val="22"/>
          <w:szCs w:val="22"/>
        </w:rPr>
        <w:t xml:space="preserve"> and this role </w:t>
      </w:r>
      <w:r w:rsidR="00C735A9">
        <w:rPr>
          <w:rFonts w:ascii="Arial" w:hAnsi="Arial" w:cs="Arial"/>
          <w:sz w:val="22"/>
          <w:szCs w:val="22"/>
        </w:rPr>
        <w:t xml:space="preserve">offers </w:t>
      </w:r>
      <w:r w:rsidR="00C735A9" w:rsidRPr="004C13B0">
        <w:rPr>
          <w:rFonts w:ascii="Arial" w:hAnsi="Arial" w:cs="Arial"/>
          <w:sz w:val="22"/>
          <w:szCs w:val="22"/>
        </w:rPr>
        <w:t>an</w:t>
      </w:r>
      <w:r w:rsidR="00902C9F" w:rsidRPr="004C13B0">
        <w:rPr>
          <w:rFonts w:ascii="Arial" w:hAnsi="Arial" w:cs="Arial"/>
          <w:sz w:val="22"/>
          <w:szCs w:val="22"/>
        </w:rPr>
        <w:t xml:space="preserve"> opportunity to be part of </w:t>
      </w:r>
      <w:r w:rsidR="004C13B0">
        <w:rPr>
          <w:rFonts w:ascii="Arial" w:hAnsi="Arial" w:cs="Arial"/>
          <w:sz w:val="22"/>
          <w:szCs w:val="22"/>
        </w:rPr>
        <w:t xml:space="preserve">supporting </w:t>
      </w:r>
      <w:r w:rsidR="00902C9F" w:rsidRPr="004C13B0">
        <w:rPr>
          <w:rFonts w:ascii="Arial" w:hAnsi="Arial" w:cs="Arial"/>
          <w:sz w:val="22"/>
          <w:szCs w:val="22"/>
        </w:rPr>
        <w:t xml:space="preserve">that growth </w:t>
      </w:r>
      <w:r w:rsidR="004C13B0">
        <w:rPr>
          <w:rFonts w:ascii="Arial" w:hAnsi="Arial" w:cs="Arial"/>
          <w:sz w:val="22"/>
          <w:szCs w:val="22"/>
        </w:rPr>
        <w:t>to provide quality services for young people in the South West</w:t>
      </w:r>
      <w:r w:rsidR="003D661C">
        <w:rPr>
          <w:rFonts w:ascii="Arial" w:hAnsi="Arial" w:cs="Arial"/>
          <w:sz w:val="22"/>
          <w:szCs w:val="22"/>
        </w:rPr>
        <w:t>.</w:t>
      </w:r>
    </w:p>
    <w:p w14:paraId="3B6569D4" w14:textId="77777777" w:rsidR="003D3274" w:rsidRPr="004C13B0" w:rsidRDefault="003D3274">
      <w:pPr>
        <w:textAlignment w:val="baseline"/>
        <w:rPr>
          <w:rFonts w:ascii="Arial" w:hAnsi="Arial" w:cs="Arial"/>
          <w:sz w:val="22"/>
          <w:szCs w:val="22"/>
        </w:rPr>
      </w:pPr>
    </w:p>
    <w:p w14:paraId="3C99C474" w14:textId="04AB8B81" w:rsidR="0006000B" w:rsidRPr="004C13B0" w:rsidRDefault="004C13B0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post-holder</w:t>
      </w:r>
      <w:r w:rsidR="009C1051" w:rsidRPr="004C13B0">
        <w:rPr>
          <w:rFonts w:ascii="Arial" w:hAnsi="Arial" w:cs="Arial"/>
          <w:sz w:val="22"/>
          <w:szCs w:val="22"/>
        </w:rPr>
        <w:t xml:space="preserve"> </w:t>
      </w:r>
      <w:r w:rsidR="003D661C">
        <w:rPr>
          <w:rFonts w:ascii="Arial" w:hAnsi="Arial" w:cs="Arial"/>
          <w:sz w:val="22"/>
          <w:szCs w:val="22"/>
        </w:rPr>
        <w:t xml:space="preserve">will </w:t>
      </w:r>
      <w:r w:rsidR="009C1051" w:rsidRPr="004C13B0">
        <w:rPr>
          <w:rFonts w:ascii="Arial" w:hAnsi="Arial" w:cs="Arial"/>
          <w:sz w:val="22"/>
          <w:szCs w:val="22"/>
        </w:rPr>
        <w:t>w</w:t>
      </w:r>
      <w:r w:rsidR="00C16328" w:rsidRPr="004C13B0">
        <w:rPr>
          <w:rFonts w:ascii="Arial" w:hAnsi="Arial" w:cs="Arial"/>
          <w:sz w:val="22"/>
          <w:szCs w:val="22"/>
        </w:rPr>
        <w:t>ork closely with </w:t>
      </w:r>
      <w:r w:rsidR="00A14C56" w:rsidRPr="004C13B0">
        <w:rPr>
          <w:rFonts w:ascii="Arial" w:hAnsi="Arial" w:cs="Arial"/>
          <w:sz w:val="22"/>
          <w:szCs w:val="22"/>
        </w:rPr>
        <w:t>other</w:t>
      </w:r>
      <w:r w:rsidR="00A7086D" w:rsidRPr="004C13B0">
        <w:rPr>
          <w:rFonts w:ascii="Arial" w:hAnsi="Arial" w:cs="Arial"/>
          <w:sz w:val="22"/>
          <w:szCs w:val="22"/>
        </w:rPr>
        <w:t xml:space="preserve"> YCSW</w:t>
      </w:r>
      <w:r w:rsidR="00C16328" w:rsidRPr="004C13B0">
        <w:rPr>
          <w:rFonts w:ascii="Arial" w:hAnsi="Arial" w:cs="Arial"/>
          <w:sz w:val="22"/>
          <w:szCs w:val="22"/>
        </w:rPr>
        <w:t xml:space="preserve"> </w:t>
      </w:r>
      <w:r w:rsidR="00F418B1" w:rsidRPr="004C13B0">
        <w:rPr>
          <w:rFonts w:ascii="Arial" w:hAnsi="Arial" w:cs="Arial"/>
          <w:sz w:val="22"/>
          <w:szCs w:val="22"/>
        </w:rPr>
        <w:t>managers</w:t>
      </w:r>
      <w:r>
        <w:rPr>
          <w:rFonts w:ascii="Arial" w:hAnsi="Arial" w:cs="Arial"/>
          <w:sz w:val="22"/>
          <w:szCs w:val="22"/>
        </w:rPr>
        <w:t xml:space="preserve"> </w:t>
      </w:r>
      <w:r w:rsidR="00C735A9">
        <w:rPr>
          <w:rFonts w:ascii="Arial" w:hAnsi="Arial" w:cs="Arial"/>
          <w:sz w:val="22"/>
          <w:szCs w:val="22"/>
        </w:rPr>
        <w:t xml:space="preserve">and </w:t>
      </w:r>
      <w:r w:rsidR="00C735A9" w:rsidRPr="004C13B0"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 xml:space="preserve">, as well as commissioners, </w:t>
      </w:r>
      <w:r w:rsidR="00C735A9">
        <w:rPr>
          <w:rFonts w:ascii="Arial" w:hAnsi="Arial" w:cs="Arial"/>
          <w:sz w:val="22"/>
          <w:szCs w:val="22"/>
        </w:rPr>
        <w:t>funders,</w:t>
      </w:r>
      <w:r>
        <w:rPr>
          <w:rFonts w:ascii="Arial" w:hAnsi="Arial" w:cs="Arial"/>
          <w:sz w:val="22"/>
          <w:szCs w:val="22"/>
        </w:rPr>
        <w:t xml:space="preserve"> and </w:t>
      </w:r>
      <w:r w:rsidR="00F418B1" w:rsidRPr="004C13B0">
        <w:rPr>
          <w:rFonts w:ascii="Arial" w:hAnsi="Arial" w:cs="Arial"/>
          <w:sz w:val="22"/>
          <w:szCs w:val="22"/>
        </w:rPr>
        <w:t>statutory</w:t>
      </w:r>
      <w:r w:rsidR="00C16328" w:rsidRPr="004C13B0">
        <w:rPr>
          <w:rFonts w:ascii="Arial" w:hAnsi="Arial" w:cs="Arial"/>
          <w:sz w:val="22"/>
          <w:szCs w:val="22"/>
        </w:rPr>
        <w:t xml:space="preserve">, </w:t>
      </w:r>
      <w:r w:rsidR="008030D7" w:rsidRPr="004C13B0">
        <w:rPr>
          <w:rFonts w:ascii="Arial" w:hAnsi="Arial" w:cs="Arial"/>
          <w:sz w:val="22"/>
          <w:szCs w:val="22"/>
        </w:rPr>
        <w:t>voluntary,</w:t>
      </w:r>
      <w:r w:rsidR="00C16328" w:rsidRPr="004C13B0">
        <w:rPr>
          <w:rFonts w:ascii="Arial" w:hAnsi="Arial" w:cs="Arial"/>
          <w:sz w:val="22"/>
          <w:szCs w:val="22"/>
        </w:rPr>
        <w:t xml:space="preserve"> and commercia</w:t>
      </w:r>
      <w:r w:rsidR="003709EC" w:rsidRPr="004C13B0">
        <w:rPr>
          <w:rFonts w:ascii="Arial" w:hAnsi="Arial" w:cs="Arial"/>
          <w:sz w:val="22"/>
          <w:szCs w:val="22"/>
        </w:rPr>
        <w:t xml:space="preserve">l </w:t>
      </w:r>
      <w:r w:rsidR="00C16328" w:rsidRPr="004C13B0">
        <w:rPr>
          <w:rFonts w:ascii="Arial" w:hAnsi="Arial" w:cs="Arial"/>
          <w:sz w:val="22"/>
          <w:szCs w:val="22"/>
        </w:rPr>
        <w:t>sector organisations</w:t>
      </w:r>
      <w:r w:rsidR="009C1051" w:rsidRPr="004C13B0">
        <w:rPr>
          <w:rFonts w:ascii="Arial" w:hAnsi="Arial" w:cs="Arial"/>
          <w:sz w:val="22"/>
          <w:szCs w:val="22"/>
        </w:rPr>
        <w:t>.</w:t>
      </w:r>
      <w:r w:rsidR="00C16328" w:rsidRPr="004C13B0">
        <w:rPr>
          <w:rFonts w:ascii="Arial" w:hAnsi="Arial" w:cs="Arial"/>
          <w:sz w:val="22"/>
          <w:szCs w:val="22"/>
        </w:rPr>
        <w:t xml:space="preserve"> </w:t>
      </w:r>
    </w:p>
    <w:p w14:paraId="72127931" w14:textId="77777777" w:rsidR="005E61E8" w:rsidRPr="004C13B0" w:rsidRDefault="005E61E8">
      <w:pPr>
        <w:textAlignment w:val="baseline"/>
        <w:rPr>
          <w:rFonts w:ascii="Arial" w:hAnsi="Arial" w:cs="Arial"/>
          <w:sz w:val="22"/>
          <w:szCs w:val="22"/>
        </w:rPr>
      </w:pPr>
    </w:p>
    <w:p w14:paraId="49C051F3" w14:textId="77777777" w:rsidR="006E518F" w:rsidRPr="004C13B0" w:rsidRDefault="002720C1" w:rsidP="0060600B">
      <w:pPr>
        <w:ind w:right="180"/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 xml:space="preserve">Youth Connect South West Accountabilities and Responsibilities </w:t>
      </w:r>
    </w:p>
    <w:p w14:paraId="7214A892" w14:textId="632D5F1F" w:rsidR="00043ECD" w:rsidRPr="004C13B0" w:rsidRDefault="00A34C83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CEO </w:t>
      </w:r>
      <w:r w:rsidR="005E61E8" w:rsidRPr="004C13B0">
        <w:rPr>
          <w:rFonts w:ascii="Arial" w:hAnsi="Arial" w:cs="Arial"/>
          <w:sz w:val="22"/>
          <w:szCs w:val="22"/>
        </w:rPr>
        <w:t xml:space="preserve">undertake </w:t>
      </w:r>
      <w:r w:rsidR="001378D2" w:rsidRPr="004C13B0">
        <w:rPr>
          <w:rFonts w:ascii="Arial" w:hAnsi="Arial" w:cs="Arial"/>
          <w:sz w:val="22"/>
          <w:szCs w:val="22"/>
        </w:rPr>
        <w:t xml:space="preserve">strategic </w:t>
      </w:r>
      <w:r w:rsidR="005E61E8" w:rsidRPr="004C13B0">
        <w:rPr>
          <w:rFonts w:ascii="Arial" w:hAnsi="Arial" w:cs="Arial"/>
          <w:sz w:val="22"/>
          <w:szCs w:val="22"/>
        </w:rPr>
        <w:t xml:space="preserve">business </w:t>
      </w:r>
      <w:r w:rsidR="001378D2" w:rsidRPr="004C13B0">
        <w:rPr>
          <w:rFonts w:ascii="Arial" w:hAnsi="Arial" w:cs="Arial"/>
          <w:sz w:val="22"/>
          <w:szCs w:val="22"/>
        </w:rPr>
        <w:t xml:space="preserve">and financial </w:t>
      </w:r>
      <w:r w:rsidR="00E67330" w:rsidRPr="004C13B0">
        <w:rPr>
          <w:rFonts w:ascii="Arial" w:hAnsi="Arial" w:cs="Arial"/>
          <w:sz w:val="22"/>
          <w:szCs w:val="22"/>
        </w:rPr>
        <w:t>management to</w:t>
      </w:r>
      <w:r w:rsidR="00043ECD" w:rsidRPr="004C13B0">
        <w:rPr>
          <w:rFonts w:ascii="Arial" w:hAnsi="Arial" w:cs="Arial"/>
          <w:sz w:val="22"/>
          <w:szCs w:val="22"/>
        </w:rPr>
        <w:t xml:space="preserve"> ensure the sustainability</w:t>
      </w:r>
      <w:r w:rsidR="004C13B0">
        <w:rPr>
          <w:rFonts w:ascii="Arial" w:hAnsi="Arial" w:cs="Arial"/>
          <w:sz w:val="22"/>
          <w:szCs w:val="22"/>
        </w:rPr>
        <w:t xml:space="preserve"> of the current activity and to contribute to the </w:t>
      </w:r>
      <w:r w:rsidR="00C735A9">
        <w:rPr>
          <w:rFonts w:ascii="Arial" w:hAnsi="Arial" w:cs="Arial"/>
          <w:sz w:val="22"/>
          <w:szCs w:val="22"/>
        </w:rPr>
        <w:t xml:space="preserve">development </w:t>
      </w:r>
      <w:r w:rsidR="00C735A9" w:rsidRPr="004C13B0">
        <w:rPr>
          <w:rFonts w:ascii="Arial" w:hAnsi="Arial" w:cs="Arial"/>
          <w:sz w:val="22"/>
          <w:szCs w:val="22"/>
        </w:rPr>
        <w:t>and</w:t>
      </w:r>
      <w:r w:rsidR="00043ECD" w:rsidRPr="004C13B0">
        <w:rPr>
          <w:rFonts w:ascii="Arial" w:hAnsi="Arial" w:cs="Arial"/>
          <w:sz w:val="22"/>
          <w:szCs w:val="22"/>
        </w:rPr>
        <w:t xml:space="preserve"> vibrancy of the organisation</w:t>
      </w:r>
      <w:r w:rsidR="004C13B0">
        <w:rPr>
          <w:rFonts w:ascii="Arial" w:hAnsi="Arial" w:cs="Arial"/>
          <w:sz w:val="22"/>
          <w:szCs w:val="22"/>
        </w:rPr>
        <w:t xml:space="preserve"> going forward</w:t>
      </w:r>
      <w:r w:rsidR="00043ECD" w:rsidRPr="004C13B0">
        <w:rPr>
          <w:rFonts w:ascii="Arial" w:hAnsi="Arial" w:cs="Arial"/>
          <w:sz w:val="22"/>
          <w:szCs w:val="22"/>
        </w:rPr>
        <w:t>.</w:t>
      </w:r>
    </w:p>
    <w:p w14:paraId="45A5FF8F" w14:textId="58250CA6" w:rsidR="007E34CA" w:rsidRDefault="007E34CA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To </w:t>
      </w:r>
      <w:proofErr w:type="spellStart"/>
      <w:r w:rsidR="00A34C83">
        <w:rPr>
          <w:rFonts w:ascii="Arial" w:hAnsi="Arial" w:cs="Arial"/>
          <w:sz w:val="22"/>
          <w:szCs w:val="22"/>
        </w:rPr>
        <w:t xml:space="preserve">co </w:t>
      </w:r>
      <w:r w:rsidRPr="004C13B0">
        <w:rPr>
          <w:rFonts w:ascii="Arial" w:hAnsi="Arial" w:cs="Arial"/>
          <w:sz w:val="22"/>
          <w:szCs w:val="22"/>
        </w:rPr>
        <w:t>develop</w:t>
      </w:r>
      <w:proofErr w:type="spellEnd"/>
      <w:r w:rsidRPr="004C13B0">
        <w:rPr>
          <w:rFonts w:ascii="Arial" w:hAnsi="Arial" w:cs="Arial"/>
          <w:sz w:val="22"/>
          <w:szCs w:val="22"/>
        </w:rPr>
        <w:t xml:space="preserve"> the financial strategy for the organisation including leading on developing a financial risk management plan. </w:t>
      </w:r>
    </w:p>
    <w:p w14:paraId="18408DFB" w14:textId="77777777" w:rsidR="00A34C83" w:rsidRDefault="00A34C83" w:rsidP="00A34C83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DC0CD4">
        <w:rPr>
          <w:rFonts w:ascii="Arial" w:hAnsi="Arial" w:cs="Arial"/>
          <w:sz w:val="22"/>
          <w:szCs w:val="22"/>
        </w:rPr>
        <w:lastRenderedPageBreak/>
        <w:t xml:space="preserve">To develop and oversee all YCSW’s budgets in conjunction with the CEO and </w:t>
      </w:r>
      <w:r>
        <w:rPr>
          <w:rFonts w:ascii="Arial" w:hAnsi="Arial" w:cs="Arial"/>
          <w:sz w:val="22"/>
          <w:szCs w:val="22"/>
        </w:rPr>
        <w:t>Senior Operation Manager</w:t>
      </w:r>
      <w:r w:rsidRPr="00DC0CD4">
        <w:rPr>
          <w:rFonts w:ascii="Arial" w:hAnsi="Arial" w:cs="Arial"/>
          <w:sz w:val="22"/>
          <w:szCs w:val="22"/>
        </w:rPr>
        <w:t>.</w:t>
      </w:r>
    </w:p>
    <w:p w14:paraId="7F939CC3" w14:textId="77777777" w:rsidR="00A34C83" w:rsidRPr="004C13B0" w:rsidRDefault="00A34C83" w:rsidP="00A34C83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With the CEO formulate detailed organi</w:t>
      </w:r>
      <w:r>
        <w:rPr>
          <w:rFonts w:ascii="Arial" w:hAnsi="Arial" w:cs="Arial"/>
          <w:sz w:val="22"/>
          <w:szCs w:val="22"/>
        </w:rPr>
        <w:t>s</w:t>
      </w:r>
      <w:r w:rsidRPr="004C13B0">
        <w:rPr>
          <w:rFonts w:ascii="Arial" w:hAnsi="Arial" w:cs="Arial"/>
          <w:sz w:val="22"/>
          <w:szCs w:val="22"/>
        </w:rPr>
        <w:t>ation objectives and policies.</w:t>
      </w:r>
    </w:p>
    <w:p w14:paraId="2063304C" w14:textId="62C54A50" w:rsidR="00A34C83" w:rsidRPr="00A34C83" w:rsidRDefault="00A34C83" w:rsidP="00A34C83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With the CEO, ensure the effective and efficient implementation of policies and achievement of its objectives, including financial ones</w:t>
      </w:r>
    </w:p>
    <w:p w14:paraId="68376937" w14:textId="0F47F754" w:rsidR="000F35F2" w:rsidRPr="004C13B0" w:rsidRDefault="000F35F2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To ensure that financial management is robust, and </w:t>
      </w:r>
      <w:r w:rsidR="004C13B0">
        <w:rPr>
          <w:rFonts w:ascii="Arial" w:hAnsi="Arial" w:cs="Arial"/>
          <w:sz w:val="22"/>
          <w:szCs w:val="22"/>
        </w:rPr>
        <w:t xml:space="preserve">that procedures, processes and </w:t>
      </w:r>
      <w:r w:rsidRPr="004C13B0">
        <w:rPr>
          <w:rFonts w:ascii="Arial" w:hAnsi="Arial" w:cs="Arial"/>
          <w:sz w:val="22"/>
          <w:szCs w:val="22"/>
        </w:rPr>
        <w:t xml:space="preserve">reports are </w:t>
      </w:r>
      <w:r w:rsidR="004C13B0">
        <w:rPr>
          <w:rFonts w:ascii="Arial" w:hAnsi="Arial" w:cs="Arial"/>
          <w:sz w:val="22"/>
          <w:szCs w:val="22"/>
        </w:rPr>
        <w:t xml:space="preserve">managed, </w:t>
      </w:r>
      <w:proofErr w:type="gramStart"/>
      <w:r w:rsidRPr="004C13B0">
        <w:rPr>
          <w:rFonts w:ascii="Arial" w:hAnsi="Arial" w:cs="Arial"/>
          <w:sz w:val="22"/>
          <w:szCs w:val="22"/>
        </w:rPr>
        <w:t>prepared</w:t>
      </w:r>
      <w:proofErr w:type="gramEnd"/>
      <w:r w:rsidRPr="004C13B0">
        <w:rPr>
          <w:rFonts w:ascii="Arial" w:hAnsi="Arial" w:cs="Arial"/>
          <w:sz w:val="22"/>
          <w:szCs w:val="22"/>
        </w:rPr>
        <w:t xml:space="preserve"> and analysed in line with YCSW financial policies.</w:t>
      </w:r>
    </w:p>
    <w:p w14:paraId="08F75F48" w14:textId="0BE3F9EE" w:rsidR="004C13B0" w:rsidRPr="004C13B0" w:rsidRDefault="004C13B0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report to Trustees</w:t>
      </w:r>
      <w:r w:rsidR="00DC0CD4">
        <w:rPr>
          <w:rFonts w:ascii="Arial" w:hAnsi="Arial" w:cs="Arial"/>
          <w:sz w:val="22"/>
          <w:szCs w:val="22"/>
        </w:rPr>
        <w:t xml:space="preserve"> and Senior </w:t>
      </w:r>
      <w:r w:rsidR="00C735A9">
        <w:rPr>
          <w:rFonts w:ascii="Arial" w:hAnsi="Arial" w:cs="Arial"/>
          <w:sz w:val="22"/>
          <w:szCs w:val="22"/>
        </w:rPr>
        <w:t>Managers on</w:t>
      </w:r>
      <w:r>
        <w:rPr>
          <w:rFonts w:ascii="Arial" w:hAnsi="Arial" w:cs="Arial"/>
          <w:sz w:val="22"/>
          <w:szCs w:val="22"/>
        </w:rPr>
        <w:t xml:space="preserve"> a regular basis ensuring that </w:t>
      </w:r>
      <w:r w:rsidR="00DC0CD4">
        <w:rPr>
          <w:rFonts w:ascii="Arial" w:hAnsi="Arial" w:cs="Arial"/>
          <w:sz w:val="22"/>
          <w:szCs w:val="22"/>
        </w:rPr>
        <w:t xml:space="preserve">budgetary </w:t>
      </w:r>
      <w:r>
        <w:rPr>
          <w:rFonts w:ascii="Arial" w:hAnsi="Arial" w:cs="Arial"/>
          <w:sz w:val="22"/>
          <w:szCs w:val="22"/>
        </w:rPr>
        <w:t xml:space="preserve">reporting is accurate, </w:t>
      </w:r>
      <w:r w:rsidR="009A3F06">
        <w:rPr>
          <w:rFonts w:ascii="Arial" w:hAnsi="Arial" w:cs="Arial"/>
          <w:sz w:val="22"/>
          <w:szCs w:val="22"/>
        </w:rPr>
        <w:t xml:space="preserve">prepare monthly management accounts, </w:t>
      </w:r>
      <w:r>
        <w:rPr>
          <w:rFonts w:ascii="Arial" w:hAnsi="Arial" w:cs="Arial"/>
          <w:sz w:val="22"/>
          <w:szCs w:val="22"/>
        </w:rPr>
        <w:t>up to date and within financial regulations</w:t>
      </w:r>
      <w:r w:rsidR="009A3F06">
        <w:rPr>
          <w:rFonts w:ascii="Arial" w:hAnsi="Arial" w:cs="Arial"/>
          <w:sz w:val="22"/>
          <w:szCs w:val="22"/>
        </w:rPr>
        <w:t xml:space="preserve">, liaise with charities </w:t>
      </w:r>
      <w:proofErr w:type="gramStart"/>
      <w:r w:rsidR="009A3F06">
        <w:rPr>
          <w:rFonts w:ascii="Arial" w:hAnsi="Arial" w:cs="Arial"/>
          <w:sz w:val="22"/>
          <w:szCs w:val="22"/>
        </w:rPr>
        <w:t xml:space="preserve">auditors </w:t>
      </w:r>
      <w:r>
        <w:rPr>
          <w:rFonts w:ascii="Arial" w:hAnsi="Arial" w:cs="Arial"/>
          <w:sz w:val="22"/>
          <w:szCs w:val="22"/>
        </w:rPr>
        <w:t xml:space="preserve"> </w:t>
      </w:r>
      <w:r w:rsidR="00C735A9">
        <w:rPr>
          <w:rFonts w:ascii="Arial" w:hAnsi="Arial" w:cs="Arial"/>
          <w:sz w:val="22"/>
          <w:szCs w:val="22"/>
        </w:rPr>
        <w:t>e.g.</w:t>
      </w:r>
      <w:proofErr w:type="gramEnd"/>
      <w:r w:rsidR="00C735A9">
        <w:rPr>
          <w:rFonts w:ascii="Arial" w:hAnsi="Arial" w:cs="Arial"/>
          <w:sz w:val="22"/>
          <w:szCs w:val="22"/>
        </w:rPr>
        <w:t>,</w:t>
      </w:r>
      <w:r w:rsidR="003D661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Charities Commission </w:t>
      </w:r>
    </w:p>
    <w:p w14:paraId="1D93EC51" w14:textId="0423B084" w:rsidR="005E61E8" w:rsidRPr="004C13B0" w:rsidRDefault="00043ECD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To develop</w:t>
      </w:r>
      <w:r w:rsidR="00582BCB" w:rsidRPr="004C13B0">
        <w:rPr>
          <w:rFonts w:ascii="Arial" w:hAnsi="Arial" w:cs="Arial"/>
          <w:sz w:val="22"/>
          <w:szCs w:val="22"/>
        </w:rPr>
        <w:t xml:space="preserve"> and monitor</w:t>
      </w:r>
      <w:r w:rsidRPr="004C13B0">
        <w:rPr>
          <w:rFonts w:ascii="Arial" w:hAnsi="Arial" w:cs="Arial"/>
          <w:sz w:val="22"/>
          <w:szCs w:val="22"/>
        </w:rPr>
        <w:t xml:space="preserve"> </w:t>
      </w:r>
      <w:r w:rsidR="009910F9" w:rsidRPr="004C13B0">
        <w:rPr>
          <w:rFonts w:ascii="Arial" w:hAnsi="Arial" w:cs="Arial"/>
          <w:sz w:val="22"/>
          <w:szCs w:val="22"/>
        </w:rPr>
        <w:t>contract management</w:t>
      </w:r>
      <w:r w:rsidRPr="004C13B0">
        <w:rPr>
          <w:rFonts w:ascii="Arial" w:hAnsi="Arial" w:cs="Arial"/>
          <w:sz w:val="22"/>
          <w:szCs w:val="22"/>
        </w:rPr>
        <w:t xml:space="preserve"> systems and ensure they are implemented.</w:t>
      </w:r>
    </w:p>
    <w:p w14:paraId="4EDD9BE4" w14:textId="3D2D5B6A" w:rsidR="00043ECD" w:rsidRPr="004C13B0" w:rsidRDefault="00043ECD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To support </w:t>
      </w:r>
      <w:r w:rsidR="003D661C">
        <w:rPr>
          <w:rFonts w:ascii="Arial" w:hAnsi="Arial" w:cs="Arial"/>
          <w:sz w:val="22"/>
          <w:szCs w:val="22"/>
        </w:rPr>
        <w:t>S</w:t>
      </w:r>
      <w:r w:rsidRPr="004C13B0">
        <w:rPr>
          <w:rFonts w:ascii="Arial" w:hAnsi="Arial" w:cs="Arial"/>
          <w:sz w:val="22"/>
          <w:szCs w:val="22"/>
        </w:rPr>
        <w:t xml:space="preserve">enior </w:t>
      </w:r>
      <w:r w:rsidR="003D661C">
        <w:rPr>
          <w:rFonts w:ascii="Arial" w:hAnsi="Arial" w:cs="Arial"/>
          <w:sz w:val="22"/>
          <w:szCs w:val="22"/>
        </w:rPr>
        <w:t>M</w:t>
      </w:r>
      <w:r w:rsidRPr="004C13B0">
        <w:rPr>
          <w:rFonts w:ascii="Arial" w:hAnsi="Arial" w:cs="Arial"/>
          <w:sz w:val="22"/>
          <w:szCs w:val="22"/>
        </w:rPr>
        <w:t xml:space="preserve">anagement in the negotiation and finalisation of contracts. </w:t>
      </w:r>
    </w:p>
    <w:p w14:paraId="6F702A71" w14:textId="77777777" w:rsidR="00043ECD" w:rsidRPr="004C13B0" w:rsidRDefault="003D3274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To </w:t>
      </w:r>
      <w:r w:rsidR="00206C24" w:rsidRPr="004C13B0">
        <w:rPr>
          <w:rFonts w:ascii="Arial" w:hAnsi="Arial" w:cs="Arial"/>
          <w:sz w:val="22"/>
          <w:szCs w:val="22"/>
        </w:rPr>
        <w:t>support</w:t>
      </w:r>
      <w:r w:rsidR="00043ECD" w:rsidRPr="004C13B0">
        <w:rPr>
          <w:rFonts w:ascii="Arial" w:hAnsi="Arial" w:cs="Arial"/>
          <w:sz w:val="22"/>
          <w:szCs w:val="22"/>
        </w:rPr>
        <w:t xml:space="preserve"> all aspects of commissioning, contracting, and </w:t>
      </w:r>
      <w:r w:rsidR="00206C24" w:rsidRPr="004C13B0">
        <w:rPr>
          <w:rFonts w:ascii="Arial" w:hAnsi="Arial" w:cs="Arial"/>
          <w:sz w:val="22"/>
          <w:szCs w:val="22"/>
        </w:rPr>
        <w:t xml:space="preserve">funding </w:t>
      </w:r>
      <w:r w:rsidR="00043ECD" w:rsidRPr="004C13B0">
        <w:rPr>
          <w:rFonts w:ascii="Arial" w:hAnsi="Arial" w:cs="Arial"/>
          <w:sz w:val="22"/>
          <w:szCs w:val="22"/>
        </w:rPr>
        <w:t>bids.</w:t>
      </w:r>
    </w:p>
    <w:p w14:paraId="084FF5B6" w14:textId="1EED40D1" w:rsidR="009910F9" w:rsidRDefault="009910F9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T</w:t>
      </w:r>
      <w:r w:rsidR="00C735A9">
        <w:rPr>
          <w:rFonts w:ascii="Arial" w:hAnsi="Arial" w:cs="Arial"/>
          <w:sz w:val="22"/>
          <w:szCs w:val="22"/>
        </w:rPr>
        <w:t xml:space="preserve">o be involved in the </w:t>
      </w:r>
      <w:r w:rsidRPr="004C13B0">
        <w:rPr>
          <w:rFonts w:ascii="Arial" w:hAnsi="Arial" w:cs="Arial"/>
          <w:sz w:val="22"/>
          <w:szCs w:val="22"/>
        </w:rPr>
        <w:t>recruitment</w:t>
      </w:r>
      <w:r w:rsidR="00C735A9">
        <w:rPr>
          <w:rFonts w:ascii="Arial" w:hAnsi="Arial" w:cs="Arial"/>
          <w:sz w:val="22"/>
          <w:szCs w:val="22"/>
        </w:rPr>
        <w:t xml:space="preserve"> and directly </w:t>
      </w:r>
      <w:r w:rsidRPr="004C13B0">
        <w:rPr>
          <w:rFonts w:ascii="Arial" w:hAnsi="Arial" w:cs="Arial"/>
          <w:sz w:val="22"/>
          <w:szCs w:val="22"/>
        </w:rPr>
        <w:t>supervis</w:t>
      </w:r>
      <w:r w:rsidR="00C735A9">
        <w:rPr>
          <w:rFonts w:ascii="Arial" w:hAnsi="Arial" w:cs="Arial"/>
          <w:sz w:val="22"/>
          <w:szCs w:val="22"/>
        </w:rPr>
        <w:t>e</w:t>
      </w:r>
      <w:r w:rsidRPr="004C13B0">
        <w:rPr>
          <w:rFonts w:ascii="Arial" w:hAnsi="Arial" w:cs="Arial"/>
          <w:sz w:val="22"/>
          <w:szCs w:val="22"/>
        </w:rPr>
        <w:t xml:space="preserve"> and manage</w:t>
      </w:r>
      <w:r w:rsidR="003D661C">
        <w:rPr>
          <w:rFonts w:ascii="Arial" w:hAnsi="Arial" w:cs="Arial"/>
          <w:sz w:val="22"/>
          <w:szCs w:val="22"/>
        </w:rPr>
        <w:t xml:space="preserve"> the</w:t>
      </w:r>
      <w:r w:rsidRPr="004C13B0">
        <w:rPr>
          <w:rFonts w:ascii="Arial" w:hAnsi="Arial" w:cs="Arial"/>
          <w:sz w:val="22"/>
          <w:szCs w:val="22"/>
        </w:rPr>
        <w:t xml:space="preserve"> roles that report to this post.</w:t>
      </w:r>
    </w:p>
    <w:p w14:paraId="0EDC5417" w14:textId="6C5D2903" w:rsidR="00A8196D" w:rsidRPr="00A8196D" w:rsidRDefault="00A8196D" w:rsidP="00A8196D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To act as a member of the </w:t>
      </w:r>
      <w:r>
        <w:rPr>
          <w:rFonts w:ascii="Arial" w:hAnsi="Arial" w:cs="Arial"/>
          <w:sz w:val="22"/>
          <w:szCs w:val="22"/>
        </w:rPr>
        <w:t>Senior M</w:t>
      </w:r>
      <w:r w:rsidRPr="004C13B0">
        <w:rPr>
          <w:rFonts w:ascii="Arial" w:hAnsi="Arial" w:cs="Arial"/>
          <w:sz w:val="22"/>
          <w:szCs w:val="22"/>
        </w:rPr>
        <w:t xml:space="preserve">anagement </w:t>
      </w:r>
      <w:r>
        <w:rPr>
          <w:rFonts w:ascii="Arial" w:hAnsi="Arial" w:cs="Arial"/>
          <w:sz w:val="22"/>
          <w:szCs w:val="22"/>
        </w:rPr>
        <w:t>T</w:t>
      </w:r>
      <w:r w:rsidRPr="004C13B0">
        <w:rPr>
          <w:rFonts w:ascii="Arial" w:hAnsi="Arial" w:cs="Arial"/>
          <w:sz w:val="22"/>
          <w:szCs w:val="22"/>
        </w:rPr>
        <w:t xml:space="preserve">eam, supporting the overall leadership and management of the organisation. </w:t>
      </w:r>
    </w:p>
    <w:p w14:paraId="0160C7C3" w14:textId="77777777" w:rsidR="00C54E01" w:rsidRPr="004C13B0" w:rsidRDefault="008D5FB2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Contribute to the YCSW Vision, Mission and Values.</w:t>
      </w:r>
    </w:p>
    <w:p w14:paraId="68F6D6F4" w14:textId="220A2955" w:rsidR="0016667A" w:rsidRPr="004C13B0" w:rsidRDefault="008D5FB2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Help ensure YCSW is responsive to community needs and that equalities issues a</w:t>
      </w:r>
      <w:r w:rsidR="0006000B" w:rsidRPr="004C13B0">
        <w:rPr>
          <w:rFonts w:ascii="Arial" w:hAnsi="Arial" w:cs="Arial"/>
          <w:sz w:val="22"/>
          <w:szCs w:val="22"/>
        </w:rPr>
        <w:t>re</w:t>
      </w:r>
      <w:r w:rsidR="00C54E01" w:rsidRPr="004C13B0">
        <w:rPr>
          <w:rFonts w:ascii="Arial" w:hAnsi="Arial" w:cs="Arial"/>
          <w:sz w:val="22"/>
          <w:szCs w:val="22"/>
        </w:rPr>
        <w:t xml:space="preserve"> </w:t>
      </w:r>
      <w:r w:rsidRPr="004C13B0">
        <w:rPr>
          <w:rFonts w:ascii="Arial" w:hAnsi="Arial" w:cs="Arial"/>
          <w:sz w:val="22"/>
          <w:szCs w:val="22"/>
        </w:rPr>
        <w:t>identified and addressed effectively.</w:t>
      </w:r>
    </w:p>
    <w:p w14:paraId="050B90DC" w14:textId="7AE078B8" w:rsidR="00773F37" w:rsidRDefault="003709EC" w:rsidP="0060600B">
      <w:pPr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60600B">
        <w:rPr>
          <w:rFonts w:ascii="Arial" w:hAnsi="Arial" w:cs="Arial"/>
          <w:sz w:val="22"/>
          <w:szCs w:val="22"/>
        </w:rPr>
        <w:t>E</w:t>
      </w:r>
      <w:r w:rsidR="008D5FB2" w:rsidRPr="0060600B">
        <w:rPr>
          <w:rFonts w:ascii="Arial" w:hAnsi="Arial" w:cs="Arial"/>
          <w:sz w:val="22"/>
          <w:szCs w:val="22"/>
        </w:rPr>
        <w:t>nsure that young people and vulnerable adults within the organi</w:t>
      </w:r>
      <w:r w:rsidR="0016667A">
        <w:rPr>
          <w:rFonts w:ascii="Arial" w:hAnsi="Arial" w:cs="Arial"/>
          <w:sz w:val="22"/>
          <w:szCs w:val="22"/>
        </w:rPr>
        <w:t>s</w:t>
      </w:r>
      <w:r w:rsidR="008D5FB2" w:rsidRPr="0060600B">
        <w:rPr>
          <w:rFonts w:ascii="Arial" w:hAnsi="Arial" w:cs="Arial"/>
          <w:sz w:val="22"/>
          <w:szCs w:val="22"/>
        </w:rPr>
        <w:t>ation are safe</w:t>
      </w:r>
      <w:r w:rsidR="003D3274" w:rsidRPr="0060600B">
        <w:rPr>
          <w:rFonts w:ascii="Arial" w:hAnsi="Arial" w:cs="Arial"/>
          <w:sz w:val="22"/>
          <w:szCs w:val="22"/>
        </w:rPr>
        <w:t xml:space="preserve"> </w:t>
      </w:r>
      <w:r w:rsidR="008D5FB2" w:rsidRPr="0060600B">
        <w:rPr>
          <w:rFonts w:ascii="Arial" w:hAnsi="Arial" w:cs="Arial"/>
          <w:sz w:val="22"/>
          <w:szCs w:val="22"/>
        </w:rPr>
        <w:t xml:space="preserve">and </w:t>
      </w:r>
      <w:r w:rsidR="004C13B0" w:rsidRPr="0060600B">
        <w:rPr>
          <w:rFonts w:ascii="Arial" w:hAnsi="Arial" w:cs="Arial"/>
          <w:sz w:val="22"/>
          <w:szCs w:val="22"/>
        </w:rPr>
        <w:t xml:space="preserve">that all staff, </w:t>
      </w:r>
      <w:proofErr w:type="gramStart"/>
      <w:r w:rsidR="004C13B0" w:rsidRPr="0060600B">
        <w:rPr>
          <w:rFonts w:ascii="Arial" w:hAnsi="Arial" w:cs="Arial"/>
          <w:sz w:val="22"/>
          <w:szCs w:val="22"/>
        </w:rPr>
        <w:t>volunteers</w:t>
      </w:r>
      <w:proofErr w:type="gramEnd"/>
      <w:r w:rsidR="004C13B0" w:rsidRPr="0060600B">
        <w:rPr>
          <w:rFonts w:ascii="Arial" w:hAnsi="Arial" w:cs="Arial"/>
          <w:sz w:val="22"/>
          <w:szCs w:val="22"/>
        </w:rPr>
        <w:t xml:space="preserve"> and service users </w:t>
      </w:r>
      <w:r w:rsidR="008D5FB2" w:rsidRPr="0060600B">
        <w:rPr>
          <w:rFonts w:ascii="Arial" w:hAnsi="Arial" w:cs="Arial"/>
          <w:sz w:val="22"/>
          <w:szCs w:val="22"/>
        </w:rPr>
        <w:t>follow agreed procedures</w:t>
      </w:r>
      <w:r w:rsidR="00773F37" w:rsidRPr="0060600B">
        <w:rPr>
          <w:rFonts w:ascii="Arial" w:hAnsi="Arial" w:cs="Arial"/>
          <w:sz w:val="22"/>
          <w:szCs w:val="22"/>
        </w:rPr>
        <w:t>.</w:t>
      </w:r>
    </w:p>
    <w:p w14:paraId="1BF77DF3" w14:textId="77777777" w:rsidR="0016667A" w:rsidRPr="0060600B" w:rsidRDefault="0016667A" w:rsidP="006060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6E6A4105" w14:textId="279E756D" w:rsidR="0006000B" w:rsidRPr="004C13B0" w:rsidRDefault="00C54E01">
      <w:pPr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>Relationships</w:t>
      </w:r>
    </w:p>
    <w:p w14:paraId="7D4D4C15" w14:textId="387FE271" w:rsidR="00C54E01" w:rsidRPr="004C13B0" w:rsidRDefault="00C54E01">
      <w:pPr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The post</w:t>
      </w:r>
      <w:r w:rsidR="00C5404D">
        <w:rPr>
          <w:rFonts w:ascii="Arial" w:hAnsi="Arial" w:cs="Arial"/>
          <w:sz w:val="22"/>
          <w:szCs w:val="22"/>
        </w:rPr>
        <w:t>-</w:t>
      </w:r>
      <w:r w:rsidRPr="004C13B0">
        <w:rPr>
          <w:rFonts w:ascii="Arial" w:hAnsi="Arial" w:cs="Arial"/>
          <w:sz w:val="22"/>
          <w:szCs w:val="22"/>
        </w:rPr>
        <w:t xml:space="preserve">holder is expected to develop and maintain positive relationships with individuals and organisations </w:t>
      </w:r>
      <w:r w:rsidR="00A14C56" w:rsidRPr="004C13B0">
        <w:rPr>
          <w:rFonts w:ascii="Arial" w:hAnsi="Arial" w:cs="Arial"/>
          <w:sz w:val="22"/>
          <w:szCs w:val="22"/>
        </w:rPr>
        <w:t>to</w:t>
      </w:r>
      <w:r w:rsidRPr="004C13B0">
        <w:rPr>
          <w:rFonts w:ascii="Arial" w:hAnsi="Arial" w:cs="Arial"/>
          <w:sz w:val="22"/>
          <w:szCs w:val="22"/>
        </w:rPr>
        <w:t xml:space="preserve"> ensure that </w:t>
      </w:r>
      <w:r w:rsidR="00CD5D7F" w:rsidRPr="004C13B0">
        <w:rPr>
          <w:rFonts w:ascii="Arial" w:hAnsi="Arial" w:cs="Arial"/>
          <w:sz w:val="22"/>
          <w:szCs w:val="22"/>
        </w:rPr>
        <w:t xml:space="preserve">YCSW </w:t>
      </w:r>
      <w:r w:rsidR="00F418B1" w:rsidRPr="004C13B0">
        <w:rPr>
          <w:rFonts w:ascii="Arial" w:hAnsi="Arial" w:cs="Arial"/>
          <w:sz w:val="22"/>
          <w:szCs w:val="22"/>
        </w:rPr>
        <w:t>can</w:t>
      </w:r>
      <w:r w:rsidRPr="004C13B0">
        <w:rPr>
          <w:rFonts w:ascii="Arial" w:hAnsi="Arial" w:cs="Arial"/>
          <w:sz w:val="22"/>
          <w:szCs w:val="22"/>
        </w:rPr>
        <w:t xml:space="preserve"> collaborate with others to deliver </w:t>
      </w:r>
      <w:r w:rsidR="001768A7" w:rsidRPr="004C13B0">
        <w:rPr>
          <w:rFonts w:ascii="Arial" w:hAnsi="Arial" w:cs="Arial"/>
          <w:sz w:val="22"/>
          <w:szCs w:val="22"/>
        </w:rPr>
        <w:t xml:space="preserve">effective community work. </w:t>
      </w:r>
      <w:r w:rsidRPr="004C13B0">
        <w:rPr>
          <w:rFonts w:ascii="Arial" w:hAnsi="Arial" w:cs="Arial"/>
          <w:sz w:val="22"/>
          <w:szCs w:val="22"/>
        </w:rPr>
        <w:t>In particular, the post holder will need to have positive relationships with the following:</w:t>
      </w:r>
    </w:p>
    <w:p w14:paraId="196CB7CB" w14:textId="660710C4" w:rsidR="00C54E01" w:rsidRPr="004C13B0" w:rsidRDefault="00C54E01" w:rsidP="0060600B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b/>
          <w:i/>
          <w:sz w:val="22"/>
          <w:szCs w:val="22"/>
        </w:rPr>
        <w:t>Internal</w:t>
      </w:r>
      <w:r w:rsidRPr="004C13B0">
        <w:rPr>
          <w:rFonts w:ascii="Arial" w:hAnsi="Arial" w:cs="Arial"/>
          <w:sz w:val="22"/>
          <w:szCs w:val="22"/>
        </w:rPr>
        <w:t xml:space="preserve"> – </w:t>
      </w:r>
      <w:r w:rsidR="00E15442" w:rsidRPr="004C13B0">
        <w:rPr>
          <w:rFonts w:ascii="Arial" w:hAnsi="Arial" w:cs="Arial"/>
          <w:sz w:val="22"/>
          <w:szCs w:val="22"/>
        </w:rPr>
        <w:t>C</w:t>
      </w:r>
      <w:r w:rsidRPr="004C13B0">
        <w:rPr>
          <w:rFonts w:ascii="Arial" w:hAnsi="Arial" w:cs="Arial"/>
          <w:sz w:val="22"/>
          <w:szCs w:val="22"/>
        </w:rPr>
        <w:t xml:space="preserve">olleagues, </w:t>
      </w:r>
      <w:r w:rsidR="0006000B" w:rsidRPr="004C13B0">
        <w:rPr>
          <w:rFonts w:ascii="Arial" w:hAnsi="Arial" w:cs="Arial"/>
          <w:sz w:val="22"/>
          <w:szCs w:val="22"/>
        </w:rPr>
        <w:t>M</w:t>
      </w:r>
      <w:r w:rsidRPr="004C13B0">
        <w:rPr>
          <w:rFonts w:ascii="Arial" w:hAnsi="Arial" w:cs="Arial"/>
          <w:sz w:val="22"/>
          <w:szCs w:val="22"/>
        </w:rPr>
        <w:t xml:space="preserve">anagers, Board </w:t>
      </w:r>
      <w:r w:rsidR="00C5404D">
        <w:rPr>
          <w:rFonts w:ascii="Arial" w:hAnsi="Arial" w:cs="Arial"/>
          <w:sz w:val="22"/>
          <w:szCs w:val="22"/>
        </w:rPr>
        <w:t xml:space="preserve">of Trustee </w:t>
      </w:r>
      <w:r w:rsidR="0006000B" w:rsidRPr="004C13B0">
        <w:rPr>
          <w:rFonts w:ascii="Arial" w:hAnsi="Arial" w:cs="Arial"/>
          <w:sz w:val="22"/>
          <w:szCs w:val="22"/>
        </w:rPr>
        <w:t>M</w:t>
      </w:r>
      <w:r w:rsidRPr="004C13B0">
        <w:rPr>
          <w:rFonts w:ascii="Arial" w:hAnsi="Arial" w:cs="Arial"/>
          <w:sz w:val="22"/>
          <w:szCs w:val="22"/>
        </w:rPr>
        <w:t>embers, young people</w:t>
      </w:r>
    </w:p>
    <w:p w14:paraId="4916A2C4" w14:textId="661955E9" w:rsidR="0016667A" w:rsidRPr="00A8196D" w:rsidRDefault="00C54E01" w:rsidP="00A8196D">
      <w:pPr>
        <w:pStyle w:val="ListParagraph"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4C13B0">
        <w:rPr>
          <w:rFonts w:ascii="Arial" w:hAnsi="Arial" w:cs="Arial"/>
          <w:b/>
          <w:i/>
          <w:sz w:val="22"/>
          <w:szCs w:val="22"/>
        </w:rPr>
        <w:t xml:space="preserve">External </w:t>
      </w:r>
      <w:r w:rsidR="001768A7" w:rsidRPr="004C13B0">
        <w:rPr>
          <w:rFonts w:ascii="Arial" w:hAnsi="Arial" w:cs="Arial"/>
          <w:b/>
          <w:i/>
          <w:sz w:val="22"/>
          <w:szCs w:val="22"/>
        </w:rPr>
        <w:t>–</w:t>
      </w:r>
      <w:r w:rsidR="000F35F2" w:rsidRPr="004C13B0">
        <w:rPr>
          <w:rFonts w:ascii="Arial" w:hAnsi="Arial" w:cs="Arial"/>
          <w:b/>
          <w:i/>
          <w:sz w:val="22"/>
          <w:szCs w:val="22"/>
        </w:rPr>
        <w:t xml:space="preserve"> </w:t>
      </w:r>
      <w:r w:rsidR="00206C24" w:rsidRPr="004C13B0">
        <w:rPr>
          <w:rFonts w:ascii="Arial" w:hAnsi="Arial" w:cs="Arial"/>
          <w:bCs/>
          <w:i/>
          <w:sz w:val="22"/>
          <w:szCs w:val="22"/>
        </w:rPr>
        <w:t>Partner organisations</w:t>
      </w:r>
      <w:r w:rsidR="0006000B" w:rsidRPr="004C13B0">
        <w:rPr>
          <w:rFonts w:ascii="Arial" w:hAnsi="Arial" w:cs="Arial"/>
          <w:bCs/>
          <w:sz w:val="22"/>
          <w:szCs w:val="22"/>
        </w:rPr>
        <w:t>,</w:t>
      </w:r>
      <w:r w:rsidR="00206C24" w:rsidRPr="004C13B0">
        <w:rPr>
          <w:rFonts w:ascii="Arial" w:hAnsi="Arial" w:cs="Arial"/>
          <w:bCs/>
          <w:sz w:val="22"/>
          <w:szCs w:val="22"/>
        </w:rPr>
        <w:t xml:space="preserve"> </w:t>
      </w:r>
      <w:r w:rsidRPr="004C13B0">
        <w:rPr>
          <w:rFonts w:ascii="Arial" w:hAnsi="Arial" w:cs="Arial"/>
          <w:bCs/>
          <w:sz w:val="22"/>
          <w:szCs w:val="22"/>
        </w:rPr>
        <w:t>communities, commissioners,</w:t>
      </w:r>
      <w:r w:rsidR="003709EC" w:rsidRPr="004C13B0">
        <w:rPr>
          <w:rFonts w:ascii="Arial" w:hAnsi="Arial" w:cs="Arial"/>
          <w:bCs/>
          <w:sz w:val="22"/>
          <w:szCs w:val="22"/>
        </w:rPr>
        <w:t xml:space="preserve"> </w:t>
      </w:r>
      <w:r w:rsidR="009A3F06">
        <w:rPr>
          <w:rFonts w:ascii="Arial" w:hAnsi="Arial" w:cs="Arial"/>
          <w:bCs/>
          <w:sz w:val="22"/>
          <w:szCs w:val="22"/>
        </w:rPr>
        <w:t xml:space="preserve">auditors, </w:t>
      </w:r>
      <w:r w:rsidR="003709EC" w:rsidRPr="004C13B0">
        <w:rPr>
          <w:rFonts w:ascii="Arial" w:hAnsi="Arial" w:cs="Arial"/>
          <w:bCs/>
          <w:sz w:val="22"/>
          <w:szCs w:val="22"/>
        </w:rPr>
        <w:t>funders</w:t>
      </w:r>
      <w:r w:rsidR="00C5404D">
        <w:rPr>
          <w:rFonts w:ascii="Arial" w:hAnsi="Arial" w:cs="Arial"/>
          <w:bCs/>
          <w:sz w:val="22"/>
          <w:szCs w:val="22"/>
        </w:rPr>
        <w:t>, stakeholders</w:t>
      </w:r>
      <w:r w:rsidR="003709EC" w:rsidRPr="004C13B0">
        <w:rPr>
          <w:rFonts w:ascii="Arial" w:hAnsi="Arial" w:cs="Arial"/>
          <w:bCs/>
          <w:sz w:val="22"/>
          <w:szCs w:val="22"/>
        </w:rPr>
        <w:t>.</w:t>
      </w:r>
    </w:p>
    <w:p w14:paraId="256570A3" w14:textId="77777777" w:rsidR="0006000B" w:rsidRPr="004C13B0" w:rsidRDefault="00C54E01">
      <w:pPr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 xml:space="preserve">Responsibility for </w:t>
      </w:r>
      <w:r w:rsidR="0006000B" w:rsidRPr="004C13B0">
        <w:rPr>
          <w:rFonts w:ascii="Arial" w:hAnsi="Arial" w:cs="Arial"/>
          <w:b/>
          <w:sz w:val="22"/>
          <w:szCs w:val="22"/>
        </w:rPr>
        <w:t>S</w:t>
      </w:r>
      <w:r w:rsidRPr="004C13B0">
        <w:rPr>
          <w:rFonts w:ascii="Arial" w:hAnsi="Arial" w:cs="Arial"/>
          <w:b/>
          <w:sz w:val="22"/>
          <w:szCs w:val="22"/>
        </w:rPr>
        <w:t xml:space="preserve">taff and </w:t>
      </w:r>
      <w:r w:rsidR="0006000B" w:rsidRPr="004C13B0">
        <w:rPr>
          <w:rFonts w:ascii="Arial" w:hAnsi="Arial" w:cs="Arial"/>
          <w:b/>
          <w:sz w:val="22"/>
          <w:szCs w:val="22"/>
        </w:rPr>
        <w:t>R</w:t>
      </w:r>
      <w:r w:rsidRPr="004C13B0">
        <w:rPr>
          <w:rFonts w:ascii="Arial" w:hAnsi="Arial" w:cs="Arial"/>
          <w:b/>
          <w:sz w:val="22"/>
          <w:szCs w:val="22"/>
        </w:rPr>
        <w:t>esources</w:t>
      </w:r>
    </w:p>
    <w:p w14:paraId="3F9EDB7B" w14:textId="77777777" w:rsidR="00C54E01" w:rsidRPr="004C13B0" w:rsidRDefault="00C54E01">
      <w:pPr>
        <w:ind w:left="720" w:hanging="720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The post holder will be responsible for:</w:t>
      </w:r>
    </w:p>
    <w:p w14:paraId="4C84DD14" w14:textId="712FC382" w:rsidR="000F35F2" w:rsidRPr="004C13B0" w:rsidRDefault="000F35F2" w:rsidP="0060600B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Ensuring robust financial management across the organisation</w:t>
      </w:r>
    </w:p>
    <w:p w14:paraId="4C56D559" w14:textId="1D1EEDC2" w:rsidR="001378D2" w:rsidRPr="004C13B0" w:rsidRDefault="00C54E01" w:rsidP="0060600B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Line management of the</w:t>
      </w:r>
      <w:r w:rsidR="00195098" w:rsidRPr="004C13B0">
        <w:rPr>
          <w:rFonts w:ascii="Arial" w:hAnsi="Arial" w:cs="Arial"/>
          <w:sz w:val="22"/>
          <w:szCs w:val="22"/>
        </w:rPr>
        <w:t xml:space="preserve"> </w:t>
      </w:r>
      <w:r w:rsidR="00C72E85">
        <w:rPr>
          <w:rFonts w:ascii="Arial" w:hAnsi="Arial" w:cs="Arial"/>
          <w:sz w:val="22"/>
          <w:szCs w:val="22"/>
        </w:rPr>
        <w:t xml:space="preserve">Senior </w:t>
      </w:r>
      <w:r w:rsidR="008E03A0" w:rsidRPr="004C13B0">
        <w:rPr>
          <w:rFonts w:ascii="Arial" w:hAnsi="Arial" w:cs="Arial"/>
          <w:sz w:val="22"/>
          <w:szCs w:val="22"/>
        </w:rPr>
        <w:t xml:space="preserve">Finance </w:t>
      </w:r>
      <w:r w:rsidR="00C72E85">
        <w:rPr>
          <w:rFonts w:ascii="Arial" w:hAnsi="Arial" w:cs="Arial"/>
          <w:sz w:val="22"/>
          <w:szCs w:val="22"/>
        </w:rPr>
        <w:t xml:space="preserve">Administrator </w:t>
      </w:r>
    </w:p>
    <w:p w14:paraId="3A43A51A" w14:textId="2938B66C" w:rsidR="00C54E01" w:rsidRDefault="00C54E01" w:rsidP="0060600B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Monitoring </w:t>
      </w:r>
      <w:r w:rsidR="001378D2" w:rsidRPr="004C13B0">
        <w:rPr>
          <w:rFonts w:ascii="Arial" w:hAnsi="Arial" w:cs="Arial"/>
          <w:sz w:val="22"/>
          <w:szCs w:val="22"/>
        </w:rPr>
        <w:t xml:space="preserve">all </w:t>
      </w:r>
      <w:r w:rsidR="00C5404D">
        <w:rPr>
          <w:rFonts w:ascii="Arial" w:hAnsi="Arial" w:cs="Arial"/>
          <w:sz w:val="22"/>
          <w:szCs w:val="22"/>
        </w:rPr>
        <w:t xml:space="preserve">financial </w:t>
      </w:r>
      <w:r w:rsidR="00CF66D9" w:rsidRPr="004C13B0">
        <w:rPr>
          <w:rFonts w:ascii="Arial" w:hAnsi="Arial" w:cs="Arial"/>
          <w:sz w:val="22"/>
          <w:szCs w:val="22"/>
        </w:rPr>
        <w:t xml:space="preserve">aspects of </w:t>
      </w:r>
      <w:r w:rsidR="00E67330" w:rsidRPr="004C13B0">
        <w:rPr>
          <w:rFonts w:ascii="Arial" w:hAnsi="Arial" w:cs="Arial"/>
          <w:sz w:val="22"/>
          <w:szCs w:val="22"/>
        </w:rPr>
        <w:t>contracts</w:t>
      </w:r>
      <w:r w:rsidR="001378D2" w:rsidRPr="004C13B0">
        <w:rPr>
          <w:rFonts w:ascii="Arial" w:hAnsi="Arial" w:cs="Arial"/>
          <w:sz w:val="22"/>
          <w:szCs w:val="22"/>
        </w:rPr>
        <w:t xml:space="preserve"> </w:t>
      </w:r>
    </w:p>
    <w:p w14:paraId="7FBB0C52" w14:textId="77777777" w:rsidR="0016667A" w:rsidRPr="004C13B0" w:rsidRDefault="0016667A" w:rsidP="0060600B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14:paraId="380D0B57" w14:textId="77777777" w:rsidR="0006000B" w:rsidRPr="004C13B0" w:rsidRDefault="00C54E01">
      <w:pPr>
        <w:ind w:left="720" w:hanging="720"/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 xml:space="preserve">Working </w:t>
      </w:r>
      <w:r w:rsidR="0006000B" w:rsidRPr="004C13B0">
        <w:rPr>
          <w:rFonts w:ascii="Arial" w:hAnsi="Arial" w:cs="Arial"/>
          <w:b/>
          <w:sz w:val="22"/>
          <w:szCs w:val="22"/>
        </w:rPr>
        <w:t>E</w:t>
      </w:r>
      <w:r w:rsidRPr="004C13B0">
        <w:rPr>
          <w:rFonts w:ascii="Arial" w:hAnsi="Arial" w:cs="Arial"/>
          <w:b/>
          <w:sz w:val="22"/>
          <w:szCs w:val="22"/>
        </w:rPr>
        <w:t>nvironment</w:t>
      </w:r>
    </w:p>
    <w:p w14:paraId="6778C765" w14:textId="2E084FBC" w:rsidR="00C54E01" w:rsidRPr="004C13B0" w:rsidRDefault="00C54E01" w:rsidP="0060600B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The post is </w:t>
      </w:r>
      <w:r w:rsidR="001378D2" w:rsidRPr="004C13B0">
        <w:rPr>
          <w:rFonts w:ascii="Arial" w:hAnsi="Arial" w:cs="Arial"/>
          <w:sz w:val="22"/>
          <w:szCs w:val="22"/>
        </w:rPr>
        <w:t xml:space="preserve">based </w:t>
      </w:r>
      <w:r w:rsidRPr="004C13B0">
        <w:rPr>
          <w:rFonts w:ascii="Arial" w:hAnsi="Arial" w:cs="Arial"/>
          <w:sz w:val="22"/>
          <w:szCs w:val="22"/>
        </w:rPr>
        <w:t>at</w:t>
      </w:r>
      <w:r w:rsidR="0016667A">
        <w:rPr>
          <w:rFonts w:ascii="Arial" w:hAnsi="Arial" w:cs="Arial"/>
          <w:sz w:val="22"/>
          <w:szCs w:val="22"/>
        </w:rPr>
        <w:t xml:space="preserve"> </w:t>
      </w:r>
      <w:r w:rsidRPr="004C13B0">
        <w:rPr>
          <w:rFonts w:ascii="Arial" w:hAnsi="Arial" w:cs="Arial"/>
          <w:sz w:val="22"/>
          <w:szCs w:val="22"/>
        </w:rPr>
        <w:t xml:space="preserve">Southside Youth </w:t>
      </w:r>
      <w:r w:rsidR="00195098" w:rsidRPr="004C13B0">
        <w:rPr>
          <w:rFonts w:ascii="Arial" w:hAnsi="Arial" w:cs="Arial"/>
          <w:sz w:val="22"/>
          <w:szCs w:val="22"/>
        </w:rPr>
        <w:t>and Community Centre</w:t>
      </w:r>
      <w:r w:rsidR="001378D2" w:rsidRPr="004C13B0">
        <w:rPr>
          <w:rFonts w:ascii="Arial" w:hAnsi="Arial" w:cs="Arial"/>
          <w:sz w:val="22"/>
          <w:szCs w:val="22"/>
        </w:rPr>
        <w:t xml:space="preserve"> in Bath,</w:t>
      </w:r>
      <w:r w:rsidR="00E67330" w:rsidRPr="004C13B0">
        <w:rPr>
          <w:rFonts w:ascii="Arial" w:hAnsi="Arial" w:cs="Arial"/>
          <w:sz w:val="22"/>
          <w:szCs w:val="22"/>
        </w:rPr>
        <w:t xml:space="preserve"> access to other offices in the Bath and North East Somerset area are available, home</w:t>
      </w:r>
      <w:r w:rsidRPr="004C13B0">
        <w:rPr>
          <w:rFonts w:ascii="Arial" w:hAnsi="Arial" w:cs="Arial"/>
          <w:sz w:val="22"/>
          <w:szCs w:val="22"/>
        </w:rPr>
        <w:t xml:space="preserve"> working can be agreed</w:t>
      </w:r>
      <w:r w:rsidR="0071358D">
        <w:rPr>
          <w:rFonts w:ascii="Arial" w:hAnsi="Arial" w:cs="Arial"/>
          <w:sz w:val="22"/>
          <w:szCs w:val="22"/>
        </w:rPr>
        <w:t xml:space="preserve"> but the post will be expected to work regularly at the man site.</w:t>
      </w:r>
    </w:p>
    <w:p w14:paraId="1F864FC6" w14:textId="099A96E7" w:rsidR="00693B2B" w:rsidRDefault="00C54E01" w:rsidP="0060600B">
      <w:pPr>
        <w:pStyle w:val="ListParagraph"/>
        <w:numPr>
          <w:ilvl w:val="0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It is essential that the post-holder can travel independently within Bath and North East Somerset and throughout the South West. </w:t>
      </w:r>
      <w:r w:rsidR="003709EC" w:rsidRPr="004C13B0">
        <w:rPr>
          <w:rFonts w:ascii="Arial" w:hAnsi="Arial" w:cs="Arial"/>
          <w:sz w:val="22"/>
          <w:szCs w:val="22"/>
        </w:rPr>
        <w:t xml:space="preserve"> </w:t>
      </w:r>
      <w:r w:rsidRPr="004C13B0">
        <w:rPr>
          <w:rFonts w:ascii="Arial" w:hAnsi="Arial" w:cs="Arial"/>
          <w:sz w:val="22"/>
          <w:szCs w:val="22"/>
        </w:rPr>
        <w:t>A clean driving license and own transport is desirable</w:t>
      </w:r>
      <w:r w:rsidR="00050FF8" w:rsidRPr="004C13B0">
        <w:rPr>
          <w:rFonts w:ascii="Arial" w:hAnsi="Arial" w:cs="Arial"/>
          <w:sz w:val="22"/>
          <w:szCs w:val="22"/>
        </w:rPr>
        <w:t>.</w:t>
      </w:r>
    </w:p>
    <w:p w14:paraId="0A9BDE75" w14:textId="77777777" w:rsidR="0016667A" w:rsidRPr="004C13B0" w:rsidRDefault="0016667A" w:rsidP="0060600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14:paraId="7EAF2FD9" w14:textId="77777777" w:rsidR="00125E4B" w:rsidRPr="004C13B0" w:rsidRDefault="00C54E01" w:rsidP="0060600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60" w:line="259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>General expectations</w:t>
      </w:r>
    </w:p>
    <w:p w14:paraId="21CB9EA1" w14:textId="77777777" w:rsidR="00C54E01" w:rsidRPr="004C13B0" w:rsidRDefault="00C54E01" w:rsidP="0060600B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YCSW is committed to safeguarding and promoting the welfare of</w:t>
      </w:r>
    </w:p>
    <w:p w14:paraId="1B9157A3" w14:textId="77777777" w:rsidR="00C54E01" w:rsidRPr="004C13B0" w:rsidRDefault="00C54E01">
      <w:pPr>
        <w:ind w:left="720" w:hanging="720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ab/>
        <w:t xml:space="preserve">children, young </w:t>
      </w:r>
      <w:r w:rsidR="00A14C56" w:rsidRPr="004C13B0">
        <w:rPr>
          <w:rFonts w:ascii="Arial" w:hAnsi="Arial" w:cs="Arial"/>
          <w:sz w:val="22"/>
          <w:szCs w:val="22"/>
        </w:rPr>
        <w:t>people,</w:t>
      </w:r>
      <w:r w:rsidRPr="004C13B0">
        <w:rPr>
          <w:rFonts w:ascii="Arial" w:hAnsi="Arial" w:cs="Arial"/>
          <w:sz w:val="22"/>
          <w:szCs w:val="22"/>
        </w:rPr>
        <w:t xml:space="preserve"> and vulnerable adults and expects all staff to share</w:t>
      </w:r>
    </w:p>
    <w:p w14:paraId="31DBD731" w14:textId="77777777" w:rsidR="00C54E01" w:rsidRPr="004C13B0" w:rsidRDefault="00C54E01">
      <w:pPr>
        <w:ind w:left="720" w:hanging="720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      </w:t>
      </w:r>
      <w:r w:rsidRPr="004C13B0">
        <w:rPr>
          <w:rFonts w:ascii="Arial" w:hAnsi="Arial" w:cs="Arial"/>
          <w:sz w:val="22"/>
          <w:szCs w:val="22"/>
        </w:rPr>
        <w:tab/>
        <w:t>this commitment and duty. It is an essential requirement that staff are aware</w:t>
      </w:r>
    </w:p>
    <w:p w14:paraId="59DB3782" w14:textId="77777777" w:rsidR="00C54E01" w:rsidRPr="004C13B0" w:rsidRDefault="00C54E01">
      <w:pPr>
        <w:ind w:left="720" w:hanging="720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      </w:t>
      </w:r>
      <w:r w:rsidRPr="004C13B0">
        <w:rPr>
          <w:rFonts w:ascii="Arial" w:hAnsi="Arial" w:cs="Arial"/>
          <w:sz w:val="22"/>
          <w:szCs w:val="22"/>
        </w:rPr>
        <w:tab/>
        <w:t>of the safeguarding procedures for sharing information about the</w:t>
      </w:r>
    </w:p>
    <w:p w14:paraId="49ED65B8" w14:textId="77777777" w:rsidR="00C54E01" w:rsidRPr="004C13B0" w:rsidRDefault="00C54E01">
      <w:pPr>
        <w:ind w:left="720" w:hanging="720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      </w:t>
      </w:r>
      <w:r w:rsidRPr="004C13B0">
        <w:rPr>
          <w:rFonts w:ascii="Arial" w:hAnsi="Arial" w:cs="Arial"/>
          <w:sz w:val="22"/>
          <w:szCs w:val="22"/>
        </w:rPr>
        <w:tab/>
        <w:t xml:space="preserve">welfare of any person for whom they have safeguarding concerns.  </w:t>
      </w:r>
    </w:p>
    <w:p w14:paraId="33642879" w14:textId="77777777" w:rsidR="00C54E01" w:rsidRPr="004C13B0" w:rsidRDefault="00C54E01" w:rsidP="0060600B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It is a YCSW requirement that applicants for this post obtain a satisfactory DBS</w:t>
      </w:r>
      <w:r w:rsidR="00125E4B" w:rsidRPr="004C13B0">
        <w:rPr>
          <w:rFonts w:ascii="Arial" w:hAnsi="Arial" w:cs="Arial"/>
          <w:sz w:val="22"/>
          <w:szCs w:val="22"/>
        </w:rPr>
        <w:t xml:space="preserve"> </w:t>
      </w:r>
      <w:r w:rsidRPr="004C13B0">
        <w:rPr>
          <w:rFonts w:ascii="Arial" w:hAnsi="Arial" w:cs="Arial"/>
          <w:sz w:val="22"/>
          <w:szCs w:val="22"/>
        </w:rPr>
        <w:t>certificate. Staff also have a duty to ensure they attend training to enable</w:t>
      </w:r>
    </w:p>
    <w:p w14:paraId="247181A0" w14:textId="77777777" w:rsidR="00C54E01" w:rsidRPr="004C13B0" w:rsidRDefault="00C54E01">
      <w:pPr>
        <w:ind w:left="720" w:hanging="720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 </w:t>
      </w:r>
      <w:r w:rsidRPr="004C13B0">
        <w:rPr>
          <w:rFonts w:ascii="Arial" w:hAnsi="Arial" w:cs="Arial"/>
          <w:sz w:val="22"/>
          <w:szCs w:val="22"/>
        </w:rPr>
        <w:tab/>
        <w:t>them to recognise the indicators for concerning behaviour and receive</w:t>
      </w:r>
    </w:p>
    <w:p w14:paraId="31869E88" w14:textId="77777777" w:rsidR="00C54E01" w:rsidRPr="004C13B0" w:rsidRDefault="00C54E01">
      <w:pPr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ab/>
        <w:t>safeguarding supervision as appropriate.</w:t>
      </w:r>
    </w:p>
    <w:p w14:paraId="147CA538" w14:textId="36B3FCDE" w:rsidR="00C54E01" w:rsidRPr="004C13B0" w:rsidRDefault="00C54E01" w:rsidP="0060600B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lastRenderedPageBreak/>
        <w:t xml:space="preserve">The post holder will be expected </w:t>
      </w:r>
      <w:r w:rsidR="00920682">
        <w:rPr>
          <w:rFonts w:ascii="Arial" w:hAnsi="Arial" w:cs="Arial"/>
          <w:sz w:val="22"/>
          <w:szCs w:val="22"/>
        </w:rPr>
        <w:t>t</w:t>
      </w:r>
      <w:r w:rsidRPr="004C13B0">
        <w:rPr>
          <w:rFonts w:ascii="Arial" w:hAnsi="Arial" w:cs="Arial"/>
          <w:sz w:val="22"/>
          <w:szCs w:val="22"/>
        </w:rPr>
        <w:t>o adhere to YCSW equalities and</w:t>
      </w:r>
      <w:r w:rsidR="00125E4B" w:rsidRPr="004C13B0">
        <w:rPr>
          <w:rFonts w:ascii="Arial" w:hAnsi="Arial" w:cs="Arial"/>
          <w:sz w:val="22"/>
          <w:szCs w:val="22"/>
        </w:rPr>
        <w:t xml:space="preserve"> </w:t>
      </w:r>
      <w:r w:rsidRPr="004C13B0">
        <w:rPr>
          <w:rFonts w:ascii="Arial" w:hAnsi="Arial" w:cs="Arial"/>
          <w:sz w:val="22"/>
          <w:szCs w:val="22"/>
        </w:rPr>
        <w:t xml:space="preserve">health &amp; safety policies and practices. </w:t>
      </w:r>
    </w:p>
    <w:p w14:paraId="0CDB18B5" w14:textId="77777777" w:rsidR="00C54E01" w:rsidRPr="004C13B0" w:rsidRDefault="00C54E01" w:rsidP="0060600B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The post holder will need the personal resources to work within a demanding</w:t>
      </w:r>
    </w:p>
    <w:p w14:paraId="4C4F968B" w14:textId="77777777" w:rsidR="00C54E01" w:rsidRPr="004C13B0" w:rsidRDefault="00C54E01">
      <w:pPr>
        <w:ind w:left="720" w:hanging="720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 xml:space="preserve">       </w:t>
      </w:r>
      <w:r w:rsidRPr="004C13B0">
        <w:rPr>
          <w:rFonts w:ascii="Arial" w:hAnsi="Arial" w:cs="Arial"/>
          <w:sz w:val="22"/>
          <w:szCs w:val="22"/>
        </w:rPr>
        <w:tab/>
        <w:t>environment and to support staff to do likewise.</w:t>
      </w:r>
    </w:p>
    <w:p w14:paraId="244F3494" w14:textId="77777777" w:rsidR="00C54E01" w:rsidRPr="004C13B0" w:rsidRDefault="00C54E01" w:rsidP="0060600B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All staff are expected to show a commitment to their own professional</w:t>
      </w:r>
    </w:p>
    <w:p w14:paraId="73D6D8A0" w14:textId="2FBEAD14" w:rsidR="00902C9F" w:rsidRPr="004C13B0" w:rsidRDefault="00C54E01">
      <w:pPr>
        <w:ind w:left="720"/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development</w:t>
      </w:r>
      <w:r w:rsidR="00902C9F" w:rsidRPr="004C13B0">
        <w:rPr>
          <w:rFonts w:ascii="Arial" w:hAnsi="Arial" w:cs="Arial"/>
          <w:sz w:val="22"/>
          <w:szCs w:val="22"/>
        </w:rPr>
        <w:t>, including training.</w:t>
      </w:r>
    </w:p>
    <w:p w14:paraId="59A54C6D" w14:textId="25F6C7DE" w:rsidR="00742E1E" w:rsidRPr="004C13B0" w:rsidRDefault="00902C9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sz w:val="22"/>
          <w:szCs w:val="22"/>
        </w:rPr>
        <w:t>All staff are offe</w:t>
      </w:r>
      <w:r w:rsidR="00AA3A4B" w:rsidRPr="004C13B0">
        <w:rPr>
          <w:rFonts w:ascii="Arial" w:hAnsi="Arial" w:cs="Arial"/>
          <w:sz w:val="22"/>
          <w:szCs w:val="22"/>
        </w:rPr>
        <w:t>r</w:t>
      </w:r>
      <w:r w:rsidRPr="004C13B0">
        <w:rPr>
          <w:rFonts w:ascii="Arial" w:hAnsi="Arial" w:cs="Arial"/>
          <w:sz w:val="22"/>
          <w:szCs w:val="22"/>
        </w:rPr>
        <w:t xml:space="preserve">ed a </w:t>
      </w:r>
      <w:r w:rsidR="00AA3A4B" w:rsidRPr="004C13B0">
        <w:rPr>
          <w:rFonts w:ascii="Arial" w:hAnsi="Arial" w:cs="Arial"/>
          <w:sz w:val="22"/>
          <w:szCs w:val="22"/>
        </w:rPr>
        <w:t xml:space="preserve">Wellbeing and </w:t>
      </w:r>
      <w:r w:rsidRPr="004C13B0">
        <w:rPr>
          <w:rFonts w:ascii="Arial" w:hAnsi="Arial" w:cs="Arial"/>
          <w:sz w:val="22"/>
          <w:szCs w:val="22"/>
        </w:rPr>
        <w:t xml:space="preserve">Employee </w:t>
      </w:r>
      <w:r w:rsidR="00AA3A4B" w:rsidRPr="004C13B0">
        <w:rPr>
          <w:rFonts w:ascii="Arial" w:hAnsi="Arial" w:cs="Arial"/>
          <w:sz w:val="22"/>
          <w:szCs w:val="22"/>
        </w:rPr>
        <w:t>assistance</w:t>
      </w:r>
      <w:r w:rsidR="00742E1E" w:rsidRPr="004C13B0">
        <w:rPr>
          <w:rFonts w:ascii="Arial" w:hAnsi="Arial" w:cs="Arial"/>
          <w:sz w:val="22"/>
          <w:szCs w:val="22"/>
        </w:rPr>
        <w:t xml:space="preserve"> program</w:t>
      </w:r>
      <w:r w:rsidR="00C5404D">
        <w:rPr>
          <w:rFonts w:ascii="Arial" w:hAnsi="Arial" w:cs="Arial"/>
          <w:sz w:val="22"/>
          <w:szCs w:val="22"/>
        </w:rPr>
        <w:t>me</w:t>
      </w:r>
      <w:r w:rsidRPr="004C13B0">
        <w:rPr>
          <w:rFonts w:ascii="Arial" w:hAnsi="Arial" w:cs="Arial"/>
          <w:sz w:val="22"/>
          <w:szCs w:val="22"/>
        </w:rPr>
        <w:t xml:space="preserve"> and staff benefits packages</w:t>
      </w:r>
      <w:r w:rsidR="00742E1E" w:rsidRPr="004C13B0">
        <w:rPr>
          <w:rFonts w:ascii="Arial" w:hAnsi="Arial" w:cs="Arial"/>
          <w:sz w:val="22"/>
          <w:szCs w:val="22"/>
        </w:rPr>
        <w:t>.</w:t>
      </w:r>
    </w:p>
    <w:p w14:paraId="121CC1C8" w14:textId="2F20ACA3" w:rsidR="00902C9F" w:rsidRPr="004C13B0" w:rsidRDefault="00902C9F" w:rsidP="00742E1E">
      <w:pPr>
        <w:ind w:left="360"/>
        <w:rPr>
          <w:rFonts w:ascii="Arial" w:hAnsi="Arial" w:cs="Arial"/>
          <w:sz w:val="22"/>
          <w:szCs w:val="22"/>
        </w:rPr>
      </w:pPr>
    </w:p>
    <w:p w14:paraId="38CE6A33" w14:textId="77777777" w:rsidR="00742E1E" w:rsidRPr="004C13B0" w:rsidRDefault="00742E1E" w:rsidP="00742E1E">
      <w:pPr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 xml:space="preserve">Glossary: </w:t>
      </w:r>
    </w:p>
    <w:p w14:paraId="61CCE8E9" w14:textId="77777777" w:rsidR="00742E1E" w:rsidRPr="004C13B0" w:rsidRDefault="00742E1E" w:rsidP="00742E1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 xml:space="preserve">YCSW – </w:t>
      </w:r>
      <w:r w:rsidRPr="004C13B0">
        <w:rPr>
          <w:rFonts w:ascii="Arial" w:hAnsi="Arial" w:cs="Arial"/>
          <w:sz w:val="22"/>
          <w:szCs w:val="22"/>
        </w:rPr>
        <w:t>Youth Connect South West</w:t>
      </w:r>
    </w:p>
    <w:p w14:paraId="4119C4E7" w14:textId="77777777" w:rsidR="00742E1E" w:rsidRPr="004C13B0" w:rsidRDefault="00742E1E" w:rsidP="00742E1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>SEND</w:t>
      </w:r>
      <w:r w:rsidRPr="004C13B0">
        <w:rPr>
          <w:rFonts w:ascii="Arial" w:hAnsi="Arial" w:cs="Arial"/>
          <w:sz w:val="22"/>
          <w:szCs w:val="22"/>
        </w:rPr>
        <w:t xml:space="preserve"> – Special Educational Needs and Disability</w:t>
      </w:r>
    </w:p>
    <w:p w14:paraId="14A39DF9" w14:textId="77777777" w:rsidR="00742E1E" w:rsidRPr="004C13B0" w:rsidRDefault="00742E1E" w:rsidP="00742E1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 xml:space="preserve">CEO – </w:t>
      </w:r>
      <w:r w:rsidRPr="004C13B0">
        <w:rPr>
          <w:rFonts w:ascii="Arial" w:hAnsi="Arial" w:cs="Arial"/>
          <w:sz w:val="22"/>
          <w:szCs w:val="22"/>
        </w:rPr>
        <w:t>Chief Executive Officer</w:t>
      </w:r>
    </w:p>
    <w:p w14:paraId="70255A5E" w14:textId="2308A201" w:rsidR="00AF5278" w:rsidRPr="00DC0CD4" w:rsidRDefault="00742E1E" w:rsidP="00DC0CD4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C13B0">
        <w:rPr>
          <w:rFonts w:ascii="Arial" w:hAnsi="Arial" w:cs="Arial"/>
          <w:b/>
          <w:sz w:val="22"/>
          <w:szCs w:val="22"/>
        </w:rPr>
        <w:t xml:space="preserve">B&amp;NES – </w:t>
      </w:r>
      <w:r w:rsidRPr="004C13B0">
        <w:rPr>
          <w:rFonts w:ascii="Arial" w:hAnsi="Arial" w:cs="Arial"/>
          <w:sz w:val="22"/>
          <w:szCs w:val="22"/>
        </w:rPr>
        <w:t>Bath and North East Somerset Council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52"/>
        <w:gridCol w:w="3118"/>
      </w:tblGrid>
      <w:tr w:rsidR="00AF5278" w:rsidRPr="004C13B0" w14:paraId="7B724867" w14:textId="77777777" w:rsidTr="00AF5278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F95" w14:textId="77777777" w:rsidR="00AF5278" w:rsidRPr="004C13B0" w:rsidRDefault="00AF5278" w:rsidP="0048572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4C13B0">
              <w:rPr>
                <w:rFonts w:ascii="Arial" w:hAnsi="Arial" w:cs="Arial"/>
                <w:sz w:val="24"/>
                <w:szCs w:val="24"/>
              </w:rPr>
              <w:lastRenderedPageBreak/>
              <w:t>PERSON SPECIFICATION</w:t>
            </w:r>
          </w:p>
          <w:p w14:paraId="3EAAA5A6" w14:textId="77777777" w:rsidR="00AF5278" w:rsidRPr="004C13B0" w:rsidRDefault="00AF5278" w:rsidP="008D5FB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3A1A813" w14:textId="32950009" w:rsidR="00AF5278" w:rsidRPr="004C13B0" w:rsidRDefault="00AF5278" w:rsidP="008E3C67">
            <w:pPr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b/>
                <w:bCs/>
                <w:szCs w:val="24"/>
              </w:rPr>
              <w:t>POST TITLE:</w:t>
            </w:r>
            <w:r w:rsidR="00125E4B" w:rsidRPr="004C13B0">
              <w:rPr>
                <w:rFonts w:ascii="Arial" w:hAnsi="Arial" w:cs="Arial"/>
                <w:szCs w:val="24"/>
              </w:rPr>
              <w:t xml:space="preserve">  </w:t>
            </w:r>
            <w:r w:rsidR="00E67330" w:rsidRPr="004C13B0">
              <w:rPr>
                <w:rFonts w:ascii="Arial" w:hAnsi="Arial" w:cs="Arial"/>
                <w:szCs w:val="24"/>
              </w:rPr>
              <w:t>Head of Business and Finance</w:t>
            </w:r>
            <w:r w:rsidR="00C16328" w:rsidRPr="004C13B0">
              <w:rPr>
                <w:rFonts w:ascii="Arial" w:hAnsi="Arial" w:cs="Arial"/>
                <w:szCs w:val="24"/>
              </w:rPr>
              <w:t xml:space="preserve"> </w:t>
            </w:r>
            <w:r w:rsidR="00485723" w:rsidRPr="004C13B0">
              <w:rPr>
                <w:rFonts w:ascii="Arial" w:hAnsi="Arial" w:cs="Arial"/>
                <w:szCs w:val="24"/>
              </w:rPr>
              <w:t xml:space="preserve"> </w:t>
            </w:r>
            <w:r w:rsidR="00125E4B" w:rsidRPr="004C13B0">
              <w:rPr>
                <w:rFonts w:ascii="Arial" w:hAnsi="Arial" w:cs="Arial"/>
                <w:szCs w:val="24"/>
              </w:rPr>
              <w:t xml:space="preserve">              </w:t>
            </w:r>
            <w:r w:rsidRPr="004C13B0">
              <w:rPr>
                <w:rFonts w:ascii="Arial" w:hAnsi="Arial" w:cs="Arial"/>
                <w:b/>
                <w:bCs/>
                <w:szCs w:val="24"/>
              </w:rPr>
              <w:t>DATE PREPARED:</w:t>
            </w:r>
            <w:r w:rsidR="008C3A12" w:rsidRPr="004C13B0">
              <w:rPr>
                <w:rFonts w:ascii="Arial" w:hAnsi="Arial" w:cs="Arial"/>
                <w:szCs w:val="24"/>
              </w:rPr>
              <w:t xml:space="preserve"> </w:t>
            </w:r>
            <w:r w:rsidR="000F35F2" w:rsidRPr="004C13B0">
              <w:rPr>
                <w:rFonts w:ascii="Arial" w:hAnsi="Arial" w:cs="Arial"/>
                <w:szCs w:val="24"/>
              </w:rPr>
              <w:t xml:space="preserve">January </w:t>
            </w:r>
            <w:r w:rsidR="009910F9" w:rsidRPr="004C13B0">
              <w:rPr>
                <w:rFonts w:ascii="Arial" w:hAnsi="Arial" w:cs="Arial"/>
                <w:szCs w:val="24"/>
              </w:rPr>
              <w:t>202</w:t>
            </w:r>
            <w:r w:rsidR="00C5404D">
              <w:rPr>
                <w:rFonts w:ascii="Arial" w:hAnsi="Arial" w:cs="Arial"/>
                <w:szCs w:val="24"/>
              </w:rPr>
              <w:t>3</w:t>
            </w:r>
          </w:p>
          <w:p w14:paraId="5BB9A16A" w14:textId="77777777" w:rsidR="00AF5278" w:rsidRPr="004C13B0" w:rsidRDefault="00AF5278">
            <w:pPr>
              <w:rPr>
                <w:rFonts w:ascii="Arial" w:hAnsi="Arial" w:cs="Arial"/>
                <w:sz w:val="20"/>
              </w:rPr>
            </w:pPr>
          </w:p>
        </w:tc>
      </w:tr>
      <w:tr w:rsidR="00AF5278" w:rsidRPr="004C13B0" w14:paraId="774D40CB" w14:textId="77777777" w:rsidTr="00AF52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302" w14:textId="77777777" w:rsidR="00AF5278" w:rsidRPr="004C13B0" w:rsidRDefault="00AF5278">
            <w:pPr>
              <w:pStyle w:val="Heading2"/>
              <w:rPr>
                <w:rFonts w:ascii="Arial" w:hAnsi="Arial" w:cs="Arial"/>
              </w:rPr>
            </w:pPr>
            <w:r w:rsidRPr="004C13B0">
              <w:rPr>
                <w:rFonts w:ascii="Arial" w:hAnsi="Arial" w:cs="Arial"/>
              </w:rPr>
              <w:t>REQUIREMENT</w:t>
            </w:r>
          </w:p>
          <w:p w14:paraId="328A6CDA" w14:textId="77777777" w:rsidR="00AF5278" w:rsidRPr="004C13B0" w:rsidRDefault="00AF5278">
            <w:pPr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BAF8" w14:textId="77777777" w:rsidR="00AF5278" w:rsidRPr="004C13B0" w:rsidRDefault="00AF5278">
            <w:pPr>
              <w:pStyle w:val="Heading2"/>
              <w:rPr>
                <w:rFonts w:ascii="Arial" w:hAnsi="Arial" w:cs="Arial"/>
                <w:sz w:val="20"/>
              </w:rPr>
            </w:pPr>
            <w:r w:rsidRPr="004C13B0">
              <w:rPr>
                <w:rFonts w:ascii="Arial" w:hAnsi="Arial" w:cs="Arial"/>
              </w:rPr>
              <w:t xml:space="preserve"> ESSENTIAL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26B" w14:textId="77777777" w:rsidR="00AF5278" w:rsidRPr="004C13B0" w:rsidRDefault="00AF5278">
            <w:pPr>
              <w:pStyle w:val="Heading2"/>
              <w:rPr>
                <w:rFonts w:ascii="Arial" w:hAnsi="Arial" w:cs="Arial"/>
              </w:rPr>
            </w:pPr>
            <w:r w:rsidRPr="004C13B0">
              <w:rPr>
                <w:rFonts w:ascii="Arial" w:hAnsi="Arial" w:cs="Arial"/>
              </w:rPr>
              <w:t>DESIRABLE</w:t>
            </w:r>
          </w:p>
        </w:tc>
      </w:tr>
      <w:tr w:rsidR="00AF5278" w:rsidRPr="004C13B0" w14:paraId="79BE6393" w14:textId="77777777" w:rsidTr="00AF52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85A" w14:textId="77777777" w:rsidR="00AF5278" w:rsidRPr="004C13B0" w:rsidRDefault="00125E4B" w:rsidP="008E3C67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13B0">
              <w:rPr>
                <w:rFonts w:ascii="Arial" w:hAnsi="Arial" w:cs="Arial"/>
                <w:sz w:val="24"/>
                <w:szCs w:val="24"/>
              </w:rPr>
              <w:t>Education and Qualifications</w:t>
            </w:r>
          </w:p>
          <w:p w14:paraId="5F36613B" w14:textId="77777777" w:rsidR="00AF5278" w:rsidRPr="004C13B0" w:rsidRDefault="00AF5278" w:rsidP="00125E4B">
            <w:pPr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1DC" w14:textId="1A1EE95E" w:rsidR="00C5404D" w:rsidRDefault="00C5404D" w:rsidP="00C5404D">
            <w:pPr>
              <w:jc w:val="left"/>
              <w:rPr>
                <w:rFonts w:ascii="Arial" w:hAnsi="Arial" w:cs="Arial"/>
                <w:szCs w:val="24"/>
              </w:rPr>
            </w:pPr>
            <w:bookmarkStart w:id="0" w:name="_Hlk79066237"/>
            <w:r>
              <w:rPr>
                <w:rFonts w:ascii="Arial" w:hAnsi="Arial" w:cs="Arial"/>
                <w:szCs w:val="24"/>
              </w:rPr>
              <w:t xml:space="preserve">Educated to degree level </w:t>
            </w:r>
            <w:bookmarkEnd w:id="0"/>
            <w:r w:rsidR="00C735A9">
              <w:rPr>
                <w:rFonts w:ascii="Arial" w:hAnsi="Arial" w:cs="Arial"/>
                <w:szCs w:val="24"/>
              </w:rPr>
              <w:t xml:space="preserve">or equivalent professional qualification </w:t>
            </w:r>
            <w:r>
              <w:rPr>
                <w:rFonts w:ascii="Arial" w:hAnsi="Arial" w:cs="Arial"/>
                <w:szCs w:val="24"/>
              </w:rPr>
              <w:t>as a minimum</w:t>
            </w:r>
            <w:r w:rsidR="00C735A9">
              <w:rPr>
                <w:rFonts w:ascii="Arial" w:hAnsi="Arial" w:cs="Arial"/>
                <w:szCs w:val="24"/>
              </w:rPr>
              <w:t>.</w:t>
            </w:r>
          </w:p>
          <w:p w14:paraId="2EEB7691" w14:textId="0A53DE9B" w:rsidR="009A3F06" w:rsidRDefault="009A3F06" w:rsidP="00C5404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Business and Financial management qualification minimum level 6 </w:t>
            </w:r>
            <w:proofErr w:type="spellStart"/>
            <w:r>
              <w:rPr>
                <w:rFonts w:ascii="Arial" w:hAnsi="Arial" w:cs="Arial"/>
                <w:szCs w:val="24"/>
              </w:rPr>
              <w:t>amd</w:t>
            </w:r>
            <w:proofErr w:type="spellEnd"/>
            <w:r>
              <w:rPr>
                <w:rFonts w:ascii="Arial" w:hAnsi="Arial" w:cs="Arial"/>
                <w:szCs w:val="24"/>
              </w:rPr>
              <w:t>/or professional accountancy qualification such as ICAEW/ACCA/CIMA/AAT or qualified by experience.</w:t>
            </w:r>
          </w:p>
          <w:p w14:paraId="443CFAC9" w14:textId="5252B77C" w:rsidR="009A3F06" w:rsidRPr="004C13B0" w:rsidRDefault="009A3F06" w:rsidP="009A3F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F80" w14:textId="31732215" w:rsidR="00C5404D" w:rsidRPr="004C13B0" w:rsidRDefault="00AA4CA0" w:rsidP="00C5404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5404D">
              <w:rPr>
                <w:rFonts w:ascii="Arial" w:hAnsi="Arial" w:cs="Arial"/>
                <w:szCs w:val="24"/>
              </w:rPr>
              <w:t xml:space="preserve">anagement qualification at </w:t>
            </w:r>
            <w:r w:rsidR="0016667A">
              <w:rPr>
                <w:rFonts w:ascii="Arial" w:hAnsi="Arial" w:cs="Arial"/>
                <w:szCs w:val="24"/>
              </w:rPr>
              <w:t>L</w:t>
            </w:r>
            <w:r w:rsidR="00C5404D">
              <w:rPr>
                <w:rFonts w:ascii="Arial" w:hAnsi="Arial" w:cs="Arial"/>
                <w:szCs w:val="24"/>
              </w:rPr>
              <w:t>evel 5</w:t>
            </w:r>
            <w:r w:rsidR="0016667A">
              <w:rPr>
                <w:rFonts w:ascii="Arial" w:hAnsi="Arial" w:cs="Arial"/>
                <w:szCs w:val="24"/>
              </w:rPr>
              <w:t>.</w:t>
            </w:r>
          </w:p>
        </w:tc>
      </w:tr>
      <w:tr w:rsidR="00AF5278" w:rsidRPr="004C13B0" w14:paraId="61A2E327" w14:textId="77777777" w:rsidTr="00AF52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4D5" w14:textId="77777777" w:rsidR="00AF5278" w:rsidRPr="004C13B0" w:rsidRDefault="00AF527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4C13B0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289D7E8C" w14:textId="77777777" w:rsidR="00AF5278" w:rsidRPr="004C13B0" w:rsidRDefault="00AF52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90E" w14:textId="3DF50806" w:rsidR="003709EC" w:rsidRPr="004C13B0" w:rsidRDefault="00C5404D" w:rsidP="00C5404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Considerable and successful b</w:t>
            </w:r>
            <w:r w:rsidR="001378D2" w:rsidRPr="004C13B0">
              <w:rPr>
                <w:rFonts w:ascii="Arial" w:hAnsi="Arial" w:cs="Arial"/>
                <w:szCs w:val="24"/>
              </w:rPr>
              <w:t>usiness and financial management.</w:t>
            </w:r>
          </w:p>
          <w:p w14:paraId="228CF0C5" w14:textId="722E6E71" w:rsidR="001378D2" w:rsidRPr="004C13B0" w:rsidRDefault="001378D2" w:rsidP="00C5404D">
            <w:pPr>
              <w:jc w:val="left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 xml:space="preserve">Experience of working in </w:t>
            </w:r>
            <w:r w:rsidR="00C5404D">
              <w:rPr>
                <w:rFonts w:ascii="Arial" w:hAnsi="Arial" w:cs="Arial"/>
                <w:szCs w:val="24"/>
              </w:rPr>
              <w:t>a financial</w:t>
            </w:r>
            <w:r w:rsidR="009A3F06">
              <w:rPr>
                <w:rFonts w:ascii="Arial" w:hAnsi="Arial" w:cs="Arial"/>
                <w:szCs w:val="24"/>
              </w:rPr>
              <w:t xml:space="preserve">/management </w:t>
            </w:r>
            <w:proofErr w:type="gramStart"/>
            <w:r w:rsidR="009A3F06">
              <w:rPr>
                <w:rFonts w:ascii="Arial" w:hAnsi="Arial" w:cs="Arial"/>
                <w:szCs w:val="24"/>
              </w:rPr>
              <w:t xml:space="preserve">accountant </w:t>
            </w:r>
            <w:r w:rsidR="00C5404D">
              <w:rPr>
                <w:rFonts w:ascii="Arial" w:hAnsi="Arial" w:cs="Arial"/>
                <w:szCs w:val="24"/>
              </w:rPr>
              <w:t xml:space="preserve"> role</w:t>
            </w:r>
            <w:proofErr w:type="gramEnd"/>
            <w:r w:rsidR="00C5404D">
              <w:rPr>
                <w:rFonts w:ascii="Arial" w:hAnsi="Arial" w:cs="Arial"/>
                <w:szCs w:val="24"/>
              </w:rPr>
              <w:t xml:space="preserve"> in </w:t>
            </w:r>
            <w:r w:rsidRPr="004C13B0">
              <w:rPr>
                <w:rFonts w:ascii="Arial" w:hAnsi="Arial" w:cs="Arial"/>
                <w:szCs w:val="24"/>
              </w:rPr>
              <w:t>the charity</w:t>
            </w:r>
            <w:r w:rsidR="00A22B8E">
              <w:rPr>
                <w:rFonts w:ascii="Arial" w:hAnsi="Arial" w:cs="Arial"/>
                <w:szCs w:val="24"/>
              </w:rPr>
              <w:t xml:space="preserve"> or </w:t>
            </w:r>
            <w:r w:rsidR="0071358D">
              <w:rPr>
                <w:rFonts w:ascii="Arial" w:hAnsi="Arial" w:cs="Arial"/>
                <w:szCs w:val="24"/>
              </w:rPr>
              <w:t xml:space="preserve"> business and</w:t>
            </w:r>
            <w:r w:rsidR="00A22B8E">
              <w:rPr>
                <w:rFonts w:ascii="Arial" w:hAnsi="Arial" w:cs="Arial"/>
                <w:szCs w:val="24"/>
              </w:rPr>
              <w:t xml:space="preserve">/or </w:t>
            </w:r>
            <w:r w:rsidR="0071358D">
              <w:rPr>
                <w:rFonts w:ascii="Arial" w:hAnsi="Arial" w:cs="Arial"/>
                <w:szCs w:val="24"/>
              </w:rPr>
              <w:t>statutory</w:t>
            </w:r>
            <w:r w:rsidR="00A22B8E">
              <w:rPr>
                <w:rFonts w:ascii="Arial" w:hAnsi="Arial" w:cs="Arial"/>
                <w:szCs w:val="24"/>
              </w:rPr>
              <w:t xml:space="preserve"> </w:t>
            </w:r>
            <w:r w:rsidRPr="004C13B0">
              <w:rPr>
                <w:rFonts w:ascii="Arial" w:hAnsi="Arial" w:cs="Arial"/>
                <w:szCs w:val="24"/>
              </w:rPr>
              <w:t>sector</w:t>
            </w:r>
            <w:r w:rsidR="0071358D">
              <w:rPr>
                <w:rFonts w:ascii="Arial" w:hAnsi="Arial" w:cs="Arial"/>
                <w:szCs w:val="24"/>
              </w:rPr>
              <w:t>s</w:t>
            </w:r>
            <w:r w:rsidRPr="004C13B0">
              <w:rPr>
                <w:rFonts w:ascii="Arial" w:hAnsi="Arial" w:cs="Arial"/>
                <w:szCs w:val="24"/>
              </w:rPr>
              <w:t>.</w:t>
            </w:r>
          </w:p>
          <w:p w14:paraId="66C5B821" w14:textId="08692955" w:rsidR="00902C9F" w:rsidRDefault="00902C9F" w:rsidP="00C5404D">
            <w:pPr>
              <w:jc w:val="left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 xml:space="preserve">Experience of working </w:t>
            </w:r>
            <w:r w:rsidR="00C5404D">
              <w:rPr>
                <w:rFonts w:ascii="Arial" w:hAnsi="Arial" w:cs="Arial"/>
                <w:szCs w:val="24"/>
              </w:rPr>
              <w:t xml:space="preserve">successfully </w:t>
            </w:r>
            <w:r w:rsidRPr="004C13B0">
              <w:rPr>
                <w:rFonts w:ascii="Arial" w:hAnsi="Arial" w:cs="Arial"/>
                <w:szCs w:val="24"/>
              </w:rPr>
              <w:t>with financial management systems such as XERO</w:t>
            </w:r>
            <w:r w:rsidR="0016667A">
              <w:rPr>
                <w:rFonts w:ascii="Arial" w:hAnsi="Arial" w:cs="Arial"/>
                <w:szCs w:val="24"/>
              </w:rPr>
              <w:t>.</w:t>
            </w:r>
          </w:p>
          <w:p w14:paraId="22ABF43D" w14:textId="6965E4DB" w:rsidR="00C5404D" w:rsidRPr="004C13B0" w:rsidRDefault="00C5404D" w:rsidP="00C5404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managing and/or mentoring staff</w:t>
            </w:r>
            <w:r w:rsidR="0016667A">
              <w:rPr>
                <w:rFonts w:ascii="Arial" w:hAnsi="Arial" w:cs="Arial"/>
                <w:szCs w:val="24"/>
              </w:rPr>
              <w:t>.</w:t>
            </w:r>
          </w:p>
          <w:p w14:paraId="13FD7183" w14:textId="77777777" w:rsidR="001378D2" w:rsidRPr="004C13B0" w:rsidRDefault="001378D2" w:rsidP="00C5404D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F6D8" w14:textId="7A8D5F61" w:rsidR="00EA7E34" w:rsidRDefault="001378D2" w:rsidP="00C5404D">
            <w:pPr>
              <w:jc w:val="left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Experience of working in the youth charity sector</w:t>
            </w:r>
            <w:r w:rsidR="0016667A">
              <w:rPr>
                <w:rFonts w:ascii="Arial" w:hAnsi="Arial" w:cs="Arial"/>
                <w:szCs w:val="24"/>
              </w:rPr>
              <w:t>.</w:t>
            </w:r>
            <w:r w:rsidRPr="004C13B0">
              <w:rPr>
                <w:rFonts w:ascii="Arial" w:hAnsi="Arial" w:cs="Arial"/>
                <w:szCs w:val="24"/>
              </w:rPr>
              <w:t xml:space="preserve"> </w:t>
            </w:r>
          </w:p>
          <w:p w14:paraId="435FD7C7" w14:textId="54EE5980" w:rsidR="00C5404D" w:rsidRDefault="00C5404D" w:rsidP="00C5404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Knowledge of </w:t>
            </w:r>
            <w:r w:rsidR="0016667A">
              <w:rPr>
                <w:rFonts w:ascii="Arial" w:hAnsi="Arial" w:cs="Arial"/>
                <w:szCs w:val="24"/>
              </w:rPr>
              <w:t>the Y</w:t>
            </w:r>
            <w:r>
              <w:rPr>
                <w:rFonts w:ascii="Arial" w:hAnsi="Arial" w:cs="Arial"/>
                <w:szCs w:val="24"/>
              </w:rPr>
              <w:t xml:space="preserve">oung </w:t>
            </w:r>
            <w:r w:rsidR="0016667A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 xml:space="preserve">eople’s </w:t>
            </w:r>
            <w:r w:rsidR="0016667A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ervice</w:t>
            </w:r>
            <w:r w:rsidR="0071358D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in the Bath and North East Somerset </w:t>
            </w:r>
            <w:r w:rsidR="0071358D">
              <w:rPr>
                <w:rFonts w:ascii="Arial" w:hAnsi="Arial" w:cs="Arial"/>
                <w:szCs w:val="24"/>
              </w:rPr>
              <w:t>and surrounding areas.</w:t>
            </w:r>
          </w:p>
          <w:p w14:paraId="7CF86E0D" w14:textId="02917E6E" w:rsidR="00C5404D" w:rsidRPr="004C13B0" w:rsidRDefault="00C5404D" w:rsidP="00C5404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AF5278" w:rsidRPr="004C13B0" w14:paraId="0D774388" w14:textId="77777777" w:rsidTr="00485723">
        <w:trPr>
          <w:trHeight w:val="2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7E1" w14:textId="77777777" w:rsidR="00AF5278" w:rsidRPr="004C13B0" w:rsidRDefault="00AF5278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4C13B0">
              <w:rPr>
                <w:rFonts w:ascii="Arial" w:hAnsi="Arial" w:cs="Arial"/>
                <w:sz w:val="24"/>
                <w:szCs w:val="24"/>
              </w:rPr>
              <w:lastRenderedPageBreak/>
              <w:t>SKILLS &amp; KNOWLEDGE</w:t>
            </w:r>
          </w:p>
          <w:p w14:paraId="035F4E1F" w14:textId="77777777" w:rsidR="00AF5278" w:rsidRPr="004C13B0" w:rsidRDefault="00AF5278">
            <w:pPr>
              <w:rPr>
                <w:rFonts w:ascii="Arial" w:hAnsi="Arial" w:cs="Arial"/>
                <w:sz w:val="20"/>
              </w:rPr>
            </w:pPr>
          </w:p>
          <w:p w14:paraId="7A44A465" w14:textId="77777777" w:rsidR="00AF5278" w:rsidRPr="004C13B0" w:rsidRDefault="00AF5278">
            <w:pPr>
              <w:rPr>
                <w:rFonts w:ascii="Arial" w:hAnsi="Arial" w:cs="Arial"/>
                <w:sz w:val="20"/>
              </w:rPr>
            </w:pPr>
          </w:p>
          <w:p w14:paraId="3663AC2E" w14:textId="77777777" w:rsidR="00AF5278" w:rsidRPr="004C13B0" w:rsidRDefault="00AF5278">
            <w:pPr>
              <w:rPr>
                <w:rFonts w:ascii="Arial" w:hAnsi="Arial" w:cs="Arial"/>
                <w:sz w:val="20"/>
              </w:rPr>
            </w:pPr>
          </w:p>
          <w:p w14:paraId="28D1335C" w14:textId="77777777" w:rsidR="00AF5278" w:rsidRPr="004C13B0" w:rsidRDefault="00AF5278">
            <w:pPr>
              <w:rPr>
                <w:rFonts w:ascii="Arial" w:hAnsi="Arial" w:cs="Arial"/>
                <w:sz w:val="20"/>
              </w:rPr>
            </w:pPr>
          </w:p>
          <w:p w14:paraId="7CAC114E" w14:textId="77777777" w:rsidR="00AF5278" w:rsidRPr="004C13B0" w:rsidRDefault="00AF52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913" w14:textId="5661D760" w:rsidR="008E03A0" w:rsidRDefault="0071358D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</w:t>
            </w:r>
            <w:r w:rsidR="001378D2" w:rsidRPr="004C13B0">
              <w:rPr>
                <w:rFonts w:ascii="Arial" w:hAnsi="Arial" w:cs="Arial"/>
                <w:szCs w:val="24"/>
              </w:rPr>
              <w:t>nderstanding of the charity sector</w:t>
            </w:r>
            <w:r w:rsidR="00B92DE4" w:rsidRPr="004C13B0">
              <w:rPr>
                <w:rFonts w:ascii="Arial" w:hAnsi="Arial" w:cs="Arial"/>
                <w:szCs w:val="24"/>
              </w:rPr>
              <w:t>.</w:t>
            </w:r>
          </w:p>
          <w:p w14:paraId="02905EB0" w14:textId="2F25DA6F" w:rsidR="009A3F06" w:rsidRPr="009A3F06" w:rsidRDefault="009A3F06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 w:rsidRPr="009A3F06">
              <w:rPr>
                <w:rFonts w:ascii="Arial" w:hAnsi="Arial" w:cs="Arial"/>
              </w:rPr>
              <w:t>echnical accounting and bookkeeping skills</w:t>
            </w:r>
          </w:p>
          <w:p w14:paraId="399A74F7" w14:textId="781FACB8" w:rsidR="00B92DE4" w:rsidRPr="004C13B0" w:rsidRDefault="00B92DE4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Knowledge of social enterprise models</w:t>
            </w:r>
            <w:r w:rsidR="0016667A">
              <w:rPr>
                <w:rFonts w:ascii="Arial" w:hAnsi="Arial" w:cs="Arial"/>
                <w:szCs w:val="24"/>
              </w:rPr>
              <w:t>.</w:t>
            </w:r>
          </w:p>
          <w:p w14:paraId="7585F355" w14:textId="04419F14" w:rsidR="00B92DE4" w:rsidRPr="004C13B0" w:rsidRDefault="00C5404D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Thorough knowledge of </w:t>
            </w:r>
            <w:r w:rsidR="0016667A">
              <w:rPr>
                <w:rFonts w:ascii="Arial" w:hAnsi="Arial" w:cs="Arial"/>
                <w:szCs w:val="24"/>
              </w:rPr>
              <w:t>s</w:t>
            </w:r>
            <w:r w:rsidR="00E67330" w:rsidRPr="004C13B0">
              <w:rPr>
                <w:rFonts w:ascii="Arial" w:hAnsi="Arial" w:cs="Arial"/>
                <w:szCs w:val="24"/>
              </w:rPr>
              <w:t xml:space="preserve">trategic </w:t>
            </w:r>
            <w:r>
              <w:rPr>
                <w:rFonts w:ascii="Arial" w:hAnsi="Arial" w:cs="Arial"/>
                <w:szCs w:val="24"/>
              </w:rPr>
              <w:t>and operational f</w:t>
            </w:r>
            <w:r w:rsidR="00E67330" w:rsidRPr="004C13B0">
              <w:rPr>
                <w:rFonts w:ascii="Arial" w:hAnsi="Arial" w:cs="Arial"/>
                <w:szCs w:val="24"/>
              </w:rPr>
              <w:t>inancial</w:t>
            </w:r>
            <w:r w:rsidR="00B92DE4" w:rsidRPr="004C13B0">
              <w:rPr>
                <w:rFonts w:ascii="Arial" w:hAnsi="Arial" w:cs="Arial"/>
                <w:szCs w:val="24"/>
              </w:rPr>
              <w:t xml:space="preserve"> management</w:t>
            </w:r>
            <w:r w:rsidR="0016667A">
              <w:rPr>
                <w:rFonts w:ascii="Arial" w:hAnsi="Arial" w:cs="Arial"/>
                <w:szCs w:val="24"/>
              </w:rPr>
              <w:t>.</w:t>
            </w:r>
          </w:p>
          <w:p w14:paraId="2ED4E849" w14:textId="47B9CC12" w:rsidR="008E03A0" w:rsidRPr="004C13B0" w:rsidRDefault="00C5404D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Knowledge of b</w:t>
            </w:r>
            <w:r w:rsidR="001378D2" w:rsidRPr="004C13B0">
              <w:rPr>
                <w:rFonts w:ascii="Arial" w:hAnsi="Arial" w:cs="Arial"/>
                <w:szCs w:val="24"/>
              </w:rPr>
              <w:t xml:space="preserve">usiness </w:t>
            </w:r>
            <w:r>
              <w:rPr>
                <w:rFonts w:ascii="Arial" w:hAnsi="Arial" w:cs="Arial"/>
                <w:szCs w:val="24"/>
              </w:rPr>
              <w:t>and contract management</w:t>
            </w:r>
            <w:r w:rsidR="0016667A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8DFFB48" w14:textId="77777777" w:rsidR="002720C1" w:rsidRDefault="008E03A0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E</w:t>
            </w:r>
            <w:r w:rsidR="00C16328" w:rsidRPr="004C13B0">
              <w:rPr>
                <w:rFonts w:ascii="Arial" w:hAnsi="Arial" w:cs="Arial"/>
                <w:szCs w:val="24"/>
              </w:rPr>
              <w:t>xcellent written and verbal communication skills</w:t>
            </w:r>
            <w:r w:rsidR="00125E4B" w:rsidRPr="004C13B0">
              <w:rPr>
                <w:rFonts w:ascii="Arial" w:hAnsi="Arial" w:cs="Arial"/>
                <w:szCs w:val="24"/>
              </w:rPr>
              <w:t>.</w:t>
            </w:r>
          </w:p>
          <w:p w14:paraId="10A7E576" w14:textId="3DD6A0A9" w:rsidR="00C5404D" w:rsidRPr="004C13B0" w:rsidRDefault="00C5404D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Understanding of the importance of regular reporting and accurate data capture</w:t>
            </w:r>
            <w:r w:rsidR="0016667A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03B7CCEE" w14:textId="77777777" w:rsidR="002720C1" w:rsidRPr="004C13B0" w:rsidRDefault="002720C1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 xml:space="preserve">Knowledge of </w:t>
            </w:r>
            <w:r w:rsidR="00B92DE4" w:rsidRPr="004C13B0">
              <w:rPr>
                <w:rFonts w:ascii="Arial" w:hAnsi="Arial" w:cs="Arial"/>
                <w:szCs w:val="24"/>
              </w:rPr>
              <w:t>S</w:t>
            </w:r>
            <w:r w:rsidRPr="004C13B0">
              <w:rPr>
                <w:rFonts w:ascii="Arial" w:hAnsi="Arial" w:cs="Arial"/>
                <w:szCs w:val="24"/>
              </w:rPr>
              <w:t>afeguarding issues/ procedures</w:t>
            </w:r>
            <w:r w:rsidR="00125E4B" w:rsidRPr="004C13B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CC9" w14:textId="64806D0C" w:rsidR="001378D2" w:rsidRPr="004C13B0" w:rsidRDefault="00AF5278" w:rsidP="00C5404D">
            <w:pPr>
              <w:jc w:val="left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 xml:space="preserve">Advanced level of </w:t>
            </w:r>
            <w:r w:rsidR="0016667A">
              <w:rPr>
                <w:rFonts w:ascii="Arial" w:hAnsi="Arial" w:cs="Arial"/>
                <w:szCs w:val="24"/>
              </w:rPr>
              <w:t>W</w:t>
            </w:r>
            <w:r w:rsidRPr="004C13B0">
              <w:rPr>
                <w:rFonts w:ascii="Arial" w:hAnsi="Arial" w:cs="Arial"/>
                <w:szCs w:val="24"/>
              </w:rPr>
              <w:t>ord processing</w:t>
            </w:r>
            <w:r w:rsidR="00125E4B" w:rsidRPr="004C13B0">
              <w:rPr>
                <w:rFonts w:ascii="Arial" w:hAnsi="Arial" w:cs="Arial"/>
                <w:szCs w:val="24"/>
              </w:rPr>
              <w:t>.</w:t>
            </w:r>
            <w:r w:rsidR="001378D2" w:rsidRPr="004C13B0">
              <w:rPr>
                <w:rFonts w:ascii="Arial" w:hAnsi="Arial" w:cs="Arial"/>
                <w:szCs w:val="24"/>
              </w:rPr>
              <w:t xml:space="preserve"> </w:t>
            </w:r>
          </w:p>
          <w:p w14:paraId="7AE8F8F1" w14:textId="77777777" w:rsidR="00B92DE4" w:rsidRPr="004C13B0" w:rsidRDefault="00B92DE4" w:rsidP="00C5404D">
            <w:pPr>
              <w:jc w:val="left"/>
              <w:rPr>
                <w:rFonts w:ascii="Arial" w:hAnsi="Arial" w:cs="Arial"/>
                <w:szCs w:val="24"/>
              </w:rPr>
            </w:pPr>
          </w:p>
          <w:p w14:paraId="56A33228" w14:textId="438C4F13" w:rsidR="00AF5278" w:rsidRDefault="001378D2" w:rsidP="00C5404D">
            <w:pPr>
              <w:jc w:val="left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 xml:space="preserve">Advanced </w:t>
            </w:r>
            <w:r w:rsidR="00AA3A4B" w:rsidRPr="004C13B0">
              <w:rPr>
                <w:rFonts w:ascii="Arial" w:hAnsi="Arial" w:cs="Arial"/>
                <w:szCs w:val="24"/>
              </w:rPr>
              <w:t>E</w:t>
            </w:r>
            <w:r w:rsidRPr="004C13B0">
              <w:rPr>
                <w:rFonts w:ascii="Arial" w:hAnsi="Arial" w:cs="Arial"/>
                <w:szCs w:val="24"/>
              </w:rPr>
              <w:t>xcel</w:t>
            </w:r>
            <w:r w:rsidR="0016667A">
              <w:rPr>
                <w:rFonts w:ascii="Arial" w:hAnsi="Arial" w:cs="Arial"/>
                <w:szCs w:val="24"/>
              </w:rPr>
              <w:t>.</w:t>
            </w:r>
          </w:p>
          <w:p w14:paraId="78C26FEE" w14:textId="564CEA1B" w:rsidR="009A3F06" w:rsidRDefault="009A3F06" w:rsidP="00C5404D">
            <w:pPr>
              <w:jc w:val="left"/>
              <w:rPr>
                <w:rFonts w:ascii="Arial" w:hAnsi="Arial" w:cs="Arial"/>
                <w:szCs w:val="24"/>
              </w:rPr>
            </w:pPr>
          </w:p>
          <w:p w14:paraId="15A003A2" w14:textId="77777777" w:rsidR="009A3F06" w:rsidRPr="004C13B0" w:rsidRDefault="009A3F06" w:rsidP="009A3F06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Knowledge of </w:t>
            </w:r>
            <w:proofErr w:type="spellStart"/>
            <w:r>
              <w:rPr>
                <w:rFonts w:ascii="Arial" w:hAnsi="Arial" w:cs="Arial"/>
                <w:szCs w:val="24"/>
              </w:rPr>
              <w:t>chairities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SORP</w:t>
            </w:r>
          </w:p>
          <w:p w14:paraId="5FBDF655" w14:textId="77777777" w:rsidR="009A3F06" w:rsidRPr="004C13B0" w:rsidRDefault="009A3F06" w:rsidP="00C5404D">
            <w:pPr>
              <w:jc w:val="left"/>
              <w:rPr>
                <w:rFonts w:ascii="Arial" w:hAnsi="Arial" w:cs="Arial"/>
                <w:szCs w:val="24"/>
              </w:rPr>
            </w:pPr>
          </w:p>
          <w:p w14:paraId="4DC80511" w14:textId="77777777" w:rsidR="00AF5278" w:rsidRPr="004C13B0" w:rsidRDefault="00AF5278" w:rsidP="00C5404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AF5278" w:rsidRPr="004C13B0" w14:paraId="075ACDC1" w14:textId="77777777" w:rsidTr="00AF52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7087" w14:textId="77777777" w:rsidR="00AF5278" w:rsidRPr="004C13B0" w:rsidRDefault="00AF5278" w:rsidP="00F26F1C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13B0">
              <w:rPr>
                <w:rFonts w:ascii="Arial" w:hAnsi="Arial" w:cs="Arial"/>
                <w:sz w:val="24"/>
                <w:szCs w:val="24"/>
              </w:rPr>
              <w:t>ABILITIES</w:t>
            </w:r>
          </w:p>
          <w:p w14:paraId="7BF7C6C0" w14:textId="77777777" w:rsidR="00AF5278" w:rsidRPr="004C13B0" w:rsidRDefault="00AF5278" w:rsidP="00F26F1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08A" w14:textId="057A7CD7" w:rsidR="00C16328" w:rsidRPr="004C13B0" w:rsidRDefault="00F418B1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Confident, self</w:t>
            </w:r>
            <w:r w:rsidR="00C16328" w:rsidRPr="004C13B0">
              <w:rPr>
                <w:rFonts w:ascii="Arial" w:hAnsi="Arial" w:cs="Arial"/>
                <w:szCs w:val="24"/>
              </w:rPr>
              <w:t xml:space="preserve">-motivated, </w:t>
            </w:r>
            <w:r w:rsidR="00A14C56" w:rsidRPr="004C13B0">
              <w:rPr>
                <w:rFonts w:ascii="Arial" w:hAnsi="Arial" w:cs="Arial"/>
                <w:szCs w:val="24"/>
              </w:rPr>
              <w:t>innovative,</w:t>
            </w:r>
            <w:r w:rsidR="00C16328" w:rsidRPr="004C13B0">
              <w:rPr>
                <w:rFonts w:ascii="Arial" w:hAnsi="Arial" w:cs="Arial"/>
                <w:szCs w:val="24"/>
              </w:rPr>
              <w:t xml:space="preserve"> and able to work under pressure</w:t>
            </w:r>
            <w:r w:rsidR="00125E4B" w:rsidRPr="004C13B0">
              <w:rPr>
                <w:rFonts w:ascii="Arial" w:hAnsi="Arial" w:cs="Arial"/>
                <w:szCs w:val="24"/>
              </w:rPr>
              <w:t>.</w:t>
            </w:r>
          </w:p>
          <w:p w14:paraId="2B3753AA" w14:textId="77777777" w:rsidR="00C16328" w:rsidRPr="004C13B0" w:rsidRDefault="00C16328" w:rsidP="00C5404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Good team leadership skills with the ability to develop and support all members of the team</w:t>
            </w:r>
            <w:r w:rsidR="00125E4B" w:rsidRPr="004C13B0">
              <w:rPr>
                <w:rFonts w:ascii="Arial" w:hAnsi="Arial" w:cs="Arial"/>
                <w:szCs w:val="24"/>
              </w:rPr>
              <w:t>.</w:t>
            </w:r>
          </w:p>
          <w:p w14:paraId="04915908" w14:textId="77777777" w:rsidR="00485723" w:rsidRPr="004C13B0" w:rsidRDefault="00C16328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Able to prioritise work and demands</w:t>
            </w:r>
            <w:r w:rsidR="00125E4B" w:rsidRPr="004C13B0">
              <w:rPr>
                <w:rFonts w:ascii="Arial" w:hAnsi="Arial" w:cs="Arial"/>
                <w:szCs w:val="24"/>
              </w:rPr>
              <w:t>.</w:t>
            </w:r>
          </w:p>
          <w:p w14:paraId="57114B31" w14:textId="77777777" w:rsidR="00AF5278" w:rsidRPr="004C13B0" w:rsidRDefault="00C16328" w:rsidP="00C5404D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60" w:line="259" w:lineRule="auto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Able to work collaboratively</w:t>
            </w:r>
            <w:r w:rsidR="00125E4B" w:rsidRPr="004C13B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4FC" w14:textId="77777777" w:rsidR="00AF5278" w:rsidRPr="004C13B0" w:rsidRDefault="00AF5278" w:rsidP="00C5404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F5278" w:rsidRPr="004C13B0" w14:paraId="788DFE30" w14:textId="77777777" w:rsidTr="00AF52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F4C" w14:textId="77777777" w:rsidR="00AF5278" w:rsidRPr="004C13B0" w:rsidRDefault="001768A7" w:rsidP="00F26F1C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13B0">
              <w:rPr>
                <w:rFonts w:ascii="Arial" w:hAnsi="Arial" w:cs="Arial"/>
                <w:sz w:val="24"/>
                <w:szCs w:val="24"/>
              </w:rPr>
              <w:t>OT</w:t>
            </w:r>
            <w:r w:rsidR="00AF5278" w:rsidRPr="004C13B0">
              <w:rPr>
                <w:rFonts w:ascii="Arial" w:hAnsi="Arial" w:cs="Arial"/>
                <w:sz w:val="24"/>
                <w:szCs w:val="24"/>
              </w:rPr>
              <w:t>HER REQUIREMENTS</w:t>
            </w:r>
          </w:p>
          <w:p w14:paraId="681BBA90" w14:textId="77777777" w:rsidR="00AF5278" w:rsidRPr="004C13B0" w:rsidRDefault="00AF5278" w:rsidP="00F26F1C">
            <w:pPr>
              <w:jc w:val="left"/>
              <w:rPr>
                <w:rFonts w:ascii="Arial" w:hAnsi="Arial" w:cs="Arial"/>
                <w:sz w:val="20"/>
              </w:rPr>
            </w:pPr>
          </w:p>
          <w:p w14:paraId="0AD10BFE" w14:textId="77777777" w:rsidR="00AF5278" w:rsidRPr="004C13B0" w:rsidRDefault="00AF5278" w:rsidP="00F26F1C">
            <w:pPr>
              <w:jc w:val="left"/>
              <w:rPr>
                <w:rFonts w:ascii="Arial" w:hAnsi="Arial" w:cs="Arial"/>
                <w:sz w:val="20"/>
              </w:rPr>
            </w:pPr>
          </w:p>
          <w:p w14:paraId="10C5D569" w14:textId="77777777" w:rsidR="00AF5278" w:rsidRPr="004C13B0" w:rsidRDefault="00AF5278" w:rsidP="00F26F1C">
            <w:pPr>
              <w:jc w:val="left"/>
              <w:rPr>
                <w:rFonts w:ascii="Arial" w:hAnsi="Arial" w:cs="Arial"/>
                <w:sz w:val="20"/>
              </w:rPr>
            </w:pPr>
          </w:p>
          <w:p w14:paraId="1098D139" w14:textId="77777777" w:rsidR="00AF5278" w:rsidRPr="004C13B0" w:rsidRDefault="00AF5278" w:rsidP="00F26F1C">
            <w:pPr>
              <w:jc w:val="left"/>
              <w:rPr>
                <w:rFonts w:ascii="Arial" w:hAnsi="Arial" w:cs="Arial"/>
                <w:sz w:val="20"/>
              </w:rPr>
            </w:pPr>
          </w:p>
          <w:p w14:paraId="519F3466" w14:textId="77777777" w:rsidR="00AF5278" w:rsidRPr="004C13B0" w:rsidRDefault="00AF5278" w:rsidP="00F26F1C">
            <w:pPr>
              <w:jc w:val="left"/>
              <w:rPr>
                <w:rFonts w:ascii="Arial" w:hAnsi="Arial" w:cs="Arial"/>
                <w:sz w:val="20"/>
              </w:rPr>
            </w:pPr>
          </w:p>
          <w:p w14:paraId="63AA0BD6" w14:textId="77777777" w:rsidR="00AF5278" w:rsidRPr="004C13B0" w:rsidRDefault="00AF5278" w:rsidP="00F26F1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855" w14:textId="68A21406" w:rsidR="00125E4B" w:rsidRPr="004C13B0" w:rsidRDefault="00AF5278" w:rsidP="00C5404D">
            <w:pPr>
              <w:jc w:val="left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Post</w:t>
            </w:r>
            <w:r w:rsidR="00C5404D">
              <w:rPr>
                <w:rFonts w:ascii="Arial" w:hAnsi="Arial" w:cs="Arial"/>
                <w:szCs w:val="24"/>
              </w:rPr>
              <w:t>-</w:t>
            </w:r>
            <w:r w:rsidRPr="004C13B0">
              <w:rPr>
                <w:rFonts w:ascii="Arial" w:hAnsi="Arial" w:cs="Arial"/>
                <w:szCs w:val="24"/>
              </w:rPr>
              <w:t>holder will be required to undergo training from time to time</w:t>
            </w:r>
            <w:r w:rsidR="00125E4B" w:rsidRPr="004C13B0">
              <w:rPr>
                <w:rFonts w:ascii="Arial" w:hAnsi="Arial" w:cs="Arial"/>
                <w:szCs w:val="24"/>
              </w:rPr>
              <w:t>.</w:t>
            </w:r>
          </w:p>
          <w:p w14:paraId="296D5476" w14:textId="77777777" w:rsidR="001E3172" w:rsidRPr="004C13B0" w:rsidRDefault="00AF5278" w:rsidP="00C5404D">
            <w:pPr>
              <w:jc w:val="left"/>
              <w:rPr>
                <w:rFonts w:ascii="Arial" w:hAnsi="Arial" w:cs="Arial"/>
                <w:szCs w:val="24"/>
              </w:rPr>
            </w:pPr>
            <w:r w:rsidRPr="004C13B0">
              <w:rPr>
                <w:rFonts w:ascii="Arial" w:hAnsi="Arial" w:cs="Arial"/>
                <w:szCs w:val="24"/>
              </w:rPr>
              <w:t>The ability to cope with the duties and responsibilities of the post and the associated environment.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374" w14:textId="77777777" w:rsidR="00AF5278" w:rsidRPr="004C13B0" w:rsidRDefault="00AF5278" w:rsidP="00C5404D">
            <w:pPr>
              <w:jc w:val="left"/>
              <w:rPr>
                <w:rFonts w:ascii="Arial" w:hAnsi="Arial" w:cs="Arial"/>
                <w:sz w:val="20"/>
              </w:rPr>
            </w:pPr>
          </w:p>
          <w:p w14:paraId="63819902" w14:textId="2DE45AB3" w:rsidR="00AF5278" w:rsidRPr="004C13B0" w:rsidRDefault="00AF5278" w:rsidP="00C5404D">
            <w:pPr>
              <w:jc w:val="left"/>
              <w:rPr>
                <w:rFonts w:ascii="Arial" w:hAnsi="Arial" w:cs="Arial"/>
                <w:sz w:val="20"/>
              </w:rPr>
            </w:pPr>
          </w:p>
          <w:p w14:paraId="7DD7C2D5" w14:textId="77777777" w:rsidR="00AF5278" w:rsidRPr="004C13B0" w:rsidRDefault="00AF5278" w:rsidP="00C5404D">
            <w:pPr>
              <w:jc w:val="left"/>
              <w:rPr>
                <w:rFonts w:ascii="Arial" w:hAnsi="Arial" w:cs="Arial"/>
                <w:sz w:val="20"/>
              </w:rPr>
            </w:pPr>
          </w:p>
          <w:p w14:paraId="595A4ECD" w14:textId="77777777" w:rsidR="00AF5278" w:rsidRPr="004C13B0" w:rsidRDefault="00AF5278" w:rsidP="00C5404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A5D70F8" w14:textId="77777777" w:rsidR="00AF5278" w:rsidRPr="004C13B0" w:rsidRDefault="00AF5278" w:rsidP="00693B2B">
      <w:pPr>
        <w:jc w:val="left"/>
        <w:rPr>
          <w:rFonts w:ascii="Arial" w:hAnsi="Arial" w:cs="Arial"/>
          <w:sz w:val="12"/>
        </w:rPr>
      </w:pPr>
    </w:p>
    <w:sectPr w:rsidR="00AF5278" w:rsidRPr="004C13B0">
      <w:pgSz w:w="11894" w:h="16834"/>
      <w:pgMar w:top="1440" w:right="1008" w:bottom="720" w:left="1440" w:header="720" w:footer="720" w:gutter="0"/>
      <w:paperSrc w:first="300" w:other="30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E3"/>
    <w:multiLevelType w:val="hybridMultilevel"/>
    <w:tmpl w:val="7E14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6FC"/>
    <w:multiLevelType w:val="hybridMultilevel"/>
    <w:tmpl w:val="D60C43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43B47"/>
    <w:multiLevelType w:val="hybridMultilevel"/>
    <w:tmpl w:val="78361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02AD"/>
    <w:multiLevelType w:val="hybridMultilevel"/>
    <w:tmpl w:val="BE5418E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7FC"/>
    <w:multiLevelType w:val="hybridMultilevel"/>
    <w:tmpl w:val="18806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40228"/>
    <w:multiLevelType w:val="hybridMultilevel"/>
    <w:tmpl w:val="F0AC8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2D23"/>
    <w:multiLevelType w:val="hybridMultilevel"/>
    <w:tmpl w:val="836C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B13A5"/>
    <w:multiLevelType w:val="singleLevel"/>
    <w:tmpl w:val="A8CC40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045326"/>
    <w:multiLevelType w:val="hybridMultilevel"/>
    <w:tmpl w:val="0432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733A"/>
    <w:multiLevelType w:val="singleLevel"/>
    <w:tmpl w:val="95B013E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E20CD9"/>
    <w:multiLevelType w:val="hybridMultilevel"/>
    <w:tmpl w:val="0FDA8A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97DF6"/>
    <w:multiLevelType w:val="hybridMultilevel"/>
    <w:tmpl w:val="3078FAFE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 w15:restartNumberingAfterBreak="0">
    <w:nsid w:val="618B67DE"/>
    <w:multiLevelType w:val="multilevel"/>
    <w:tmpl w:val="DE6A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03C8D"/>
    <w:multiLevelType w:val="hybridMultilevel"/>
    <w:tmpl w:val="38102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CB5AD0"/>
    <w:multiLevelType w:val="hybridMultilevel"/>
    <w:tmpl w:val="B4640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2E5F"/>
    <w:multiLevelType w:val="singleLevel"/>
    <w:tmpl w:val="95B013E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EE1554F"/>
    <w:multiLevelType w:val="singleLevel"/>
    <w:tmpl w:val="C8BC555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F4"/>
    <w:rsid w:val="00043ECD"/>
    <w:rsid w:val="00050FF8"/>
    <w:rsid w:val="0006000B"/>
    <w:rsid w:val="000951C1"/>
    <w:rsid w:val="000E4F2A"/>
    <w:rsid w:val="000F35F2"/>
    <w:rsid w:val="00125E4B"/>
    <w:rsid w:val="00134E35"/>
    <w:rsid w:val="00135672"/>
    <w:rsid w:val="001378D2"/>
    <w:rsid w:val="0016667A"/>
    <w:rsid w:val="001768A7"/>
    <w:rsid w:val="00184FC8"/>
    <w:rsid w:val="00195098"/>
    <w:rsid w:val="001A05DE"/>
    <w:rsid w:val="001A7D77"/>
    <w:rsid w:val="001C7968"/>
    <w:rsid w:val="001E3172"/>
    <w:rsid w:val="00206C24"/>
    <w:rsid w:val="00227E66"/>
    <w:rsid w:val="002461E3"/>
    <w:rsid w:val="002720C1"/>
    <w:rsid w:val="00273CBE"/>
    <w:rsid w:val="002A047D"/>
    <w:rsid w:val="002E0A8B"/>
    <w:rsid w:val="002F2227"/>
    <w:rsid w:val="00355814"/>
    <w:rsid w:val="003709EC"/>
    <w:rsid w:val="003D3274"/>
    <w:rsid w:val="003D661C"/>
    <w:rsid w:val="00421ABC"/>
    <w:rsid w:val="00422741"/>
    <w:rsid w:val="00426D5A"/>
    <w:rsid w:val="004515B0"/>
    <w:rsid w:val="00475A65"/>
    <w:rsid w:val="004779E4"/>
    <w:rsid w:val="0048178C"/>
    <w:rsid w:val="00485723"/>
    <w:rsid w:val="0048604B"/>
    <w:rsid w:val="004A1549"/>
    <w:rsid w:val="004B64D9"/>
    <w:rsid w:val="004C0347"/>
    <w:rsid w:val="004C13B0"/>
    <w:rsid w:val="004D1901"/>
    <w:rsid w:val="004F5561"/>
    <w:rsid w:val="005033B0"/>
    <w:rsid w:val="0055498A"/>
    <w:rsid w:val="0056798E"/>
    <w:rsid w:val="00582BCB"/>
    <w:rsid w:val="005B195D"/>
    <w:rsid w:val="005D2BF1"/>
    <w:rsid w:val="005D3A91"/>
    <w:rsid w:val="005D3C8D"/>
    <w:rsid w:val="005E61E8"/>
    <w:rsid w:val="00601E36"/>
    <w:rsid w:val="0060600B"/>
    <w:rsid w:val="0061249C"/>
    <w:rsid w:val="006703D0"/>
    <w:rsid w:val="006712E2"/>
    <w:rsid w:val="00682D82"/>
    <w:rsid w:val="00693B2B"/>
    <w:rsid w:val="00694E9A"/>
    <w:rsid w:val="006A29E2"/>
    <w:rsid w:val="006E345D"/>
    <w:rsid w:val="006E518F"/>
    <w:rsid w:val="0071358D"/>
    <w:rsid w:val="00726A24"/>
    <w:rsid w:val="00737DB0"/>
    <w:rsid w:val="00742E1E"/>
    <w:rsid w:val="0075118E"/>
    <w:rsid w:val="00773F37"/>
    <w:rsid w:val="007B4D48"/>
    <w:rsid w:val="007D58F2"/>
    <w:rsid w:val="007E34CA"/>
    <w:rsid w:val="007F2AFB"/>
    <w:rsid w:val="008030D7"/>
    <w:rsid w:val="008578AD"/>
    <w:rsid w:val="008A65E3"/>
    <w:rsid w:val="008C09E6"/>
    <w:rsid w:val="008C2F95"/>
    <w:rsid w:val="008C3A12"/>
    <w:rsid w:val="008D5FB2"/>
    <w:rsid w:val="008D69F3"/>
    <w:rsid w:val="008E03A0"/>
    <w:rsid w:val="008E3C67"/>
    <w:rsid w:val="00902C9F"/>
    <w:rsid w:val="009038DF"/>
    <w:rsid w:val="00917123"/>
    <w:rsid w:val="00920682"/>
    <w:rsid w:val="009660B3"/>
    <w:rsid w:val="00972712"/>
    <w:rsid w:val="009910F9"/>
    <w:rsid w:val="009A3F06"/>
    <w:rsid w:val="009B2F04"/>
    <w:rsid w:val="009C1051"/>
    <w:rsid w:val="009C62C8"/>
    <w:rsid w:val="009C7AD4"/>
    <w:rsid w:val="009E0122"/>
    <w:rsid w:val="009F7196"/>
    <w:rsid w:val="00A05DFE"/>
    <w:rsid w:val="00A14C56"/>
    <w:rsid w:val="00A22B8E"/>
    <w:rsid w:val="00A34C83"/>
    <w:rsid w:val="00A55ACE"/>
    <w:rsid w:val="00A60AA8"/>
    <w:rsid w:val="00A62452"/>
    <w:rsid w:val="00A7086D"/>
    <w:rsid w:val="00A8196D"/>
    <w:rsid w:val="00A83B8B"/>
    <w:rsid w:val="00AA3A4B"/>
    <w:rsid w:val="00AA4CA0"/>
    <w:rsid w:val="00AC2AA6"/>
    <w:rsid w:val="00AD6A4B"/>
    <w:rsid w:val="00AD7E49"/>
    <w:rsid w:val="00AE3635"/>
    <w:rsid w:val="00AE4F6C"/>
    <w:rsid w:val="00AF374E"/>
    <w:rsid w:val="00AF5278"/>
    <w:rsid w:val="00B92DE4"/>
    <w:rsid w:val="00BD3A0A"/>
    <w:rsid w:val="00BF73F4"/>
    <w:rsid w:val="00C07EBC"/>
    <w:rsid w:val="00C16328"/>
    <w:rsid w:val="00C213DD"/>
    <w:rsid w:val="00C5404D"/>
    <w:rsid w:val="00C54E01"/>
    <w:rsid w:val="00C72E85"/>
    <w:rsid w:val="00C735A9"/>
    <w:rsid w:val="00C73AB9"/>
    <w:rsid w:val="00CC0312"/>
    <w:rsid w:val="00CD30E2"/>
    <w:rsid w:val="00CD5D7F"/>
    <w:rsid w:val="00CF66D9"/>
    <w:rsid w:val="00D23B59"/>
    <w:rsid w:val="00D452AA"/>
    <w:rsid w:val="00D56B00"/>
    <w:rsid w:val="00D7368A"/>
    <w:rsid w:val="00D74AEC"/>
    <w:rsid w:val="00D91B18"/>
    <w:rsid w:val="00D92EC9"/>
    <w:rsid w:val="00DC0CD4"/>
    <w:rsid w:val="00DF7CBD"/>
    <w:rsid w:val="00E153C1"/>
    <w:rsid w:val="00E15442"/>
    <w:rsid w:val="00E24217"/>
    <w:rsid w:val="00E67330"/>
    <w:rsid w:val="00E95B85"/>
    <w:rsid w:val="00EA7E34"/>
    <w:rsid w:val="00F05977"/>
    <w:rsid w:val="00F06D2D"/>
    <w:rsid w:val="00F26F1C"/>
    <w:rsid w:val="00F418B1"/>
    <w:rsid w:val="00F47F30"/>
    <w:rsid w:val="00FA54F6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D01EA"/>
  <w15:chartTrackingRefBased/>
  <w15:docId w15:val="{3D1864F9-4629-6642-B3A7-E7F9910D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62C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2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C62C8"/>
    <w:pPr>
      <w:ind w:left="1440"/>
    </w:pPr>
  </w:style>
  <w:style w:type="paragraph" w:styleId="BalloonText">
    <w:name w:val="Balloon Text"/>
    <w:basedOn w:val="Normal"/>
    <w:semiHidden/>
    <w:rsid w:val="00E95B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F5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AF527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527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F5278"/>
    <w:rPr>
      <w:sz w:val="24"/>
    </w:rPr>
  </w:style>
  <w:style w:type="paragraph" w:styleId="ListParagraph">
    <w:name w:val="List Paragraph"/>
    <w:basedOn w:val="Normal"/>
    <w:uiPriority w:val="34"/>
    <w:qFormat/>
    <w:rsid w:val="000951C1"/>
    <w:pPr>
      <w:ind w:left="720"/>
    </w:pPr>
  </w:style>
  <w:style w:type="character" w:styleId="CommentReference">
    <w:name w:val="annotation reference"/>
    <w:uiPriority w:val="99"/>
    <w:semiHidden/>
    <w:unhideWhenUsed/>
    <w:rsid w:val="006A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9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9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9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29E2"/>
    <w:rPr>
      <w:b/>
      <w:bCs/>
    </w:rPr>
  </w:style>
  <w:style w:type="paragraph" w:styleId="Revision">
    <w:name w:val="Revision"/>
    <w:hidden/>
    <w:uiPriority w:val="99"/>
    <w:semiHidden/>
    <w:rsid w:val="007E34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R-DOCS\ANEWDOC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ANEWDOC</Template>
  <TotalTime>16</TotalTime>
  <Pages>5</Pages>
  <Words>1169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Doc Winword</vt:lpstr>
    </vt:vector>
  </TitlesOfParts>
  <Company>B&amp;NES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Winword</dc:title>
  <dc:subject/>
  <dc:creator>B&amp;NES</dc:creator>
  <cp:keywords/>
  <cp:lastModifiedBy>Tracey Pike</cp:lastModifiedBy>
  <cp:revision>9</cp:revision>
  <cp:lastPrinted>2007-08-14T06:51:00Z</cp:lastPrinted>
  <dcterms:created xsi:type="dcterms:W3CDTF">2023-01-09T12:59:00Z</dcterms:created>
  <dcterms:modified xsi:type="dcterms:W3CDTF">2023-01-20T14:59:00Z</dcterms:modified>
</cp:coreProperties>
</file>