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7F75F" w14:textId="7B1D8D95" w:rsidR="003E3C21" w:rsidRPr="00052F4A" w:rsidRDefault="003E3C21" w:rsidP="003E3C21">
      <w:pPr>
        <w:pStyle w:val="Heading1"/>
        <w:ind w:right="-46"/>
        <w:rPr>
          <w:rFonts w:ascii="Tahoma" w:hAnsi="Tahoma" w:cs="Tahoma"/>
          <w:b w:val="0"/>
        </w:rPr>
      </w:pPr>
      <w:r>
        <w:rPr>
          <w:noProof/>
          <w:lang w:eastAsia="en-GB"/>
        </w:rPr>
        <w:drawing>
          <wp:anchor distT="0" distB="0" distL="114300" distR="114300" simplePos="0" relativeHeight="251659264" behindDoc="0" locked="0" layoutInCell="1" allowOverlap="1" wp14:anchorId="51497FC8" wp14:editId="0D6BC97E">
            <wp:simplePos x="0" y="0"/>
            <wp:positionH relativeFrom="column">
              <wp:align>right</wp:align>
            </wp:positionH>
            <wp:positionV relativeFrom="paragraph">
              <wp:posOffset>0</wp:posOffset>
            </wp:positionV>
            <wp:extent cx="2286000" cy="7747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00" cy="774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2F4A">
        <w:rPr>
          <w:rFonts w:ascii="Tahoma" w:hAnsi="Tahoma" w:cs="Tahoma"/>
          <w:b w:val="0"/>
          <w:sz w:val="36"/>
        </w:rPr>
        <w:t>Job Description</w:t>
      </w:r>
    </w:p>
    <w:p w14:paraId="2B99B794" w14:textId="77777777" w:rsidR="003E3C21" w:rsidRPr="00052F4A" w:rsidRDefault="003E3C21" w:rsidP="003E3C21">
      <w:pPr>
        <w:spacing w:before="120"/>
        <w:rPr>
          <w:rFonts w:ascii="Tahoma" w:hAnsi="Tahoma" w:cs="Tahoma"/>
          <w:b/>
          <w:sz w:val="24"/>
        </w:rPr>
      </w:pPr>
    </w:p>
    <w:p w14:paraId="432467DB" w14:textId="77777777" w:rsidR="003E3C21" w:rsidRPr="00052F4A" w:rsidRDefault="003E3C21" w:rsidP="003E3C21">
      <w:pPr>
        <w:spacing w:before="120"/>
        <w:jc w:val="both"/>
        <w:rPr>
          <w:rFonts w:ascii="Tahoma" w:hAnsi="Tahoma" w:cs="Tahoma"/>
          <w:b/>
          <w:sz w:val="24"/>
        </w:rPr>
      </w:pPr>
    </w:p>
    <w:p w14:paraId="66B11426" w14:textId="77777777" w:rsidR="003E3C21" w:rsidRPr="00616F1F" w:rsidRDefault="003E3C21" w:rsidP="003E3C21">
      <w:pPr>
        <w:pBdr>
          <w:top w:val="single" w:sz="6" w:space="1" w:color="auto"/>
        </w:pBdr>
        <w:spacing w:before="120"/>
        <w:jc w:val="both"/>
        <w:rPr>
          <w:rFonts w:ascii="Tahoma" w:hAnsi="Tahoma" w:cs="Tahoma"/>
          <w:b/>
          <w:sz w:val="16"/>
          <w:szCs w:val="16"/>
        </w:rPr>
      </w:pPr>
    </w:p>
    <w:p w14:paraId="325EDC9C" w14:textId="371C8F23" w:rsidR="003E3C21" w:rsidRPr="00052F4A" w:rsidRDefault="003E3C21" w:rsidP="003E3C21">
      <w:pPr>
        <w:spacing w:before="120"/>
        <w:jc w:val="both"/>
        <w:rPr>
          <w:rFonts w:ascii="Tahoma" w:hAnsi="Tahoma" w:cs="Tahoma"/>
          <w:sz w:val="24"/>
        </w:rPr>
      </w:pPr>
      <w:r w:rsidRPr="00052F4A">
        <w:rPr>
          <w:rFonts w:ascii="Tahoma" w:hAnsi="Tahoma" w:cs="Tahoma"/>
          <w:b/>
          <w:sz w:val="24"/>
        </w:rPr>
        <w:t>Job Title:</w:t>
      </w:r>
      <w:r w:rsidRPr="00052F4A">
        <w:rPr>
          <w:rFonts w:ascii="Tahoma" w:hAnsi="Tahoma" w:cs="Tahoma"/>
          <w:sz w:val="24"/>
        </w:rPr>
        <w:t xml:space="preserve"> Time Bank </w:t>
      </w:r>
      <w:r w:rsidR="00667CFC">
        <w:rPr>
          <w:rFonts w:ascii="Tahoma" w:hAnsi="Tahoma" w:cs="Tahoma"/>
          <w:sz w:val="24"/>
        </w:rPr>
        <w:t xml:space="preserve">Plus </w:t>
      </w:r>
      <w:r>
        <w:rPr>
          <w:rFonts w:ascii="Tahoma" w:hAnsi="Tahoma" w:cs="Tahoma"/>
          <w:sz w:val="24"/>
        </w:rPr>
        <w:t>Co</w:t>
      </w:r>
      <w:r w:rsidR="00B14F6B">
        <w:rPr>
          <w:rFonts w:ascii="Tahoma" w:hAnsi="Tahoma" w:cs="Tahoma"/>
          <w:sz w:val="24"/>
        </w:rPr>
        <w:t xml:space="preserve">mmunity Projects Co-ordinator </w:t>
      </w:r>
      <w:r>
        <w:rPr>
          <w:rFonts w:ascii="Tahoma" w:hAnsi="Tahoma" w:cs="Tahoma"/>
          <w:sz w:val="24"/>
        </w:rPr>
        <w:t>(</w:t>
      </w:r>
      <w:r w:rsidR="004940E9">
        <w:rPr>
          <w:rFonts w:ascii="Tahoma" w:hAnsi="Tahoma" w:cs="Tahoma"/>
          <w:sz w:val="24"/>
        </w:rPr>
        <w:t>2.5 days / 17.5</w:t>
      </w:r>
      <w:r w:rsidRPr="00C81A33">
        <w:rPr>
          <w:rFonts w:ascii="Tahoma" w:hAnsi="Tahoma" w:cs="Tahoma"/>
          <w:sz w:val="24"/>
        </w:rPr>
        <w:t xml:space="preserve"> </w:t>
      </w:r>
      <w:r>
        <w:rPr>
          <w:rFonts w:ascii="Tahoma" w:hAnsi="Tahoma" w:cs="Tahoma"/>
          <w:sz w:val="24"/>
        </w:rPr>
        <w:t>hrs pw)</w:t>
      </w:r>
      <w:r w:rsidRPr="00052F4A">
        <w:rPr>
          <w:rFonts w:ascii="Tahoma" w:hAnsi="Tahoma" w:cs="Tahoma"/>
          <w:sz w:val="24"/>
        </w:rPr>
        <w:t xml:space="preserve"> </w:t>
      </w:r>
    </w:p>
    <w:p w14:paraId="7C42083D" w14:textId="77777777" w:rsidR="003E3C21" w:rsidRPr="00616F1F" w:rsidRDefault="003E3C21" w:rsidP="003E3C21">
      <w:pPr>
        <w:jc w:val="both"/>
        <w:rPr>
          <w:rFonts w:ascii="Tahoma" w:hAnsi="Tahoma" w:cs="Tahoma"/>
          <w:b/>
          <w:sz w:val="16"/>
          <w:szCs w:val="16"/>
        </w:rPr>
      </w:pPr>
    </w:p>
    <w:p w14:paraId="0C42F583" w14:textId="3E8BBD38" w:rsidR="003E3C21" w:rsidRDefault="003E3C21" w:rsidP="003E3C21">
      <w:pPr>
        <w:jc w:val="both"/>
        <w:rPr>
          <w:rFonts w:ascii="Tahoma" w:hAnsi="Tahoma" w:cs="Tahoma"/>
          <w:sz w:val="24"/>
        </w:rPr>
      </w:pPr>
      <w:r w:rsidRPr="00052F4A">
        <w:rPr>
          <w:rFonts w:ascii="Tahoma" w:hAnsi="Tahoma" w:cs="Tahoma"/>
          <w:b/>
          <w:sz w:val="24"/>
        </w:rPr>
        <w:t>Responsible to:</w:t>
      </w:r>
      <w:r>
        <w:rPr>
          <w:rFonts w:ascii="Tahoma" w:hAnsi="Tahoma" w:cs="Tahoma"/>
          <w:sz w:val="24"/>
        </w:rPr>
        <w:t xml:space="preserve"> Time Bank Plus Manag</w:t>
      </w:r>
      <w:r w:rsidR="00B14F6B">
        <w:rPr>
          <w:rFonts w:ascii="Tahoma" w:hAnsi="Tahoma" w:cs="Tahoma"/>
          <w:sz w:val="24"/>
        </w:rPr>
        <w:t>er</w:t>
      </w:r>
    </w:p>
    <w:p w14:paraId="7FD1650C" w14:textId="77777777" w:rsidR="003E3C21" w:rsidRPr="00616F1F" w:rsidRDefault="003E3C21" w:rsidP="003E3C21">
      <w:pPr>
        <w:spacing w:after="120"/>
        <w:jc w:val="both"/>
        <w:rPr>
          <w:rFonts w:ascii="Tahoma" w:hAnsi="Tahoma" w:cs="Tahoma"/>
          <w:b/>
          <w:sz w:val="12"/>
          <w:szCs w:val="12"/>
        </w:rPr>
      </w:pPr>
    </w:p>
    <w:p w14:paraId="1F1E81FC" w14:textId="77777777" w:rsidR="003E3C21" w:rsidRPr="00052F4A" w:rsidRDefault="003E3C21" w:rsidP="003E3C21">
      <w:pPr>
        <w:spacing w:after="120"/>
        <w:jc w:val="both"/>
        <w:rPr>
          <w:rFonts w:ascii="Tahoma" w:hAnsi="Tahoma" w:cs="Tahoma"/>
          <w:b/>
          <w:sz w:val="24"/>
        </w:rPr>
      </w:pPr>
      <w:r w:rsidRPr="00052F4A">
        <w:rPr>
          <w:rFonts w:ascii="Tahoma" w:hAnsi="Tahoma" w:cs="Tahoma"/>
          <w:b/>
          <w:sz w:val="24"/>
        </w:rPr>
        <w:t>Purpose:</w:t>
      </w:r>
    </w:p>
    <w:p w14:paraId="7F5307A7" w14:textId="7E446530" w:rsidR="002E72C7" w:rsidRDefault="008038E7" w:rsidP="0065737D">
      <w:pPr>
        <w:widowControl w:val="0"/>
        <w:autoSpaceDE w:val="0"/>
        <w:autoSpaceDN w:val="0"/>
        <w:adjustRightInd w:val="0"/>
        <w:spacing w:line="276" w:lineRule="auto"/>
        <w:rPr>
          <w:rFonts w:ascii="Tahoma" w:hAnsi="Tahoma" w:cs="TimesNewRomanPSMT"/>
          <w:sz w:val="24"/>
          <w:szCs w:val="32"/>
          <w:lang w:val="en-US" w:bidi="en-US"/>
        </w:rPr>
      </w:pPr>
      <w:r>
        <w:rPr>
          <w:rFonts w:ascii="Tahoma" w:hAnsi="Tahoma" w:cs="Tahoma"/>
          <w:sz w:val="24"/>
        </w:rPr>
        <w:t>The Community Projects Co-ordinator will manage and co-ordinate a number of existing groups</w:t>
      </w:r>
      <w:r w:rsidR="00260B52">
        <w:rPr>
          <w:rFonts w:ascii="Tahoma" w:hAnsi="Tahoma" w:cs="Tahoma"/>
          <w:sz w:val="24"/>
        </w:rPr>
        <w:t>, activities</w:t>
      </w:r>
      <w:r>
        <w:rPr>
          <w:rFonts w:ascii="Tahoma" w:hAnsi="Tahoma" w:cs="Tahoma"/>
          <w:sz w:val="24"/>
        </w:rPr>
        <w:t xml:space="preserve"> and projects, according to their aptitudes, interests and the needs of the organisation. </w:t>
      </w:r>
      <w:r w:rsidR="003E3C21">
        <w:rPr>
          <w:rFonts w:ascii="Tahoma" w:hAnsi="Tahoma" w:cs="TimesNewRomanPSMT"/>
          <w:sz w:val="24"/>
          <w:szCs w:val="32"/>
          <w:lang w:val="en-US" w:bidi="en-US"/>
        </w:rPr>
        <w:t>Th</w:t>
      </w:r>
      <w:r w:rsidR="00260B52">
        <w:rPr>
          <w:rFonts w:ascii="Tahoma" w:hAnsi="Tahoma" w:cs="TimesNewRomanPSMT"/>
          <w:sz w:val="24"/>
          <w:szCs w:val="32"/>
          <w:lang w:val="en-US" w:bidi="en-US"/>
        </w:rPr>
        <w:t xml:space="preserve">ey will also have the opportunity for involvement in the planning, development and co-ordination </w:t>
      </w:r>
      <w:r w:rsidR="003E3C21">
        <w:rPr>
          <w:rFonts w:ascii="Tahoma" w:hAnsi="Tahoma" w:cs="TimesNewRomanPSMT"/>
          <w:sz w:val="24"/>
          <w:szCs w:val="32"/>
          <w:lang w:val="en-US" w:bidi="en-US"/>
        </w:rPr>
        <w:t>of new areas of work</w:t>
      </w:r>
      <w:r w:rsidR="00260B52">
        <w:rPr>
          <w:rFonts w:ascii="Tahoma" w:hAnsi="Tahoma" w:cs="TimesNewRomanPSMT"/>
          <w:sz w:val="24"/>
          <w:szCs w:val="32"/>
          <w:lang w:val="en-US" w:bidi="en-US"/>
        </w:rPr>
        <w:t xml:space="preserve">. </w:t>
      </w:r>
    </w:p>
    <w:p w14:paraId="20EAE617" w14:textId="77777777" w:rsidR="0065737D" w:rsidRDefault="0065737D" w:rsidP="0065737D">
      <w:pPr>
        <w:widowControl w:val="0"/>
        <w:autoSpaceDE w:val="0"/>
        <w:autoSpaceDN w:val="0"/>
        <w:adjustRightInd w:val="0"/>
        <w:spacing w:line="276" w:lineRule="auto"/>
        <w:rPr>
          <w:rFonts w:ascii="Tahoma" w:hAnsi="Tahoma" w:cs="TimesNewRomanPSMT"/>
          <w:sz w:val="24"/>
          <w:szCs w:val="32"/>
          <w:lang w:val="en-US" w:bidi="en-US"/>
        </w:rPr>
      </w:pPr>
    </w:p>
    <w:p w14:paraId="07F5407F" w14:textId="3C9B37EE" w:rsidR="0065737D" w:rsidRPr="0065737D" w:rsidRDefault="0065737D" w:rsidP="0065737D">
      <w:pPr>
        <w:spacing w:line="276" w:lineRule="auto"/>
        <w:rPr>
          <w:rFonts w:ascii="Tahoma" w:hAnsi="Tahoma" w:cs="Tahoma"/>
          <w:sz w:val="24"/>
          <w:szCs w:val="24"/>
          <w:lang w:eastAsia="en-GB"/>
        </w:rPr>
      </w:pPr>
      <w:r w:rsidRPr="005D6486">
        <w:rPr>
          <w:rFonts w:ascii="Tahoma" w:hAnsi="Tahoma" w:cs="Tahoma"/>
          <w:sz w:val="24"/>
          <w:szCs w:val="24"/>
          <w:lang w:eastAsia="en-GB"/>
        </w:rPr>
        <w:t>Working in close collaboration with the Time Bank Manager, the Community Projects Co-ordinator will be responsible for a proportion of the operational co-ordination and administration of the Time Bank and its associated work programme. This will include shared responsibility for the recruitment and supervision of volunteers, outreach and publicity work, administrative tasks and ensuring the Time Bank office is staffed during opening hours.</w:t>
      </w:r>
    </w:p>
    <w:p w14:paraId="29BD7ACE" w14:textId="77777777" w:rsidR="0065737D" w:rsidRPr="005D6486" w:rsidRDefault="0065737D" w:rsidP="0065737D">
      <w:pPr>
        <w:spacing w:line="276" w:lineRule="auto"/>
        <w:rPr>
          <w:rFonts w:ascii="Tahoma" w:hAnsi="Tahoma" w:cs="Tahoma"/>
          <w:sz w:val="24"/>
          <w:szCs w:val="24"/>
          <w:lang w:eastAsia="en-GB"/>
        </w:rPr>
      </w:pPr>
    </w:p>
    <w:p w14:paraId="7BA06028" w14:textId="17719579" w:rsidR="00C63C4E" w:rsidRDefault="00853C3E" w:rsidP="00230021">
      <w:pPr>
        <w:widowControl w:val="0"/>
        <w:autoSpaceDE w:val="0"/>
        <w:autoSpaceDN w:val="0"/>
        <w:adjustRightInd w:val="0"/>
        <w:spacing w:after="120" w:line="276" w:lineRule="auto"/>
        <w:rPr>
          <w:rFonts w:ascii="Tahoma" w:hAnsi="Tahoma" w:cs="TimesNewRomanPSMT"/>
          <w:sz w:val="24"/>
          <w:szCs w:val="32"/>
          <w:lang w:val="en-US" w:bidi="en-US"/>
        </w:rPr>
      </w:pPr>
      <w:r>
        <w:rPr>
          <w:rFonts w:ascii="Tahoma" w:hAnsi="Tahoma" w:cs="TimesNewRomanPSMT"/>
          <w:sz w:val="24"/>
          <w:szCs w:val="32"/>
          <w:lang w:val="en-US" w:bidi="en-US"/>
        </w:rPr>
        <w:t xml:space="preserve">Depending on the interests and aspirations of the post holder, there may be opportunities for involvement in other aspects of </w:t>
      </w:r>
      <w:r w:rsidR="00C63C4E">
        <w:rPr>
          <w:rFonts w:ascii="Tahoma" w:hAnsi="Tahoma" w:cs="TimesNewRomanPSMT"/>
          <w:sz w:val="24"/>
          <w:szCs w:val="32"/>
          <w:lang w:val="en-US" w:bidi="en-US"/>
        </w:rPr>
        <w:t xml:space="preserve">the Time Bank </w:t>
      </w:r>
      <w:r>
        <w:rPr>
          <w:rFonts w:ascii="Tahoma" w:hAnsi="Tahoma" w:cs="TimesNewRomanPSMT"/>
          <w:sz w:val="24"/>
          <w:szCs w:val="32"/>
          <w:lang w:val="en-US" w:bidi="en-US"/>
        </w:rPr>
        <w:t xml:space="preserve">such as fundraising or </w:t>
      </w:r>
      <w:r w:rsidR="00DF39E4">
        <w:rPr>
          <w:rFonts w:ascii="Tahoma" w:hAnsi="Tahoma" w:cs="TimesNewRomanPSMT"/>
          <w:sz w:val="24"/>
          <w:szCs w:val="32"/>
          <w:lang w:val="en-US" w:bidi="en-US"/>
        </w:rPr>
        <w:t>developing new partnerships</w:t>
      </w:r>
      <w:r>
        <w:rPr>
          <w:rFonts w:ascii="Tahoma" w:hAnsi="Tahoma" w:cs="TimesNewRomanPSMT"/>
          <w:sz w:val="24"/>
          <w:szCs w:val="32"/>
          <w:lang w:val="en-US" w:bidi="en-US"/>
        </w:rPr>
        <w:t xml:space="preserve">.  </w:t>
      </w:r>
    </w:p>
    <w:p w14:paraId="120BE152" w14:textId="77777777" w:rsidR="003E3C21" w:rsidRPr="00616F1F" w:rsidRDefault="003E3C21" w:rsidP="003E3C21">
      <w:pPr>
        <w:rPr>
          <w:rFonts w:ascii="Tahoma" w:hAnsi="Tahoma"/>
          <w:sz w:val="16"/>
          <w:szCs w:val="16"/>
        </w:rPr>
      </w:pPr>
    </w:p>
    <w:p w14:paraId="6CCFBAA3" w14:textId="5FFB3329" w:rsidR="003E3C21" w:rsidRDefault="003E3C21" w:rsidP="003E3C21">
      <w:pPr>
        <w:jc w:val="both"/>
        <w:rPr>
          <w:rFonts w:ascii="Tahoma" w:hAnsi="Tahoma" w:cs="Tahoma"/>
          <w:b/>
          <w:bCs/>
          <w:sz w:val="24"/>
        </w:rPr>
      </w:pPr>
      <w:r>
        <w:rPr>
          <w:rFonts w:ascii="Tahoma" w:hAnsi="Tahoma" w:cs="Tahoma"/>
          <w:b/>
          <w:bCs/>
          <w:sz w:val="24"/>
        </w:rPr>
        <w:t>The main tasks</w:t>
      </w:r>
      <w:r w:rsidR="00BE0201">
        <w:rPr>
          <w:rFonts w:ascii="Tahoma" w:hAnsi="Tahoma" w:cs="Tahoma"/>
          <w:b/>
          <w:bCs/>
          <w:sz w:val="24"/>
        </w:rPr>
        <w:t xml:space="preserve"> </w:t>
      </w:r>
      <w:r>
        <w:rPr>
          <w:rFonts w:ascii="Tahoma" w:hAnsi="Tahoma" w:cs="Tahoma"/>
          <w:b/>
          <w:bCs/>
          <w:sz w:val="24"/>
        </w:rPr>
        <w:t>are:</w:t>
      </w:r>
    </w:p>
    <w:p w14:paraId="69CD88F2" w14:textId="114A8F97" w:rsidR="001D18F8" w:rsidRDefault="00D41B83" w:rsidP="001D18F8">
      <w:pPr>
        <w:numPr>
          <w:ilvl w:val="0"/>
          <w:numId w:val="1"/>
        </w:numPr>
        <w:spacing w:before="120"/>
        <w:jc w:val="both"/>
        <w:rPr>
          <w:rFonts w:ascii="Tahoma" w:hAnsi="Tahoma" w:cs="Tahoma"/>
          <w:sz w:val="24"/>
        </w:rPr>
      </w:pPr>
      <w:r>
        <w:rPr>
          <w:rFonts w:ascii="Tahoma" w:hAnsi="Tahoma" w:cs="Tahoma"/>
          <w:sz w:val="24"/>
        </w:rPr>
        <w:t>C</w:t>
      </w:r>
      <w:r w:rsidR="001D18F8">
        <w:rPr>
          <w:rFonts w:ascii="Tahoma" w:hAnsi="Tahoma" w:cs="Tahoma"/>
          <w:sz w:val="24"/>
        </w:rPr>
        <w:t>o-ordination</w:t>
      </w:r>
      <w:r>
        <w:rPr>
          <w:rFonts w:ascii="Tahoma" w:hAnsi="Tahoma" w:cs="Tahoma"/>
          <w:sz w:val="24"/>
        </w:rPr>
        <w:t xml:space="preserve"> </w:t>
      </w:r>
      <w:r w:rsidR="001D18F8">
        <w:rPr>
          <w:rFonts w:ascii="Tahoma" w:hAnsi="Tahoma" w:cs="Tahoma"/>
          <w:sz w:val="24"/>
        </w:rPr>
        <w:t xml:space="preserve">of </w:t>
      </w:r>
      <w:r w:rsidR="00F84856">
        <w:rPr>
          <w:rFonts w:ascii="Tahoma" w:hAnsi="Tahoma" w:cs="Tahoma"/>
          <w:sz w:val="24"/>
        </w:rPr>
        <w:t xml:space="preserve">some existing </w:t>
      </w:r>
      <w:r w:rsidR="001D18F8">
        <w:rPr>
          <w:rFonts w:ascii="Tahoma" w:hAnsi="Tahoma" w:cs="Tahoma"/>
          <w:sz w:val="24"/>
        </w:rPr>
        <w:t xml:space="preserve">Time Bank Plus </w:t>
      </w:r>
      <w:r w:rsidR="00F84856">
        <w:rPr>
          <w:rFonts w:ascii="Tahoma" w:hAnsi="Tahoma" w:cs="Tahoma"/>
          <w:sz w:val="24"/>
        </w:rPr>
        <w:t xml:space="preserve">groups &amp; </w:t>
      </w:r>
      <w:r w:rsidR="001D18F8">
        <w:rPr>
          <w:rFonts w:ascii="Tahoma" w:hAnsi="Tahoma" w:cs="Tahoma"/>
          <w:sz w:val="24"/>
        </w:rPr>
        <w:t>projects</w:t>
      </w:r>
    </w:p>
    <w:p w14:paraId="254EC75B" w14:textId="7943D5E1" w:rsidR="00616F1F" w:rsidRPr="00B73D55" w:rsidRDefault="003C6343" w:rsidP="00B73D55">
      <w:pPr>
        <w:numPr>
          <w:ilvl w:val="0"/>
          <w:numId w:val="1"/>
        </w:numPr>
        <w:spacing w:before="120"/>
        <w:jc w:val="both"/>
        <w:rPr>
          <w:rFonts w:ascii="Tahoma" w:hAnsi="Tahoma" w:cs="Tahoma"/>
          <w:sz w:val="24"/>
        </w:rPr>
      </w:pPr>
      <w:r>
        <w:rPr>
          <w:rFonts w:ascii="Tahoma" w:hAnsi="Tahoma" w:cs="Tahoma"/>
          <w:sz w:val="24"/>
        </w:rPr>
        <w:t>Recruitment, support</w:t>
      </w:r>
      <w:r w:rsidR="00230021">
        <w:rPr>
          <w:rFonts w:ascii="Tahoma" w:hAnsi="Tahoma" w:cs="Tahoma"/>
          <w:sz w:val="24"/>
        </w:rPr>
        <w:t xml:space="preserve"> &amp; </w:t>
      </w:r>
      <w:r w:rsidR="00F84856">
        <w:rPr>
          <w:rFonts w:ascii="Tahoma" w:hAnsi="Tahoma" w:cs="Tahoma"/>
          <w:sz w:val="24"/>
        </w:rPr>
        <w:t>supervision</w:t>
      </w:r>
      <w:r>
        <w:rPr>
          <w:rFonts w:ascii="Tahoma" w:hAnsi="Tahoma" w:cs="Tahoma"/>
          <w:sz w:val="24"/>
        </w:rPr>
        <w:t xml:space="preserve"> of Time Bank Plus members / volunteers</w:t>
      </w:r>
    </w:p>
    <w:p w14:paraId="2590ADFD" w14:textId="15E95DFF" w:rsidR="00F84856" w:rsidRDefault="00F84856" w:rsidP="00F84856">
      <w:pPr>
        <w:numPr>
          <w:ilvl w:val="0"/>
          <w:numId w:val="1"/>
        </w:numPr>
        <w:spacing w:before="120"/>
        <w:jc w:val="both"/>
        <w:rPr>
          <w:rFonts w:ascii="Tahoma" w:hAnsi="Tahoma" w:cs="Tahoma"/>
          <w:sz w:val="24"/>
        </w:rPr>
      </w:pPr>
      <w:r>
        <w:rPr>
          <w:rFonts w:ascii="Tahoma" w:hAnsi="Tahoma" w:cs="Tahoma"/>
          <w:sz w:val="24"/>
        </w:rPr>
        <w:t xml:space="preserve">Development and co-ordination of some new groups and/or projects </w:t>
      </w:r>
    </w:p>
    <w:p w14:paraId="35E0D421" w14:textId="6AE6A350" w:rsidR="00B73D55" w:rsidRDefault="00B156C3" w:rsidP="003E3C21">
      <w:pPr>
        <w:numPr>
          <w:ilvl w:val="0"/>
          <w:numId w:val="1"/>
        </w:numPr>
        <w:spacing w:before="120"/>
        <w:jc w:val="both"/>
        <w:rPr>
          <w:rFonts w:ascii="Tahoma" w:hAnsi="Tahoma" w:cs="Tahoma"/>
          <w:sz w:val="24"/>
        </w:rPr>
      </w:pPr>
      <w:r>
        <w:rPr>
          <w:rFonts w:ascii="Tahoma" w:hAnsi="Tahoma" w:cs="Tahoma"/>
          <w:sz w:val="24"/>
        </w:rPr>
        <w:t>Carrying</w:t>
      </w:r>
      <w:r w:rsidR="00B73D55">
        <w:rPr>
          <w:rFonts w:ascii="Tahoma" w:hAnsi="Tahoma" w:cs="Tahoma"/>
          <w:sz w:val="24"/>
        </w:rPr>
        <w:t xml:space="preserve"> out an effective programme of </w:t>
      </w:r>
      <w:r>
        <w:rPr>
          <w:rFonts w:ascii="Tahoma" w:hAnsi="Tahoma" w:cs="Tahoma"/>
          <w:sz w:val="24"/>
        </w:rPr>
        <w:t xml:space="preserve">outreach and </w:t>
      </w:r>
      <w:r w:rsidR="00B73D55">
        <w:rPr>
          <w:rFonts w:ascii="Tahoma" w:hAnsi="Tahoma" w:cs="Tahoma"/>
          <w:sz w:val="24"/>
        </w:rPr>
        <w:t xml:space="preserve">publicity </w:t>
      </w:r>
    </w:p>
    <w:p w14:paraId="0287D7ED" w14:textId="68D52E4F" w:rsidR="006E46F8" w:rsidRDefault="00B156C3" w:rsidP="003E3C21">
      <w:pPr>
        <w:numPr>
          <w:ilvl w:val="0"/>
          <w:numId w:val="1"/>
        </w:numPr>
        <w:spacing w:before="120"/>
        <w:jc w:val="both"/>
        <w:rPr>
          <w:rFonts w:ascii="Tahoma" w:hAnsi="Tahoma" w:cs="Tahoma"/>
          <w:sz w:val="24"/>
        </w:rPr>
      </w:pPr>
      <w:r>
        <w:rPr>
          <w:rFonts w:ascii="Tahoma" w:hAnsi="Tahoma" w:cs="Tahoma"/>
          <w:sz w:val="24"/>
        </w:rPr>
        <w:t>Staffing the Time Bank office at agreed times</w:t>
      </w:r>
    </w:p>
    <w:p w14:paraId="603F5E95" w14:textId="6623B29B" w:rsidR="003E3C21" w:rsidRDefault="003E3C21" w:rsidP="003E3C21">
      <w:pPr>
        <w:numPr>
          <w:ilvl w:val="0"/>
          <w:numId w:val="1"/>
        </w:numPr>
        <w:spacing w:before="120"/>
        <w:jc w:val="both"/>
        <w:rPr>
          <w:rFonts w:ascii="Tahoma" w:hAnsi="Tahoma" w:cs="Tahoma"/>
          <w:sz w:val="24"/>
        </w:rPr>
      </w:pPr>
      <w:r>
        <w:rPr>
          <w:rFonts w:ascii="Tahoma" w:hAnsi="Tahoma" w:cs="Tahoma"/>
          <w:sz w:val="24"/>
        </w:rPr>
        <w:t>Ensuring that Time Bank Plus policies and procedures are updated and adhered to</w:t>
      </w:r>
    </w:p>
    <w:p w14:paraId="5CC7C950" w14:textId="5B8DEE8D" w:rsidR="003E3C21" w:rsidRPr="00F84856" w:rsidRDefault="003E3C21" w:rsidP="00F84856">
      <w:pPr>
        <w:numPr>
          <w:ilvl w:val="0"/>
          <w:numId w:val="1"/>
        </w:numPr>
        <w:spacing w:before="120"/>
        <w:jc w:val="both"/>
        <w:rPr>
          <w:rFonts w:ascii="Tahoma" w:hAnsi="Tahoma" w:cs="Tahoma"/>
          <w:sz w:val="24"/>
        </w:rPr>
      </w:pPr>
      <w:r>
        <w:rPr>
          <w:rFonts w:ascii="Tahoma" w:hAnsi="Tahoma" w:cs="Tahoma"/>
          <w:sz w:val="24"/>
        </w:rPr>
        <w:t xml:space="preserve">Representing </w:t>
      </w:r>
      <w:r w:rsidR="00B156C3">
        <w:rPr>
          <w:rFonts w:ascii="Tahoma" w:hAnsi="Tahoma" w:cs="Tahoma"/>
          <w:sz w:val="24"/>
        </w:rPr>
        <w:t xml:space="preserve">the </w:t>
      </w:r>
      <w:r>
        <w:rPr>
          <w:rFonts w:ascii="Tahoma" w:hAnsi="Tahoma" w:cs="Tahoma"/>
          <w:sz w:val="24"/>
        </w:rPr>
        <w:t xml:space="preserve">Time Bank at </w:t>
      </w:r>
      <w:r w:rsidR="00F84856">
        <w:rPr>
          <w:rFonts w:ascii="Tahoma" w:hAnsi="Tahoma" w:cs="Tahoma"/>
          <w:sz w:val="24"/>
        </w:rPr>
        <w:t>som</w:t>
      </w:r>
      <w:r w:rsidR="00F84856" w:rsidRPr="00F84856">
        <w:rPr>
          <w:rFonts w:ascii="Tahoma" w:hAnsi="Tahoma" w:cs="Tahoma"/>
          <w:sz w:val="24"/>
        </w:rPr>
        <w:t xml:space="preserve">e </w:t>
      </w:r>
      <w:r w:rsidRPr="00F84856">
        <w:rPr>
          <w:rFonts w:ascii="Tahoma" w:hAnsi="Tahoma" w:cs="Tahoma"/>
          <w:sz w:val="24"/>
        </w:rPr>
        <w:t>meetings</w:t>
      </w:r>
      <w:r w:rsidR="006E46F8" w:rsidRPr="00F84856">
        <w:rPr>
          <w:rFonts w:ascii="Tahoma" w:hAnsi="Tahoma" w:cs="Tahoma"/>
          <w:sz w:val="24"/>
        </w:rPr>
        <w:t>, forums</w:t>
      </w:r>
      <w:r w:rsidR="00230021" w:rsidRPr="00F84856">
        <w:rPr>
          <w:rFonts w:ascii="Tahoma" w:hAnsi="Tahoma" w:cs="Tahoma"/>
          <w:sz w:val="24"/>
        </w:rPr>
        <w:t>, networks</w:t>
      </w:r>
      <w:r w:rsidRPr="00F84856">
        <w:rPr>
          <w:rFonts w:ascii="Tahoma" w:hAnsi="Tahoma" w:cs="Tahoma"/>
          <w:sz w:val="24"/>
        </w:rPr>
        <w:t xml:space="preserve"> </w:t>
      </w:r>
      <w:r w:rsidR="00561006" w:rsidRPr="00F84856">
        <w:rPr>
          <w:rFonts w:ascii="Tahoma" w:hAnsi="Tahoma" w:cs="Tahoma"/>
          <w:sz w:val="24"/>
        </w:rPr>
        <w:t>and</w:t>
      </w:r>
      <w:r w:rsidRPr="00F84856">
        <w:rPr>
          <w:rFonts w:ascii="Tahoma" w:hAnsi="Tahoma" w:cs="Tahoma"/>
          <w:sz w:val="24"/>
        </w:rPr>
        <w:t xml:space="preserve"> events</w:t>
      </w:r>
    </w:p>
    <w:p w14:paraId="575627D3" w14:textId="6CC2AB75" w:rsidR="0065737D" w:rsidRPr="00B81042" w:rsidRDefault="003E3C21" w:rsidP="0065737D">
      <w:pPr>
        <w:numPr>
          <w:ilvl w:val="0"/>
          <w:numId w:val="1"/>
        </w:numPr>
        <w:spacing w:before="120"/>
        <w:jc w:val="both"/>
      </w:pPr>
      <w:r w:rsidRPr="002E72C7">
        <w:rPr>
          <w:rFonts w:ascii="Tahoma" w:hAnsi="Tahoma" w:cs="Tahoma"/>
          <w:sz w:val="24"/>
        </w:rPr>
        <w:t xml:space="preserve">Any other tasks appropriate with the role of Time Bank Plus </w:t>
      </w:r>
      <w:r w:rsidR="006E46F8" w:rsidRPr="002E72C7">
        <w:rPr>
          <w:rFonts w:ascii="Tahoma" w:hAnsi="Tahoma" w:cs="Tahoma"/>
          <w:sz w:val="24"/>
        </w:rPr>
        <w:t>Co</w:t>
      </w:r>
      <w:r w:rsidR="00F84856" w:rsidRPr="002E72C7">
        <w:rPr>
          <w:rFonts w:ascii="Tahoma" w:hAnsi="Tahoma" w:cs="Tahoma"/>
          <w:sz w:val="24"/>
        </w:rPr>
        <w:t>mmunity Projects Co-ordinator</w:t>
      </w:r>
      <w:r w:rsidRPr="002E72C7">
        <w:rPr>
          <w:rFonts w:ascii="Tahoma" w:hAnsi="Tahoma" w:cs="Tahoma"/>
          <w:sz w:val="24"/>
        </w:rPr>
        <w:t xml:space="preserve"> </w:t>
      </w:r>
    </w:p>
    <w:p w14:paraId="5D24AC50" w14:textId="62F35154" w:rsidR="0065737D" w:rsidRDefault="0065737D" w:rsidP="0065737D">
      <w:pPr>
        <w:spacing w:before="120"/>
        <w:jc w:val="both"/>
        <w:rPr>
          <w:rFonts w:ascii="Tahoma" w:hAnsi="Tahoma" w:cs="Tahoma"/>
          <w:sz w:val="24"/>
        </w:rPr>
      </w:pPr>
    </w:p>
    <w:p w14:paraId="2B83DC4F" w14:textId="7CA77F8A" w:rsidR="0065737D" w:rsidRDefault="0065737D" w:rsidP="0065737D">
      <w:pPr>
        <w:spacing w:before="120"/>
        <w:jc w:val="both"/>
        <w:rPr>
          <w:rFonts w:ascii="Tahoma" w:hAnsi="Tahoma" w:cs="Tahoma"/>
          <w:sz w:val="24"/>
        </w:rPr>
      </w:pPr>
    </w:p>
    <w:p w14:paraId="3922BBB2" w14:textId="77777777" w:rsidR="0065737D" w:rsidRPr="005D6486" w:rsidRDefault="0065737D" w:rsidP="0065737D">
      <w:pPr>
        <w:rPr>
          <w:sz w:val="24"/>
          <w:szCs w:val="24"/>
          <w:lang w:eastAsia="en-GB"/>
        </w:rPr>
      </w:pPr>
    </w:p>
    <w:sectPr w:rsidR="0065737D" w:rsidRPr="005D6486" w:rsidSect="00616F1F">
      <w:pgSz w:w="11906" w:h="16838"/>
      <w:pgMar w:top="113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12410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975014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C21"/>
    <w:rsid w:val="001D18F8"/>
    <w:rsid w:val="00214A45"/>
    <w:rsid w:val="00230021"/>
    <w:rsid w:val="00260B52"/>
    <w:rsid w:val="002E72C7"/>
    <w:rsid w:val="003C6343"/>
    <w:rsid w:val="003E3C21"/>
    <w:rsid w:val="004940E9"/>
    <w:rsid w:val="00497ACF"/>
    <w:rsid w:val="004C6076"/>
    <w:rsid w:val="0052243C"/>
    <w:rsid w:val="00561006"/>
    <w:rsid w:val="00616F1F"/>
    <w:rsid w:val="0065737D"/>
    <w:rsid w:val="00667CFC"/>
    <w:rsid w:val="006E46F8"/>
    <w:rsid w:val="007A625E"/>
    <w:rsid w:val="007E1E23"/>
    <w:rsid w:val="008038E7"/>
    <w:rsid w:val="0081121E"/>
    <w:rsid w:val="00853C3E"/>
    <w:rsid w:val="00886A48"/>
    <w:rsid w:val="00955C48"/>
    <w:rsid w:val="00B14F6B"/>
    <w:rsid w:val="00B156C3"/>
    <w:rsid w:val="00B73D55"/>
    <w:rsid w:val="00B81042"/>
    <w:rsid w:val="00BE0201"/>
    <w:rsid w:val="00C476D7"/>
    <w:rsid w:val="00C63C4E"/>
    <w:rsid w:val="00C81A33"/>
    <w:rsid w:val="00D1295A"/>
    <w:rsid w:val="00D41B83"/>
    <w:rsid w:val="00DD5F11"/>
    <w:rsid w:val="00DF39E4"/>
    <w:rsid w:val="00E164F7"/>
    <w:rsid w:val="00F61827"/>
    <w:rsid w:val="00F848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52D35"/>
  <w15:chartTrackingRefBased/>
  <w15:docId w15:val="{01BE3916-7E5A-4B69-BB01-AEB442A98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C2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E3C21"/>
    <w:pPr>
      <w:keepNext/>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3C21"/>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cp:lastPrinted>2022-05-25T11:54:00Z</cp:lastPrinted>
  <dcterms:created xsi:type="dcterms:W3CDTF">2023-03-08T13:03:00Z</dcterms:created>
  <dcterms:modified xsi:type="dcterms:W3CDTF">2023-03-15T14:46:00Z</dcterms:modified>
</cp:coreProperties>
</file>