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ayout w:type="fixed"/>
        <w:tblLook w:val="0000" w:firstRow="0" w:lastRow="0" w:firstColumn="0" w:lastColumn="0" w:noHBand="0" w:noVBand="0"/>
      </w:tblPr>
      <w:tblGrid>
        <w:gridCol w:w="9639"/>
      </w:tblGrid>
      <w:tr w:rsidR="00416896" w:rsidTr="003D1756">
        <w:tc>
          <w:tcPr>
            <w:tcW w:w="9639" w:type="dxa"/>
            <w:tcBorders>
              <w:top w:val="nil"/>
              <w:left w:val="nil"/>
              <w:bottom w:val="nil"/>
              <w:right w:val="nil"/>
            </w:tcBorders>
          </w:tcPr>
          <w:p w:rsidR="00416896" w:rsidRDefault="00845C3F" w:rsidP="00745237">
            <w:pPr>
              <w:pStyle w:val="Heading1"/>
              <w:spacing w:before="120" w:after="120"/>
              <w:jc w:val="left"/>
              <w:rPr>
                <w:rFonts w:ascii="Calibri" w:hAnsi="Calibri"/>
                <w:sz w:val="36"/>
              </w:rPr>
            </w:pPr>
            <w:r>
              <w:rPr>
                <w:rFonts w:ascii="Calibri" w:hAnsi="Calibri"/>
                <w:noProof/>
                <w:sz w:val="20"/>
              </w:rPr>
              <mc:AlternateContent>
                <mc:Choice Requires="wps">
                  <w:drawing>
                    <wp:anchor distT="0" distB="0" distL="114300" distR="114300" simplePos="0" relativeHeight="251668480" behindDoc="0" locked="0" layoutInCell="1" allowOverlap="1" wp14:anchorId="5EBB1212" wp14:editId="49B1260A">
                      <wp:simplePos x="0" y="0"/>
                      <wp:positionH relativeFrom="column">
                        <wp:posOffset>-4445</wp:posOffset>
                      </wp:positionH>
                      <wp:positionV relativeFrom="paragraph">
                        <wp:posOffset>364490</wp:posOffset>
                      </wp:positionV>
                      <wp:extent cx="4464050" cy="0"/>
                      <wp:effectExtent l="12700" t="9525" r="9525" b="9525"/>
                      <wp:wrapNone/>
                      <wp:docPr id="1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68AE8" id="Line 9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8.7pt" to="351.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"/>
                  </w:pict>
                </mc:Fallback>
              </mc:AlternateContent>
            </w:r>
            <w:r>
              <w:rPr>
                <w:rFonts w:ascii="Calibri" w:hAnsi="Calibri"/>
                <w:noProof/>
                <w:sz w:val="36"/>
              </w:rPr>
              <mc:AlternateContent>
                <mc:Choice Requires="wps">
                  <w:drawing>
                    <wp:anchor distT="0" distB="0" distL="114300" distR="114300" simplePos="0" relativeHeight="251667456" behindDoc="0" locked="0" layoutInCell="1" allowOverlap="1" wp14:anchorId="2C0D1DE2" wp14:editId="0E402F30">
                      <wp:simplePos x="0" y="0"/>
                      <wp:positionH relativeFrom="column">
                        <wp:posOffset>-4445</wp:posOffset>
                      </wp:positionH>
                      <wp:positionV relativeFrom="paragraph">
                        <wp:posOffset>59690</wp:posOffset>
                      </wp:positionV>
                      <wp:extent cx="4464050" cy="0"/>
                      <wp:effectExtent l="12700" t="9525" r="9525" b="9525"/>
                      <wp:wrapNone/>
                      <wp:docPr id="1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2AD10" id="Line 9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351.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a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"/>
                  </w:pict>
                </mc:Fallback>
              </mc:AlternateContent>
            </w:r>
            <w:r>
              <w:rPr>
                <w:rFonts w:ascii="Calibri" w:hAnsi="Calibri"/>
                <w:noProof/>
                <w:sz w:val="20"/>
              </w:rPr>
              <w:drawing>
                <wp:anchor distT="0" distB="0" distL="0" distR="0" simplePos="0" relativeHeight="251669504" behindDoc="0" locked="0" layoutInCell="1" allowOverlap="1" wp14:anchorId="4F5EEDDF" wp14:editId="07D86F03">
                  <wp:simplePos x="0" y="0"/>
                  <wp:positionH relativeFrom="column">
                    <wp:posOffset>5521325</wp:posOffset>
                  </wp:positionH>
                  <wp:positionV relativeFrom="paragraph">
                    <wp:posOffset>-19050</wp:posOffset>
                  </wp:positionV>
                  <wp:extent cx="527050" cy="478790"/>
                  <wp:effectExtent l="0" t="0" r="635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478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65E58">
              <w:rPr>
                <w:rFonts w:ascii="Calibri" w:hAnsi="Calibri"/>
                <w:sz w:val="36"/>
              </w:rPr>
              <w:t>SEND Challenge Group</w:t>
            </w:r>
            <w:r w:rsidR="00416896">
              <w:rPr>
                <w:rFonts w:ascii="Calibri" w:hAnsi="Calibri"/>
                <w:sz w:val="36"/>
              </w:rPr>
              <w:t xml:space="preserve"> </w:t>
            </w:r>
            <w:r w:rsidR="00416896" w:rsidRPr="008F74D0">
              <w:rPr>
                <w:rFonts w:ascii="Calibri" w:hAnsi="Calibri"/>
              </w:rPr>
              <w:t>TERMS OF REFERENCE</w:t>
            </w:r>
          </w:p>
        </w:tc>
      </w:tr>
      <w:tr w:rsidR="00416896" w:rsidTr="003D1756">
        <w:trPr>
          <w:trHeight w:val="312"/>
        </w:trPr>
        <w:tc>
          <w:tcPr>
            <w:tcW w:w="9639" w:type="dxa"/>
            <w:tcBorders>
              <w:top w:val="nil"/>
              <w:left w:val="nil"/>
              <w:bottom w:val="nil"/>
              <w:right w:val="nil"/>
            </w:tcBorders>
          </w:tcPr>
          <w:p w:rsidR="00416896" w:rsidRDefault="00416896">
            <w:pPr>
              <w:pStyle w:val="Heading1"/>
              <w:spacing w:after="120"/>
              <w:jc w:val="left"/>
              <w:rPr>
                <w:rFonts w:ascii="Calibri" w:hAnsi="Calibri"/>
                <w:sz w:val="16"/>
              </w:rPr>
            </w:pPr>
          </w:p>
        </w:tc>
      </w:tr>
      <w:tr w:rsidR="00416896" w:rsidTr="003D1756">
        <w:tc>
          <w:tcPr>
            <w:tcW w:w="9639" w:type="dxa"/>
            <w:tcBorders>
              <w:top w:val="nil"/>
              <w:left w:val="nil"/>
              <w:bottom w:val="nil"/>
              <w:right w:val="nil"/>
            </w:tcBorders>
          </w:tcPr>
          <w:p w:rsidR="00F5453D" w:rsidRPr="00F46C33" w:rsidRDefault="00F5453D">
            <w:pPr>
              <w:pStyle w:val="Heading1"/>
              <w:spacing w:after="120"/>
              <w:jc w:val="left"/>
              <w:rPr>
                <w:rFonts w:ascii="Calibri" w:hAnsi="Calibri"/>
                <w:b w:val="0"/>
                <w:bCs w:val="0"/>
              </w:rPr>
            </w:pPr>
            <w:r w:rsidRPr="00F46C33">
              <w:rPr>
                <w:rFonts w:ascii="Calibri" w:hAnsi="Calibri"/>
                <w:b w:val="0"/>
                <w:bCs w:val="0"/>
              </w:rPr>
              <w:t xml:space="preserve">The </w:t>
            </w:r>
            <w:r w:rsidR="00745237">
              <w:rPr>
                <w:rFonts w:ascii="Calibri" w:hAnsi="Calibri"/>
                <w:b w:val="0"/>
                <w:bCs w:val="0"/>
              </w:rPr>
              <w:t>SEND Challenge</w:t>
            </w:r>
            <w:r w:rsidR="00720FBD" w:rsidRPr="00F46C33">
              <w:rPr>
                <w:rFonts w:ascii="Calibri" w:hAnsi="Calibri"/>
                <w:b w:val="0"/>
                <w:bCs w:val="0"/>
              </w:rPr>
              <w:t xml:space="preserve"> Group w</w:t>
            </w:r>
            <w:r w:rsidRPr="00F46C33">
              <w:rPr>
                <w:rFonts w:ascii="Calibri" w:hAnsi="Calibri"/>
                <w:b w:val="0"/>
                <w:bCs w:val="0"/>
              </w:rPr>
              <w:t>ill:</w:t>
            </w:r>
          </w:p>
          <w:p w:rsidR="00745237" w:rsidRPr="00745237" w:rsidRDefault="00745237" w:rsidP="00377136">
            <w:pPr>
              <w:pStyle w:val="ListParagraph"/>
              <w:widowControl/>
              <w:numPr>
                <w:ilvl w:val="0"/>
                <w:numId w:val="3"/>
              </w:numPr>
              <w:suppressAutoHyphens w:val="0"/>
              <w:rPr>
                <w:rFonts w:asciiTheme="minorHAnsi" w:eastAsia="Arial" w:hAnsiTheme="minorHAnsi" w:cstheme="minorHAnsi"/>
                <w:bCs/>
                <w:lang w:eastAsia="en-US"/>
              </w:rPr>
            </w:pPr>
            <w:r w:rsidRPr="00745237">
              <w:rPr>
                <w:rFonts w:asciiTheme="minorHAnsi" w:eastAsia="Arial" w:hAnsiTheme="minorHAnsi" w:cstheme="minorHAnsi"/>
                <w:bCs/>
                <w:lang w:eastAsia="en-US"/>
              </w:rPr>
              <w:t xml:space="preserve">Lead, support and evaluate the effectiveness of the implementation of the SEND Reforms (including the SEND Code of Practice 2015).  </w:t>
            </w:r>
          </w:p>
          <w:p w:rsidR="00745237" w:rsidRPr="00745237" w:rsidRDefault="00745237" w:rsidP="00377136">
            <w:pPr>
              <w:pStyle w:val="ListParagraph"/>
              <w:widowControl/>
              <w:numPr>
                <w:ilvl w:val="0"/>
                <w:numId w:val="3"/>
              </w:numPr>
              <w:suppressAutoHyphens w:val="0"/>
              <w:rPr>
                <w:rFonts w:asciiTheme="minorHAnsi" w:eastAsia="Arial" w:hAnsiTheme="minorHAnsi" w:cstheme="minorHAnsi"/>
                <w:bCs/>
                <w:lang w:eastAsia="en-US"/>
              </w:rPr>
            </w:pPr>
            <w:r w:rsidRPr="00745237">
              <w:rPr>
                <w:rFonts w:asciiTheme="minorHAnsi" w:eastAsia="Arial" w:hAnsiTheme="minorHAnsi" w:cstheme="minorHAnsi"/>
                <w:bCs/>
                <w:lang w:eastAsia="en-US"/>
              </w:rPr>
              <w:t xml:space="preserve">The Group will also share any new commissioning or service redesign plans relating to SEND at an early stage and look to maximise opportunities for joint commissioning in partnership. </w:t>
            </w:r>
          </w:p>
          <w:p w:rsidR="00745237" w:rsidRPr="00745237" w:rsidRDefault="00745237" w:rsidP="00377136">
            <w:pPr>
              <w:pStyle w:val="ListParagraph"/>
              <w:widowControl/>
              <w:numPr>
                <w:ilvl w:val="0"/>
                <w:numId w:val="3"/>
              </w:numPr>
              <w:suppressAutoHyphens w:val="0"/>
              <w:rPr>
                <w:rFonts w:asciiTheme="minorHAnsi" w:eastAsia="Arial" w:hAnsiTheme="minorHAnsi" w:cstheme="minorHAnsi"/>
                <w:bCs/>
                <w:lang w:eastAsia="en-US"/>
              </w:rPr>
            </w:pPr>
            <w:r w:rsidRPr="00745237">
              <w:rPr>
                <w:rFonts w:asciiTheme="minorHAnsi" w:eastAsia="Arial" w:hAnsiTheme="minorHAnsi" w:cstheme="minorHAnsi"/>
                <w:bCs/>
                <w:lang w:eastAsia="en-US"/>
              </w:rPr>
              <w:t>Oversee all work relating to SEND, other than that where oversight clearly belongs at another group (e.g. safeguarding). This includes the full, broad scope of SEND services (e.g. the Local Offer, Social Communication and Interaction Needs Pathway, developing the Interaction Needs Pathway Plan, Schools Forum).</w:t>
            </w:r>
          </w:p>
          <w:p w:rsidR="00720FBD" w:rsidRDefault="00745237" w:rsidP="00377136">
            <w:pPr>
              <w:pStyle w:val="ListParagraph"/>
              <w:widowControl/>
              <w:numPr>
                <w:ilvl w:val="0"/>
                <w:numId w:val="3"/>
              </w:numPr>
              <w:suppressAutoHyphens w:val="0"/>
              <w:rPr>
                <w:rFonts w:asciiTheme="minorHAnsi" w:eastAsia="Arial" w:hAnsiTheme="minorHAnsi" w:cstheme="minorHAnsi"/>
                <w:bCs/>
                <w:lang w:eastAsia="en-US"/>
              </w:rPr>
            </w:pPr>
            <w:r w:rsidRPr="00745237">
              <w:rPr>
                <w:rFonts w:asciiTheme="minorHAnsi" w:eastAsia="Arial" w:hAnsiTheme="minorHAnsi" w:cstheme="minorHAnsi"/>
                <w:bCs/>
                <w:lang w:eastAsia="en-US"/>
              </w:rPr>
              <w:t>Actively seek to support related service development and review work, such as Early Years Inclusion, Youth Offending Team commissioning, Sensory Support and Alternative Learning Provision.</w:t>
            </w:r>
          </w:p>
          <w:p w:rsidR="00971EF7" w:rsidRPr="004471C0" w:rsidRDefault="00971EF7" w:rsidP="00971EF7">
            <w:pPr>
              <w:pStyle w:val="ListParagraph"/>
              <w:widowControl/>
              <w:suppressAutoHyphens w:val="0"/>
              <w:ind w:left="927"/>
              <w:rPr>
                <w:rFonts w:asciiTheme="minorHAnsi" w:eastAsia="Arial" w:hAnsiTheme="minorHAnsi" w:cstheme="minorHAnsi"/>
                <w:bCs/>
                <w:lang w:eastAsia="en-US"/>
              </w:rPr>
            </w:pPr>
          </w:p>
        </w:tc>
      </w:tr>
      <w:tr w:rsidR="00416896" w:rsidTr="003D1756">
        <w:tc>
          <w:tcPr>
            <w:tcW w:w="9639" w:type="dxa"/>
            <w:tcBorders>
              <w:bottom w:val="single" w:sz="4" w:space="0" w:color="auto"/>
            </w:tcBorders>
            <w:shd w:val="clear" w:color="auto" w:fill="CCCCFF"/>
          </w:tcPr>
          <w:p w:rsidR="00416896" w:rsidRPr="00F46C33" w:rsidRDefault="008F74D0">
            <w:pPr>
              <w:pStyle w:val="Heading1"/>
              <w:spacing w:after="120"/>
              <w:jc w:val="left"/>
              <w:rPr>
                <w:rFonts w:ascii="Calibri" w:hAnsi="Calibri" w:cs="Arial"/>
                <w:sz w:val="28"/>
              </w:rPr>
            </w:pPr>
            <w:r w:rsidRPr="00F46C33">
              <w:rPr>
                <w:rFonts w:ascii="Calibri" w:hAnsi="Calibri"/>
                <w:sz w:val="28"/>
              </w:rPr>
              <w:t>Group</w:t>
            </w:r>
            <w:r w:rsidR="00416896" w:rsidRPr="00F46C33">
              <w:rPr>
                <w:rFonts w:ascii="Calibri" w:hAnsi="Calibri"/>
                <w:sz w:val="28"/>
              </w:rPr>
              <w:t xml:space="preserve"> roles</w:t>
            </w:r>
          </w:p>
          <w:p w:rsidR="00416896" w:rsidRPr="00F46C33" w:rsidRDefault="00416896">
            <w:pPr>
              <w:rPr>
                <w:rFonts w:ascii="Calibri" w:hAnsi="Calibri" w:cs="Arial"/>
                <w:b/>
                <w:bCs/>
              </w:rPr>
            </w:pPr>
            <w:r w:rsidRPr="00F46C33">
              <w:rPr>
                <w:rFonts w:ascii="Calibri" w:hAnsi="Calibri" w:cs="Arial"/>
                <w:b/>
                <w:bCs/>
              </w:rPr>
              <w:t xml:space="preserve">All </w:t>
            </w:r>
            <w:r w:rsidR="008F74D0" w:rsidRPr="00F46C33">
              <w:rPr>
                <w:rFonts w:ascii="Calibri" w:hAnsi="Calibri" w:cs="Arial"/>
                <w:b/>
                <w:bCs/>
              </w:rPr>
              <w:t>group</w:t>
            </w:r>
            <w:r w:rsidRPr="00F46C33">
              <w:rPr>
                <w:rFonts w:ascii="Calibri" w:hAnsi="Calibri" w:cs="Arial"/>
                <w:b/>
                <w:bCs/>
              </w:rPr>
              <w:t xml:space="preserve"> members must be clear about their individual role as well as collective roles and responsibilities.  </w:t>
            </w:r>
            <w:r w:rsidRPr="00F46C33">
              <w:rPr>
                <w:rFonts w:ascii="Calibri" w:hAnsi="Calibri"/>
                <w:b/>
                <w:bCs/>
                <w:u w:val="single"/>
              </w:rPr>
              <w:t xml:space="preserve">The </w:t>
            </w:r>
            <w:r w:rsidR="008F74D0" w:rsidRPr="00F46C33">
              <w:rPr>
                <w:rFonts w:ascii="Calibri" w:hAnsi="Calibri"/>
                <w:b/>
                <w:bCs/>
                <w:u w:val="single"/>
              </w:rPr>
              <w:t xml:space="preserve">SEND Operational and Planning Manager </w:t>
            </w:r>
            <w:r w:rsidRPr="00F46C33">
              <w:rPr>
                <w:rFonts w:ascii="Calibri" w:hAnsi="Calibri"/>
                <w:b/>
                <w:bCs/>
                <w:u w:val="single"/>
              </w:rPr>
              <w:t xml:space="preserve">will </w:t>
            </w:r>
            <w:r w:rsidR="00971EF7">
              <w:rPr>
                <w:rFonts w:ascii="Calibri" w:hAnsi="Calibri"/>
                <w:b/>
                <w:bCs/>
                <w:u w:val="single"/>
              </w:rPr>
              <w:t>service</w:t>
            </w:r>
            <w:r w:rsidR="00745237">
              <w:rPr>
                <w:rFonts w:ascii="Calibri" w:hAnsi="Calibri"/>
                <w:b/>
                <w:bCs/>
                <w:u w:val="single"/>
              </w:rPr>
              <w:t xml:space="preserve"> the group.</w:t>
            </w:r>
          </w:p>
          <w:p w:rsidR="00416896" w:rsidRPr="00F46C33" w:rsidRDefault="00416896">
            <w:pPr>
              <w:rPr>
                <w:rFonts w:ascii="Calibri" w:hAnsi="Calibri" w:cs="Arial"/>
              </w:rPr>
            </w:pPr>
          </w:p>
          <w:p w:rsidR="00416896" w:rsidRPr="00F46C33" w:rsidRDefault="008F74D0">
            <w:pPr>
              <w:rPr>
                <w:rFonts w:ascii="Calibri" w:hAnsi="Calibri" w:cs="Arial"/>
              </w:rPr>
            </w:pPr>
            <w:r w:rsidRPr="00F46C33">
              <w:rPr>
                <w:rFonts w:ascii="Calibri" w:hAnsi="Calibri" w:cs="Arial"/>
              </w:rPr>
              <w:t>Reps that make-up the gro</w:t>
            </w:r>
            <w:r w:rsidR="00F46C33" w:rsidRPr="00F46C33">
              <w:rPr>
                <w:rFonts w:ascii="Calibri" w:hAnsi="Calibri" w:cs="Arial"/>
              </w:rPr>
              <w:t>up represent:</w:t>
            </w:r>
          </w:p>
          <w:tbl>
            <w:tblPr>
              <w:tblpPr w:leftFromText="180" w:rightFromText="180" w:vertAnchor="text" w:horzAnchor="page" w:tblpX="239" w:tblpY="136"/>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694"/>
              <w:gridCol w:w="1984"/>
              <w:gridCol w:w="2268"/>
            </w:tblGrid>
            <w:tr w:rsidR="00EA0126" w:rsidRPr="00F46C33" w:rsidTr="00BB6860">
              <w:trPr>
                <w:trHeight w:val="340"/>
              </w:trPr>
              <w:tc>
                <w:tcPr>
                  <w:tcW w:w="2263" w:type="dxa"/>
                  <w:shd w:val="clear" w:color="auto" w:fill="17365D" w:themeFill="text2" w:themeFillShade="BF"/>
                </w:tcPr>
                <w:p w:rsidR="003D1756" w:rsidRPr="00EA0126" w:rsidRDefault="003D1756" w:rsidP="003D1756">
                  <w:pPr>
                    <w:keepNext/>
                    <w:rPr>
                      <w:rFonts w:asciiTheme="minorHAnsi" w:hAnsiTheme="minorHAnsi" w:cstheme="minorHAnsi"/>
                      <w:b/>
                      <w:color w:val="FFFFFF" w:themeColor="background1"/>
                      <w:sz w:val="22"/>
                      <w:szCs w:val="22"/>
                    </w:rPr>
                  </w:pPr>
                  <w:r w:rsidRPr="00EA0126">
                    <w:rPr>
                      <w:rFonts w:asciiTheme="minorHAnsi" w:hAnsiTheme="minorHAnsi" w:cstheme="minorHAnsi"/>
                      <w:b/>
                      <w:color w:val="FFFFFF" w:themeColor="background1"/>
                      <w:sz w:val="22"/>
                      <w:szCs w:val="22"/>
                    </w:rPr>
                    <w:t>Name</w:t>
                  </w:r>
                </w:p>
              </w:tc>
              <w:tc>
                <w:tcPr>
                  <w:tcW w:w="2694" w:type="dxa"/>
                  <w:shd w:val="clear" w:color="auto" w:fill="17365D" w:themeFill="text2" w:themeFillShade="BF"/>
                </w:tcPr>
                <w:p w:rsidR="003D1756" w:rsidRPr="003D1756" w:rsidRDefault="003D1756" w:rsidP="003D1756">
                  <w:pPr>
                    <w:keepNext/>
                    <w:rPr>
                      <w:rFonts w:asciiTheme="minorHAnsi" w:hAnsiTheme="minorHAnsi" w:cstheme="minorHAnsi"/>
                      <w:b/>
                      <w:color w:val="FFFFFF" w:themeColor="background1"/>
                      <w:sz w:val="22"/>
                      <w:szCs w:val="22"/>
                    </w:rPr>
                  </w:pPr>
                  <w:r w:rsidRPr="003D1756">
                    <w:rPr>
                      <w:rFonts w:asciiTheme="minorHAnsi" w:hAnsiTheme="minorHAnsi" w:cstheme="minorHAnsi"/>
                      <w:b/>
                      <w:color w:val="FFFFFF" w:themeColor="background1"/>
                      <w:sz w:val="22"/>
                      <w:szCs w:val="22"/>
                    </w:rPr>
                    <w:t>Title</w:t>
                  </w:r>
                </w:p>
              </w:tc>
              <w:tc>
                <w:tcPr>
                  <w:tcW w:w="1984" w:type="dxa"/>
                  <w:shd w:val="clear" w:color="auto" w:fill="17365D" w:themeFill="text2" w:themeFillShade="BF"/>
                </w:tcPr>
                <w:p w:rsidR="003D1756" w:rsidRPr="003D1756" w:rsidRDefault="003D1756" w:rsidP="003D1756">
                  <w:pPr>
                    <w:keepNext/>
                    <w:rPr>
                      <w:rFonts w:asciiTheme="minorHAnsi" w:hAnsiTheme="minorHAnsi" w:cstheme="minorHAnsi"/>
                      <w:b/>
                      <w:color w:val="FFFFFF" w:themeColor="background1"/>
                      <w:sz w:val="22"/>
                      <w:szCs w:val="22"/>
                    </w:rPr>
                  </w:pPr>
                  <w:r w:rsidRPr="003D1756">
                    <w:rPr>
                      <w:rFonts w:asciiTheme="minorHAnsi" w:hAnsiTheme="minorHAnsi" w:cstheme="minorHAnsi"/>
                      <w:b/>
                      <w:color w:val="FFFFFF" w:themeColor="background1"/>
                      <w:sz w:val="22"/>
                      <w:szCs w:val="22"/>
                    </w:rPr>
                    <w:t>Organisation</w:t>
                  </w:r>
                </w:p>
              </w:tc>
              <w:tc>
                <w:tcPr>
                  <w:tcW w:w="2268" w:type="dxa"/>
                  <w:shd w:val="clear" w:color="auto" w:fill="17365D" w:themeFill="text2" w:themeFillShade="BF"/>
                </w:tcPr>
                <w:p w:rsidR="003D1756" w:rsidRPr="003D1756" w:rsidRDefault="003D1756" w:rsidP="003D1756">
                  <w:pPr>
                    <w:keepNext/>
                    <w:rPr>
                      <w:rFonts w:asciiTheme="minorHAnsi" w:hAnsiTheme="minorHAnsi" w:cstheme="minorHAnsi"/>
                      <w:b/>
                      <w:color w:val="FFFFFF" w:themeColor="background1"/>
                      <w:sz w:val="22"/>
                      <w:szCs w:val="22"/>
                    </w:rPr>
                  </w:pPr>
                  <w:r w:rsidRPr="003D1756">
                    <w:rPr>
                      <w:rFonts w:asciiTheme="minorHAnsi" w:hAnsiTheme="minorHAnsi" w:cstheme="minorHAnsi"/>
                      <w:b/>
                      <w:color w:val="FFFFFF" w:themeColor="background1"/>
                      <w:sz w:val="22"/>
                      <w:szCs w:val="22"/>
                    </w:rPr>
                    <w:t>Links to other boards</w:t>
                  </w:r>
                </w:p>
              </w:tc>
            </w:tr>
            <w:tr w:rsidR="003D1756" w:rsidRPr="00F46C33" w:rsidTr="00BB6860">
              <w:trPr>
                <w:trHeight w:val="340"/>
              </w:trPr>
              <w:tc>
                <w:tcPr>
                  <w:tcW w:w="2263" w:type="dxa"/>
                  <w:shd w:val="clear" w:color="auto" w:fill="FFFFFF"/>
                </w:tcPr>
                <w:p w:rsidR="00971EF7" w:rsidRDefault="00AD6F12" w:rsidP="003D1756">
                  <w:pPr>
                    <w:keepNext/>
                    <w:rPr>
                      <w:rFonts w:asciiTheme="minorHAnsi" w:hAnsiTheme="minorHAnsi" w:cstheme="minorHAnsi"/>
                      <w:b/>
                      <w:sz w:val="22"/>
                      <w:szCs w:val="22"/>
                    </w:rPr>
                  </w:pPr>
                  <w:r>
                    <w:rPr>
                      <w:rFonts w:asciiTheme="minorHAnsi" w:hAnsiTheme="minorHAnsi" w:cstheme="minorHAnsi"/>
                      <w:b/>
                      <w:sz w:val="22"/>
                      <w:szCs w:val="22"/>
                    </w:rPr>
                    <w:t>Sue Rogers</w:t>
                  </w:r>
                  <w:r w:rsidR="004610A4">
                    <w:rPr>
                      <w:rFonts w:asciiTheme="minorHAnsi" w:hAnsiTheme="minorHAnsi" w:cstheme="minorHAnsi"/>
                      <w:b/>
                      <w:sz w:val="22"/>
                      <w:szCs w:val="22"/>
                    </w:rPr>
                    <w:t xml:space="preserve"> </w:t>
                  </w:r>
                </w:p>
                <w:p w:rsidR="004610A4" w:rsidRPr="00971EF7" w:rsidRDefault="004610A4" w:rsidP="003D1756">
                  <w:pPr>
                    <w:keepNext/>
                    <w:rPr>
                      <w:rFonts w:asciiTheme="minorHAnsi" w:hAnsiTheme="minorHAnsi" w:cstheme="minorHAnsi"/>
                      <w:i/>
                      <w:sz w:val="22"/>
                      <w:szCs w:val="22"/>
                    </w:rPr>
                  </w:pPr>
                  <w:r>
                    <w:rPr>
                      <w:rFonts w:asciiTheme="minorHAnsi" w:hAnsiTheme="minorHAnsi" w:cstheme="minorHAnsi"/>
                      <w:b/>
                      <w:sz w:val="22"/>
                      <w:szCs w:val="22"/>
                    </w:rPr>
                    <w:t>CHAIR</w:t>
                  </w:r>
                </w:p>
              </w:tc>
              <w:tc>
                <w:tcPr>
                  <w:tcW w:w="2694" w:type="dxa"/>
                  <w:shd w:val="clear" w:color="auto" w:fill="FFFFFF" w:themeFill="background1"/>
                </w:tcPr>
                <w:p w:rsidR="003D1756" w:rsidRPr="003D1756" w:rsidRDefault="003D1756" w:rsidP="003D1756">
                  <w:pPr>
                    <w:keepNext/>
                    <w:rPr>
                      <w:rFonts w:asciiTheme="minorHAnsi" w:hAnsiTheme="minorHAnsi" w:cstheme="minorHAnsi"/>
                      <w:sz w:val="22"/>
                      <w:szCs w:val="22"/>
                    </w:rPr>
                  </w:pPr>
                  <w:r w:rsidRPr="007B2889">
                    <w:rPr>
                      <w:rFonts w:asciiTheme="minorHAnsi" w:hAnsiTheme="minorHAnsi" w:cstheme="minorHAnsi"/>
                      <w:sz w:val="22"/>
                      <w:szCs w:val="22"/>
                    </w:rPr>
                    <w:t xml:space="preserve">Service Director Education &amp; Skills </w:t>
                  </w:r>
                </w:p>
              </w:tc>
              <w:tc>
                <w:tcPr>
                  <w:tcW w:w="1984" w:type="dxa"/>
                  <w:shd w:val="clear" w:color="auto" w:fill="FFFFFF" w:themeFill="background1"/>
                </w:tcPr>
                <w:p w:rsidR="003D1756" w:rsidRPr="003D1756" w:rsidRDefault="003D1756" w:rsidP="003D1756">
                  <w:pPr>
                    <w:keepNext/>
                    <w:rPr>
                      <w:rFonts w:asciiTheme="minorHAnsi" w:hAnsiTheme="minorHAnsi" w:cstheme="minorHAnsi"/>
                      <w:sz w:val="22"/>
                      <w:szCs w:val="22"/>
                    </w:rPr>
                  </w:pPr>
                  <w:r w:rsidRPr="007B2889">
                    <w:rPr>
                      <w:rFonts w:asciiTheme="minorHAnsi" w:hAnsiTheme="minorHAnsi" w:cstheme="minorHAnsi"/>
                      <w:sz w:val="22"/>
                      <w:szCs w:val="22"/>
                    </w:rPr>
                    <w:t>Bristol City Council</w:t>
                  </w:r>
                </w:p>
              </w:tc>
              <w:tc>
                <w:tcPr>
                  <w:tcW w:w="2268" w:type="dxa"/>
                  <w:shd w:val="clear" w:color="auto" w:fill="FFFFFF" w:themeFill="background1"/>
                </w:tcPr>
                <w:p w:rsidR="003D1756" w:rsidRPr="007B2889" w:rsidRDefault="003D1756" w:rsidP="003D1756">
                  <w:pPr>
                    <w:keepNext/>
                    <w:rPr>
                      <w:rFonts w:asciiTheme="minorHAnsi" w:hAnsiTheme="minorHAnsi" w:cstheme="minorHAnsi"/>
                      <w:sz w:val="22"/>
                      <w:szCs w:val="22"/>
                    </w:rPr>
                  </w:pPr>
                  <w:r>
                    <w:rPr>
                      <w:rFonts w:asciiTheme="minorHAnsi" w:hAnsiTheme="minorHAnsi" w:cstheme="minorHAnsi"/>
                      <w:sz w:val="22"/>
                      <w:szCs w:val="22"/>
                    </w:rPr>
                    <w:t>Learning City</w:t>
                  </w:r>
                </w:p>
              </w:tc>
            </w:tr>
            <w:tr w:rsidR="003D1756" w:rsidRPr="00F46C33" w:rsidTr="00BB6860">
              <w:trPr>
                <w:trHeight w:val="340"/>
              </w:trPr>
              <w:tc>
                <w:tcPr>
                  <w:tcW w:w="2263" w:type="dxa"/>
                  <w:shd w:val="clear" w:color="auto" w:fill="FFFFFF"/>
                </w:tcPr>
                <w:p w:rsidR="003D1756" w:rsidRPr="00EA0126" w:rsidRDefault="003D1756" w:rsidP="003D1756">
                  <w:pPr>
                    <w:keepNext/>
                    <w:rPr>
                      <w:rFonts w:asciiTheme="minorHAnsi" w:hAnsiTheme="minorHAnsi" w:cstheme="minorHAnsi"/>
                      <w:b/>
                      <w:sz w:val="22"/>
                      <w:szCs w:val="22"/>
                    </w:rPr>
                  </w:pPr>
                  <w:r w:rsidRPr="00EA0126">
                    <w:rPr>
                      <w:rFonts w:asciiTheme="minorHAnsi" w:hAnsiTheme="minorHAnsi" w:cstheme="minorHAnsi"/>
                      <w:b/>
                      <w:sz w:val="22"/>
                      <w:szCs w:val="22"/>
                    </w:rPr>
                    <w:t>Terry Dafter</w:t>
                  </w:r>
                  <w:r w:rsidR="00BB6860">
                    <w:rPr>
                      <w:rFonts w:asciiTheme="minorHAnsi" w:hAnsiTheme="minorHAnsi" w:cstheme="minorHAnsi"/>
                      <w:b/>
                      <w:sz w:val="22"/>
                      <w:szCs w:val="22"/>
                    </w:rPr>
                    <w:t xml:space="preserve"> </w:t>
                  </w:r>
                </w:p>
              </w:tc>
              <w:tc>
                <w:tcPr>
                  <w:tcW w:w="2694" w:type="dxa"/>
                  <w:shd w:val="clear" w:color="auto" w:fill="FFFFFF" w:themeFill="background1"/>
                </w:tcPr>
                <w:p w:rsidR="003D1756" w:rsidRPr="007B2889" w:rsidRDefault="003D1756" w:rsidP="003D1756">
                  <w:pPr>
                    <w:keepNext/>
                    <w:rPr>
                      <w:rFonts w:asciiTheme="minorHAnsi" w:hAnsiTheme="minorHAnsi" w:cstheme="minorHAnsi"/>
                      <w:bCs/>
                      <w:sz w:val="22"/>
                      <w:szCs w:val="22"/>
                    </w:rPr>
                  </w:pPr>
                  <w:r w:rsidRPr="007B2889">
                    <w:rPr>
                      <w:rFonts w:asciiTheme="minorHAnsi" w:hAnsiTheme="minorHAnsi" w:cstheme="minorHAnsi"/>
                      <w:bCs/>
                      <w:sz w:val="22"/>
                      <w:szCs w:val="22"/>
                    </w:rPr>
                    <w:t>Service Director: Care &amp; Support (Adults)</w:t>
                  </w:r>
                </w:p>
              </w:tc>
              <w:tc>
                <w:tcPr>
                  <w:tcW w:w="1984" w:type="dxa"/>
                  <w:shd w:val="clear" w:color="auto" w:fill="FFFFFF" w:themeFill="background1"/>
                </w:tcPr>
                <w:p w:rsidR="003D1756" w:rsidRPr="007B2889" w:rsidRDefault="003D1756" w:rsidP="003D1756">
                  <w:pPr>
                    <w:keepNext/>
                    <w:rPr>
                      <w:rFonts w:asciiTheme="minorHAnsi" w:hAnsiTheme="minorHAnsi" w:cstheme="minorHAnsi"/>
                      <w:sz w:val="22"/>
                      <w:szCs w:val="22"/>
                    </w:rPr>
                  </w:pPr>
                  <w:r w:rsidRPr="007B2889">
                    <w:rPr>
                      <w:rFonts w:asciiTheme="minorHAnsi" w:hAnsiTheme="minorHAnsi" w:cstheme="minorHAnsi"/>
                      <w:sz w:val="22"/>
                      <w:szCs w:val="22"/>
                    </w:rPr>
                    <w:t>Bristol City Council</w:t>
                  </w:r>
                </w:p>
              </w:tc>
              <w:tc>
                <w:tcPr>
                  <w:tcW w:w="2268" w:type="dxa"/>
                  <w:shd w:val="clear" w:color="auto" w:fill="FFFFFF" w:themeFill="background1"/>
                </w:tcPr>
                <w:p w:rsidR="003D1756" w:rsidRPr="007B2889" w:rsidRDefault="003D1756" w:rsidP="003D1756">
                  <w:pPr>
                    <w:keepNext/>
                    <w:rPr>
                      <w:rFonts w:asciiTheme="minorHAnsi" w:hAnsiTheme="minorHAnsi" w:cstheme="minorHAnsi"/>
                      <w:sz w:val="22"/>
                      <w:szCs w:val="22"/>
                    </w:rPr>
                  </w:pPr>
                </w:p>
              </w:tc>
            </w:tr>
            <w:tr w:rsidR="00986AC3" w:rsidRPr="00F46C33" w:rsidTr="00BB6860">
              <w:trPr>
                <w:trHeight w:val="340"/>
              </w:trPr>
              <w:tc>
                <w:tcPr>
                  <w:tcW w:w="2263" w:type="dxa"/>
                  <w:shd w:val="clear" w:color="auto" w:fill="FFFFFF"/>
                </w:tcPr>
                <w:p w:rsidR="00986AC3" w:rsidRPr="00EA0126" w:rsidRDefault="00AD6F12" w:rsidP="003D1756">
                  <w:pPr>
                    <w:keepNext/>
                    <w:rPr>
                      <w:rFonts w:asciiTheme="minorHAnsi" w:hAnsiTheme="minorHAnsi" w:cstheme="minorHAnsi"/>
                      <w:b/>
                      <w:sz w:val="22"/>
                      <w:szCs w:val="22"/>
                    </w:rPr>
                  </w:pPr>
                  <w:r>
                    <w:rPr>
                      <w:rFonts w:asciiTheme="minorHAnsi" w:hAnsiTheme="minorHAnsi" w:cstheme="minorHAnsi"/>
                      <w:b/>
                      <w:sz w:val="22"/>
                      <w:szCs w:val="22"/>
                    </w:rPr>
                    <w:t>Jacqui Jensen</w:t>
                  </w:r>
                </w:p>
              </w:tc>
              <w:tc>
                <w:tcPr>
                  <w:tcW w:w="2694" w:type="dxa"/>
                  <w:shd w:val="clear" w:color="auto" w:fill="FFFFFF" w:themeFill="background1"/>
                </w:tcPr>
                <w:p w:rsidR="00986AC3" w:rsidRPr="007B2889" w:rsidRDefault="00986AC3" w:rsidP="003D1756">
                  <w:pPr>
                    <w:keepNext/>
                    <w:rPr>
                      <w:rFonts w:asciiTheme="minorHAnsi" w:hAnsiTheme="minorHAnsi" w:cstheme="minorHAnsi"/>
                      <w:bCs/>
                      <w:sz w:val="22"/>
                      <w:szCs w:val="22"/>
                    </w:rPr>
                  </w:pPr>
                  <w:bookmarkStart w:id="0" w:name="_GoBack"/>
                  <w:r w:rsidRPr="007B2889">
                    <w:rPr>
                      <w:rFonts w:asciiTheme="minorHAnsi" w:hAnsiTheme="minorHAnsi" w:cstheme="minorHAnsi"/>
                      <w:bCs/>
                      <w:sz w:val="22"/>
                      <w:szCs w:val="22"/>
                    </w:rPr>
                    <w:t xml:space="preserve">Service </w:t>
                  </w:r>
                  <w:r>
                    <w:rPr>
                      <w:rFonts w:asciiTheme="minorHAnsi" w:hAnsiTheme="minorHAnsi" w:cstheme="minorHAnsi"/>
                      <w:bCs/>
                      <w:sz w:val="22"/>
                      <w:szCs w:val="22"/>
                    </w:rPr>
                    <w:t>Director: Care &amp; Support (Children</w:t>
                  </w:r>
                  <w:r w:rsidRPr="007B2889">
                    <w:rPr>
                      <w:rFonts w:asciiTheme="minorHAnsi" w:hAnsiTheme="minorHAnsi" w:cstheme="minorHAnsi"/>
                      <w:bCs/>
                      <w:sz w:val="22"/>
                      <w:szCs w:val="22"/>
                    </w:rPr>
                    <w:t>)</w:t>
                  </w:r>
                  <w:bookmarkEnd w:id="0"/>
                </w:p>
              </w:tc>
              <w:tc>
                <w:tcPr>
                  <w:tcW w:w="1984" w:type="dxa"/>
                  <w:shd w:val="clear" w:color="auto" w:fill="FFFFFF" w:themeFill="background1"/>
                </w:tcPr>
                <w:p w:rsidR="00986AC3" w:rsidRPr="007B2889" w:rsidRDefault="00986AC3" w:rsidP="003D1756">
                  <w:pPr>
                    <w:keepNext/>
                    <w:rPr>
                      <w:rFonts w:asciiTheme="minorHAnsi" w:hAnsiTheme="minorHAnsi" w:cstheme="minorHAnsi"/>
                      <w:sz w:val="22"/>
                      <w:szCs w:val="22"/>
                    </w:rPr>
                  </w:pPr>
                  <w:r w:rsidRPr="007B2889">
                    <w:rPr>
                      <w:rFonts w:asciiTheme="minorHAnsi" w:hAnsiTheme="minorHAnsi" w:cstheme="minorHAnsi"/>
                      <w:sz w:val="22"/>
                      <w:szCs w:val="22"/>
                    </w:rPr>
                    <w:t>Bristol City Council</w:t>
                  </w:r>
                </w:p>
              </w:tc>
              <w:tc>
                <w:tcPr>
                  <w:tcW w:w="2268" w:type="dxa"/>
                  <w:shd w:val="clear" w:color="auto" w:fill="FFFFFF" w:themeFill="background1"/>
                </w:tcPr>
                <w:p w:rsidR="00986AC3" w:rsidRPr="007B2889" w:rsidRDefault="00986AC3" w:rsidP="003D1756">
                  <w:pPr>
                    <w:keepNext/>
                    <w:rPr>
                      <w:rFonts w:asciiTheme="minorHAnsi" w:hAnsiTheme="minorHAnsi" w:cstheme="minorHAnsi"/>
                      <w:sz w:val="22"/>
                      <w:szCs w:val="22"/>
                    </w:rPr>
                  </w:pPr>
                </w:p>
              </w:tc>
            </w:tr>
            <w:tr w:rsidR="00986AC3" w:rsidRPr="00F46C33" w:rsidTr="00BB6860">
              <w:trPr>
                <w:trHeight w:val="340"/>
              </w:trPr>
              <w:tc>
                <w:tcPr>
                  <w:tcW w:w="2263" w:type="dxa"/>
                  <w:shd w:val="clear" w:color="auto" w:fill="FFFFFF"/>
                </w:tcPr>
                <w:p w:rsidR="00986AC3" w:rsidRPr="00EA0126" w:rsidRDefault="00986AC3" w:rsidP="003D1756">
                  <w:pPr>
                    <w:rPr>
                      <w:rFonts w:asciiTheme="minorHAnsi" w:hAnsiTheme="minorHAnsi" w:cstheme="minorHAnsi"/>
                      <w:b/>
                      <w:sz w:val="22"/>
                      <w:szCs w:val="22"/>
                    </w:rPr>
                  </w:pPr>
                  <w:r>
                    <w:rPr>
                      <w:rFonts w:asciiTheme="minorHAnsi" w:hAnsiTheme="minorHAnsi" w:cstheme="minorHAnsi"/>
                      <w:b/>
                      <w:sz w:val="22"/>
                      <w:szCs w:val="22"/>
                    </w:rPr>
                    <w:t>Angela Clark</w:t>
                  </w:r>
                  <w:r w:rsidR="00AD6F12">
                    <w:rPr>
                      <w:rFonts w:asciiTheme="minorHAnsi" w:hAnsiTheme="minorHAnsi" w:cstheme="minorHAnsi"/>
                      <w:b/>
                      <w:sz w:val="22"/>
                      <w:szCs w:val="22"/>
                    </w:rPr>
                    <w:t>e</w:t>
                  </w:r>
                </w:p>
              </w:tc>
              <w:tc>
                <w:tcPr>
                  <w:tcW w:w="2694" w:type="dxa"/>
                  <w:shd w:val="clear" w:color="auto" w:fill="FFFFFF" w:themeFill="background1"/>
                </w:tcPr>
                <w:p w:rsidR="00986AC3" w:rsidRPr="00AD6F12" w:rsidRDefault="00AD6F12" w:rsidP="00AD6F12">
                  <w:pPr>
                    <w:pStyle w:val="Caption"/>
                    <w:rPr>
                      <w:rFonts w:asciiTheme="minorHAnsi" w:hAnsiTheme="minorHAnsi" w:cstheme="minorHAnsi"/>
                      <w:i w:val="0"/>
                      <w:sz w:val="22"/>
                      <w:szCs w:val="22"/>
                    </w:rPr>
                  </w:pPr>
                  <w:r w:rsidRPr="00AD6F12">
                    <w:rPr>
                      <w:i w:val="0"/>
                    </w:rPr>
                    <w:t>Head of Safeguarding and Area Services</w:t>
                  </w:r>
                </w:p>
              </w:tc>
              <w:tc>
                <w:tcPr>
                  <w:tcW w:w="1984" w:type="dxa"/>
                  <w:shd w:val="clear" w:color="auto" w:fill="FFFFFF" w:themeFill="background1"/>
                </w:tcPr>
                <w:p w:rsidR="00986AC3" w:rsidRPr="007B2889" w:rsidRDefault="00AD6F12" w:rsidP="003D1756">
                  <w:pPr>
                    <w:widowControl/>
                    <w:suppressAutoHyphens w:val="0"/>
                    <w:rPr>
                      <w:rFonts w:asciiTheme="minorHAnsi" w:hAnsiTheme="minorHAnsi" w:cstheme="minorHAnsi"/>
                      <w:sz w:val="22"/>
                      <w:szCs w:val="22"/>
                    </w:rPr>
                  </w:pPr>
                  <w:r w:rsidRPr="007B2889">
                    <w:rPr>
                      <w:rFonts w:asciiTheme="minorHAnsi" w:hAnsiTheme="minorHAnsi" w:cstheme="minorHAnsi"/>
                      <w:sz w:val="22"/>
                      <w:szCs w:val="22"/>
                    </w:rPr>
                    <w:t>Bristol City Council</w:t>
                  </w:r>
                </w:p>
              </w:tc>
              <w:tc>
                <w:tcPr>
                  <w:tcW w:w="2268" w:type="dxa"/>
                  <w:shd w:val="clear" w:color="auto" w:fill="FFFFFF" w:themeFill="background1"/>
                </w:tcPr>
                <w:p w:rsidR="00986AC3" w:rsidRDefault="00986AC3" w:rsidP="003D1756">
                  <w:pPr>
                    <w:widowControl/>
                    <w:suppressAutoHyphens w:val="0"/>
                    <w:rPr>
                      <w:rFonts w:asciiTheme="minorHAnsi" w:hAnsiTheme="minorHAnsi" w:cstheme="minorHAnsi"/>
                      <w:sz w:val="22"/>
                      <w:szCs w:val="22"/>
                    </w:rPr>
                  </w:pPr>
                </w:p>
              </w:tc>
            </w:tr>
            <w:tr w:rsidR="00986AC3" w:rsidRPr="00F46C33" w:rsidTr="00BB6860">
              <w:trPr>
                <w:trHeight w:val="340"/>
              </w:trPr>
              <w:tc>
                <w:tcPr>
                  <w:tcW w:w="2263" w:type="dxa"/>
                  <w:shd w:val="clear" w:color="auto" w:fill="FFFF00"/>
                </w:tcPr>
                <w:p w:rsidR="00986AC3" w:rsidRDefault="00BB6860" w:rsidP="003D1756">
                  <w:pPr>
                    <w:rPr>
                      <w:rFonts w:asciiTheme="minorHAnsi" w:hAnsiTheme="minorHAnsi" w:cstheme="minorHAnsi"/>
                      <w:b/>
                      <w:sz w:val="22"/>
                      <w:szCs w:val="22"/>
                    </w:rPr>
                  </w:pPr>
                  <w:r>
                    <w:rPr>
                      <w:rFonts w:asciiTheme="minorHAnsi" w:hAnsiTheme="minorHAnsi" w:cstheme="minorHAnsi"/>
                      <w:b/>
                      <w:sz w:val="22"/>
                      <w:szCs w:val="22"/>
                    </w:rPr>
                    <w:t>VACANCY</w:t>
                  </w:r>
                </w:p>
              </w:tc>
              <w:tc>
                <w:tcPr>
                  <w:tcW w:w="2694" w:type="dxa"/>
                  <w:shd w:val="clear" w:color="auto" w:fill="FFFFFF" w:themeFill="background1"/>
                </w:tcPr>
                <w:p w:rsidR="00986AC3" w:rsidRPr="007B2889" w:rsidRDefault="00986AC3" w:rsidP="003D1756">
                  <w:pPr>
                    <w:rPr>
                      <w:rFonts w:asciiTheme="minorHAnsi" w:hAnsiTheme="minorHAnsi" w:cstheme="minorHAnsi"/>
                      <w:sz w:val="22"/>
                      <w:szCs w:val="22"/>
                    </w:rPr>
                  </w:pPr>
                  <w:r>
                    <w:rPr>
                      <w:rFonts w:asciiTheme="minorHAnsi" w:hAnsiTheme="minorHAnsi" w:cstheme="minorHAnsi"/>
                      <w:sz w:val="22"/>
                      <w:szCs w:val="22"/>
                    </w:rPr>
                    <w:t>Public Health</w:t>
                  </w:r>
                </w:p>
              </w:tc>
              <w:tc>
                <w:tcPr>
                  <w:tcW w:w="1984" w:type="dxa"/>
                  <w:shd w:val="clear" w:color="auto" w:fill="FFFFFF" w:themeFill="background1"/>
                </w:tcPr>
                <w:p w:rsidR="00986AC3" w:rsidRPr="007B2889" w:rsidRDefault="00986AC3" w:rsidP="003D1756">
                  <w:pPr>
                    <w:widowControl/>
                    <w:suppressAutoHyphens w:val="0"/>
                    <w:rPr>
                      <w:rFonts w:asciiTheme="minorHAnsi" w:hAnsiTheme="minorHAnsi" w:cstheme="minorHAnsi"/>
                      <w:sz w:val="22"/>
                      <w:szCs w:val="22"/>
                    </w:rPr>
                  </w:pPr>
                </w:p>
              </w:tc>
              <w:tc>
                <w:tcPr>
                  <w:tcW w:w="2268" w:type="dxa"/>
                  <w:shd w:val="clear" w:color="auto" w:fill="FFFFFF" w:themeFill="background1"/>
                </w:tcPr>
                <w:p w:rsidR="00986AC3" w:rsidRDefault="00986AC3" w:rsidP="003D1756">
                  <w:pPr>
                    <w:widowControl/>
                    <w:suppressAutoHyphens w:val="0"/>
                    <w:rPr>
                      <w:rFonts w:asciiTheme="minorHAnsi" w:hAnsiTheme="minorHAnsi" w:cstheme="minorHAnsi"/>
                      <w:sz w:val="22"/>
                      <w:szCs w:val="22"/>
                    </w:rPr>
                  </w:pPr>
                </w:p>
              </w:tc>
            </w:tr>
            <w:tr w:rsidR="00986AC3" w:rsidRPr="00F46C33" w:rsidTr="00BB6860">
              <w:trPr>
                <w:trHeight w:val="340"/>
              </w:trPr>
              <w:tc>
                <w:tcPr>
                  <w:tcW w:w="2263" w:type="dxa"/>
                  <w:shd w:val="clear" w:color="auto" w:fill="FFFFFF"/>
                </w:tcPr>
                <w:p w:rsidR="00986AC3" w:rsidRDefault="00AD6F12" w:rsidP="003D1756">
                  <w:pPr>
                    <w:rPr>
                      <w:rFonts w:asciiTheme="minorHAnsi" w:hAnsiTheme="minorHAnsi" w:cstheme="minorHAnsi"/>
                      <w:b/>
                      <w:sz w:val="22"/>
                      <w:szCs w:val="22"/>
                    </w:rPr>
                  </w:pPr>
                  <w:r>
                    <w:rPr>
                      <w:rFonts w:asciiTheme="minorHAnsi" w:hAnsiTheme="minorHAnsi" w:cstheme="minorHAnsi"/>
                      <w:b/>
                      <w:sz w:val="22"/>
                      <w:szCs w:val="22"/>
                    </w:rPr>
                    <w:t>Jo Smith</w:t>
                  </w:r>
                </w:p>
              </w:tc>
              <w:tc>
                <w:tcPr>
                  <w:tcW w:w="2694" w:type="dxa"/>
                  <w:shd w:val="clear" w:color="auto" w:fill="FFFFFF" w:themeFill="background1"/>
                </w:tcPr>
                <w:p w:rsidR="00986AC3" w:rsidRPr="007B2889" w:rsidRDefault="00AD6F12" w:rsidP="003D1756">
                  <w:pPr>
                    <w:rPr>
                      <w:rFonts w:asciiTheme="minorHAnsi" w:hAnsiTheme="minorHAnsi" w:cstheme="minorHAnsi"/>
                      <w:sz w:val="22"/>
                      <w:szCs w:val="22"/>
                    </w:rPr>
                  </w:pPr>
                  <w:r>
                    <w:rPr>
                      <w:rFonts w:asciiTheme="minorHAnsi" w:hAnsiTheme="minorHAnsi" w:cstheme="minorHAnsi"/>
                      <w:sz w:val="22"/>
                      <w:szCs w:val="22"/>
                    </w:rPr>
                    <w:t>Children Community Health Partnership</w:t>
                  </w:r>
                </w:p>
              </w:tc>
              <w:tc>
                <w:tcPr>
                  <w:tcW w:w="1984" w:type="dxa"/>
                  <w:shd w:val="clear" w:color="auto" w:fill="FFFFFF" w:themeFill="background1"/>
                </w:tcPr>
                <w:p w:rsidR="00986AC3" w:rsidRPr="007B2889" w:rsidRDefault="00AD6F12" w:rsidP="003D1756">
                  <w:pPr>
                    <w:widowControl/>
                    <w:suppressAutoHyphens w:val="0"/>
                    <w:rPr>
                      <w:rFonts w:asciiTheme="minorHAnsi" w:hAnsiTheme="minorHAnsi" w:cstheme="minorHAnsi"/>
                      <w:sz w:val="22"/>
                      <w:szCs w:val="22"/>
                    </w:rPr>
                  </w:pPr>
                  <w:r>
                    <w:rPr>
                      <w:rFonts w:asciiTheme="minorHAnsi" w:hAnsiTheme="minorHAnsi" w:cstheme="minorHAnsi"/>
                      <w:sz w:val="22"/>
                      <w:szCs w:val="22"/>
                    </w:rPr>
                    <w:t>NHS</w:t>
                  </w:r>
                </w:p>
              </w:tc>
              <w:tc>
                <w:tcPr>
                  <w:tcW w:w="2268" w:type="dxa"/>
                  <w:shd w:val="clear" w:color="auto" w:fill="FFFFFF" w:themeFill="background1"/>
                </w:tcPr>
                <w:p w:rsidR="00986AC3" w:rsidRDefault="00986AC3" w:rsidP="003D1756">
                  <w:pPr>
                    <w:widowControl/>
                    <w:suppressAutoHyphens w:val="0"/>
                    <w:rPr>
                      <w:rFonts w:asciiTheme="minorHAnsi" w:hAnsiTheme="minorHAnsi" w:cstheme="minorHAnsi"/>
                      <w:sz w:val="22"/>
                      <w:szCs w:val="22"/>
                    </w:rPr>
                  </w:pPr>
                </w:p>
              </w:tc>
            </w:tr>
            <w:tr w:rsidR="00986AC3" w:rsidRPr="00F46C33" w:rsidTr="00BB6860">
              <w:trPr>
                <w:trHeight w:val="340"/>
              </w:trPr>
              <w:tc>
                <w:tcPr>
                  <w:tcW w:w="2263" w:type="dxa"/>
                  <w:shd w:val="clear" w:color="auto" w:fill="FFFF00"/>
                </w:tcPr>
                <w:p w:rsidR="00986AC3" w:rsidRDefault="00BB6860" w:rsidP="003D1756">
                  <w:pPr>
                    <w:rPr>
                      <w:rFonts w:asciiTheme="minorHAnsi" w:hAnsiTheme="minorHAnsi" w:cstheme="minorHAnsi"/>
                      <w:b/>
                      <w:sz w:val="22"/>
                      <w:szCs w:val="22"/>
                    </w:rPr>
                  </w:pPr>
                  <w:r>
                    <w:rPr>
                      <w:rFonts w:asciiTheme="minorHAnsi" w:hAnsiTheme="minorHAnsi" w:cstheme="minorHAnsi"/>
                      <w:b/>
                      <w:sz w:val="22"/>
                      <w:szCs w:val="22"/>
                    </w:rPr>
                    <w:t>VACANCY</w:t>
                  </w:r>
                </w:p>
              </w:tc>
              <w:tc>
                <w:tcPr>
                  <w:tcW w:w="2694" w:type="dxa"/>
                  <w:shd w:val="clear" w:color="auto" w:fill="FFFFFF" w:themeFill="background1"/>
                </w:tcPr>
                <w:p w:rsidR="00986AC3" w:rsidRDefault="00986AC3" w:rsidP="003D1756">
                  <w:pPr>
                    <w:rPr>
                      <w:rFonts w:asciiTheme="minorHAnsi" w:hAnsiTheme="minorHAnsi" w:cstheme="minorHAnsi"/>
                      <w:sz w:val="22"/>
                      <w:szCs w:val="22"/>
                    </w:rPr>
                  </w:pPr>
                  <w:r>
                    <w:rPr>
                      <w:rFonts w:asciiTheme="minorHAnsi" w:hAnsiTheme="minorHAnsi" w:cstheme="minorHAnsi"/>
                      <w:sz w:val="22"/>
                      <w:szCs w:val="22"/>
                    </w:rPr>
                    <w:t>Young person/young adult representation</w:t>
                  </w:r>
                </w:p>
              </w:tc>
              <w:tc>
                <w:tcPr>
                  <w:tcW w:w="1984" w:type="dxa"/>
                  <w:shd w:val="clear" w:color="auto" w:fill="FFFFFF" w:themeFill="background1"/>
                </w:tcPr>
                <w:p w:rsidR="00986AC3" w:rsidRPr="007B2889" w:rsidRDefault="00986AC3" w:rsidP="003D1756">
                  <w:pPr>
                    <w:widowControl/>
                    <w:suppressAutoHyphens w:val="0"/>
                    <w:rPr>
                      <w:rFonts w:asciiTheme="minorHAnsi" w:hAnsiTheme="minorHAnsi" w:cstheme="minorHAnsi"/>
                      <w:sz w:val="22"/>
                      <w:szCs w:val="22"/>
                    </w:rPr>
                  </w:pPr>
                </w:p>
              </w:tc>
              <w:tc>
                <w:tcPr>
                  <w:tcW w:w="2268" w:type="dxa"/>
                  <w:shd w:val="clear" w:color="auto" w:fill="FFFFFF" w:themeFill="background1"/>
                </w:tcPr>
                <w:p w:rsidR="00986AC3" w:rsidRDefault="00986AC3" w:rsidP="003D1756">
                  <w:pPr>
                    <w:widowControl/>
                    <w:suppressAutoHyphens w:val="0"/>
                    <w:rPr>
                      <w:rFonts w:asciiTheme="minorHAnsi" w:hAnsiTheme="minorHAnsi" w:cstheme="minorHAnsi"/>
                      <w:sz w:val="22"/>
                      <w:szCs w:val="22"/>
                    </w:rPr>
                  </w:pPr>
                </w:p>
              </w:tc>
            </w:tr>
            <w:tr w:rsidR="00986AC3" w:rsidRPr="00F46C33" w:rsidTr="00BB6860">
              <w:trPr>
                <w:trHeight w:val="340"/>
              </w:trPr>
              <w:tc>
                <w:tcPr>
                  <w:tcW w:w="2263" w:type="dxa"/>
                  <w:shd w:val="clear" w:color="auto" w:fill="FFFFFF"/>
                </w:tcPr>
                <w:p w:rsidR="00986AC3" w:rsidRDefault="00AD6F12" w:rsidP="003D1756">
                  <w:pPr>
                    <w:rPr>
                      <w:rFonts w:asciiTheme="minorHAnsi" w:hAnsiTheme="minorHAnsi" w:cstheme="minorHAnsi"/>
                      <w:b/>
                      <w:sz w:val="22"/>
                      <w:szCs w:val="22"/>
                    </w:rPr>
                  </w:pPr>
                  <w:r>
                    <w:rPr>
                      <w:rFonts w:asciiTheme="minorHAnsi" w:hAnsiTheme="minorHAnsi" w:cstheme="minorHAnsi"/>
                      <w:b/>
                      <w:sz w:val="22"/>
                      <w:szCs w:val="22"/>
                    </w:rPr>
                    <w:t>Chrysta Garnett</w:t>
                  </w:r>
                </w:p>
              </w:tc>
              <w:tc>
                <w:tcPr>
                  <w:tcW w:w="2694" w:type="dxa"/>
                  <w:shd w:val="clear" w:color="auto" w:fill="FFFFFF" w:themeFill="background1"/>
                </w:tcPr>
                <w:p w:rsidR="00986AC3" w:rsidRDefault="00986AC3" w:rsidP="003D1756">
                  <w:pPr>
                    <w:rPr>
                      <w:rFonts w:asciiTheme="minorHAnsi" w:hAnsiTheme="minorHAnsi" w:cstheme="minorHAnsi"/>
                      <w:sz w:val="22"/>
                      <w:szCs w:val="22"/>
                    </w:rPr>
                  </w:pPr>
                  <w:r>
                    <w:rPr>
                      <w:rFonts w:asciiTheme="minorHAnsi" w:hAnsiTheme="minorHAnsi" w:cstheme="minorHAnsi"/>
                      <w:sz w:val="22"/>
                      <w:szCs w:val="22"/>
                    </w:rPr>
                    <w:t>Head of Schools Partnership</w:t>
                  </w:r>
                </w:p>
              </w:tc>
              <w:tc>
                <w:tcPr>
                  <w:tcW w:w="1984" w:type="dxa"/>
                  <w:shd w:val="clear" w:color="auto" w:fill="FFFFFF" w:themeFill="background1"/>
                </w:tcPr>
                <w:p w:rsidR="00986AC3" w:rsidRPr="007B2889" w:rsidRDefault="00AD6F12" w:rsidP="003D1756">
                  <w:pPr>
                    <w:widowControl/>
                    <w:suppressAutoHyphens w:val="0"/>
                    <w:rPr>
                      <w:rFonts w:asciiTheme="minorHAnsi" w:hAnsiTheme="minorHAnsi" w:cstheme="minorHAnsi"/>
                      <w:sz w:val="22"/>
                      <w:szCs w:val="22"/>
                    </w:rPr>
                  </w:pPr>
                  <w:r w:rsidRPr="007B2889">
                    <w:rPr>
                      <w:rFonts w:asciiTheme="minorHAnsi" w:hAnsiTheme="minorHAnsi" w:cstheme="minorHAnsi"/>
                      <w:sz w:val="22"/>
                      <w:szCs w:val="22"/>
                    </w:rPr>
                    <w:t>Bristol City Council</w:t>
                  </w:r>
                </w:p>
              </w:tc>
              <w:tc>
                <w:tcPr>
                  <w:tcW w:w="2268" w:type="dxa"/>
                  <w:shd w:val="clear" w:color="auto" w:fill="FFFFFF" w:themeFill="background1"/>
                </w:tcPr>
                <w:p w:rsidR="00986AC3" w:rsidRDefault="00986AC3" w:rsidP="003D1756">
                  <w:pPr>
                    <w:widowControl/>
                    <w:suppressAutoHyphens w:val="0"/>
                    <w:rPr>
                      <w:rFonts w:asciiTheme="minorHAnsi" w:hAnsiTheme="minorHAnsi" w:cstheme="minorHAnsi"/>
                      <w:sz w:val="22"/>
                      <w:szCs w:val="22"/>
                    </w:rPr>
                  </w:pPr>
                </w:p>
              </w:tc>
            </w:tr>
            <w:tr w:rsidR="003D1756" w:rsidRPr="00F46C33" w:rsidTr="00BB6860">
              <w:trPr>
                <w:trHeight w:val="340"/>
              </w:trPr>
              <w:tc>
                <w:tcPr>
                  <w:tcW w:w="2263" w:type="dxa"/>
                  <w:shd w:val="clear" w:color="auto" w:fill="FFFFFF" w:themeFill="background1"/>
                </w:tcPr>
                <w:p w:rsidR="003D1756" w:rsidRPr="00EA0126" w:rsidRDefault="003D1756" w:rsidP="003D1756">
                  <w:pPr>
                    <w:rPr>
                      <w:rFonts w:asciiTheme="minorHAnsi" w:hAnsiTheme="minorHAnsi" w:cstheme="minorHAnsi"/>
                      <w:b/>
                      <w:sz w:val="22"/>
                      <w:szCs w:val="22"/>
                    </w:rPr>
                  </w:pPr>
                  <w:r w:rsidRPr="00EA0126">
                    <w:rPr>
                      <w:rFonts w:asciiTheme="minorHAnsi" w:hAnsiTheme="minorHAnsi" w:cstheme="minorHAnsi"/>
                      <w:b/>
                      <w:sz w:val="22"/>
                      <w:szCs w:val="22"/>
                    </w:rPr>
                    <w:t>Carol Watson</w:t>
                  </w:r>
                </w:p>
              </w:tc>
              <w:tc>
                <w:tcPr>
                  <w:tcW w:w="2694" w:type="dxa"/>
                  <w:shd w:val="clear" w:color="auto" w:fill="FFFFFF" w:themeFill="background1"/>
                </w:tcPr>
                <w:p w:rsidR="003D1756" w:rsidRPr="007B2889" w:rsidRDefault="003D1756" w:rsidP="003D1756">
                  <w:pPr>
                    <w:rPr>
                      <w:rFonts w:asciiTheme="minorHAnsi" w:hAnsiTheme="minorHAnsi" w:cstheme="minorHAnsi"/>
                      <w:bCs/>
                      <w:sz w:val="22"/>
                      <w:szCs w:val="22"/>
                    </w:rPr>
                  </w:pPr>
                  <w:r w:rsidRPr="007B2889">
                    <w:rPr>
                      <w:rFonts w:asciiTheme="minorHAnsi" w:hAnsiTheme="minorHAnsi" w:cstheme="minorHAnsi"/>
                      <w:sz w:val="22"/>
                      <w:szCs w:val="22"/>
                    </w:rPr>
                    <w:t>Head of Birth to 25 Integrated Service</w:t>
                  </w:r>
                </w:p>
              </w:tc>
              <w:tc>
                <w:tcPr>
                  <w:tcW w:w="1984" w:type="dxa"/>
                  <w:shd w:val="clear" w:color="auto" w:fill="FFFFFF" w:themeFill="background1"/>
                </w:tcPr>
                <w:p w:rsidR="003D1756" w:rsidRPr="007B2889" w:rsidRDefault="003D1756" w:rsidP="003D1756">
                  <w:pPr>
                    <w:widowControl/>
                    <w:suppressAutoHyphens w:val="0"/>
                    <w:rPr>
                      <w:rFonts w:asciiTheme="minorHAnsi" w:hAnsiTheme="minorHAnsi" w:cstheme="minorHAnsi"/>
                      <w:sz w:val="22"/>
                      <w:szCs w:val="22"/>
                    </w:rPr>
                  </w:pPr>
                  <w:r w:rsidRPr="007B2889">
                    <w:rPr>
                      <w:rFonts w:asciiTheme="minorHAnsi" w:hAnsiTheme="minorHAnsi" w:cstheme="minorHAnsi"/>
                      <w:sz w:val="22"/>
                      <w:szCs w:val="22"/>
                    </w:rPr>
                    <w:t>Bristol City Council</w:t>
                  </w:r>
                </w:p>
              </w:tc>
              <w:tc>
                <w:tcPr>
                  <w:tcW w:w="2268" w:type="dxa"/>
                  <w:shd w:val="clear" w:color="auto" w:fill="FFFFFF" w:themeFill="background1"/>
                </w:tcPr>
                <w:p w:rsidR="003D1756" w:rsidRPr="007B2889" w:rsidRDefault="003D1756" w:rsidP="003D1756">
                  <w:pPr>
                    <w:widowControl/>
                    <w:suppressAutoHyphens w:val="0"/>
                    <w:rPr>
                      <w:rFonts w:asciiTheme="minorHAnsi" w:hAnsiTheme="minorHAnsi" w:cstheme="minorHAnsi"/>
                      <w:sz w:val="22"/>
                      <w:szCs w:val="22"/>
                    </w:rPr>
                  </w:pPr>
                </w:p>
              </w:tc>
            </w:tr>
            <w:tr w:rsidR="003D1756" w:rsidRPr="00F46C33" w:rsidTr="00BB6860">
              <w:trPr>
                <w:trHeight w:val="340"/>
              </w:trPr>
              <w:tc>
                <w:tcPr>
                  <w:tcW w:w="2263" w:type="dxa"/>
                  <w:shd w:val="clear" w:color="auto" w:fill="FFFFFF" w:themeFill="background1"/>
                </w:tcPr>
                <w:p w:rsidR="003D1756" w:rsidRPr="00EA0126" w:rsidRDefault="003D1756" w:rsidP="003D1756">
                  <w:pPr>
                    <w:rPr>
                      <w:rFonts w:asciiTheme="minorHAnsi" w:hAnsiTheme="minorHAnsi" w:cstheme="minorHAnsi"/>
                      <w:b/>
                      <w:sz w:val="22"/>
                      <w:szCs w:val="22"/>
                    </w:rPr>
                  </w:pPr>
                  <w:r w:rsidRPr="00EA0126">
                    <w:rPr>
                      <w:rFonts w:asciiTheme="minorHAnsi" w:hAnsiTheme="minorHAnsi" w:cstheme="minorHAnsi"/>
                      <w:b/>
                      <w:sz w:val="22"/>
                      <w:szCs w:val="22"/>
                    </w:rPr>
                    <w:t>Annette Jones</w:t>
                  </w:r>
                </w:p>
              </w:tc>
              <w:tc>
                <w:tcPr>
                  <w:tcW w:w="2694" w:type="dxa"/>
                  <w:shd w:val="clear" w:color="auto" w:fill="FFFFFF" w:themeFill="background1"/>
                </w:tcPr>
                <w:p w:rsidR="003D1756" w:rsidRPr="007B2889" w:rsidRDefault="003D1756" w:rsidP="003D1756">
                  <w:pPr>
                    <w:rPr>
                      <w:rFonts w:asciiTheme="minorHAnsi" w:hAnsiTheme="minorHAnsi" w:cstheme="minorHAnsi"/>
                      <w:bCs/>
                      <w:sz w:val="22"/>
                      <w:szCs w:val="22"/>
                    </w:rPr>
                  </w:pPr>
                  <w:r w:rsidRPr="007B2889">
                    <w:rPr>
                      <w:rFonts w:asciiTheme="minorHAnsi" w:hAnsiTheme="minorHAnsi" w:cstheme="minorHAnsi"/>
                      <w:bCs/>
                      <w:sz w:val="22"/>
                      <w:szCs w:val="22"/>
                    </w:rPr>
                    <w:t>Head of Specialist Education and Access Service</w:t>
                  </w:r>
                </w:p>
              </w:tc>
              <w:tc>
                <w:tcPr>
                  <w:tcW w:w="1984" w:type="dxa"/>
                  <w:shd w:val="clear" w:color="auto" w:fill="FFFFFF" w:themeFill="background1"/>
                </w:tcPr>
                <w:p w:rsidR="003D1756" w:rsidRDefault="003D1756" w:rsidP="003D1756">
                  <w:pPr>
                    <w:widowControl/>
                    <w:suppressAutoHyphens w:val="0"/>
                    <w:rPr>
                      <w:rFonts w:asciiTheme="minorHAnsi" w:hAnsiTheme="minorHAnsi" w:cstheme="minorHAnsi"/>
                      <w:sz w:val="22"/>
                      <w:szCs w:val="22"/>
                    </w:rPr>
                  </w:pPr>
                  <w:r w:rsidRPr="007B2889">
                    <w:rPr>
                      <w:rFonts w:asciiTheme="minorHAnsi" w:hAnsiTheme="minorHAnsi" w:cstheme="minorHAnsi"/>
                      <w:sz w:val="22"/>
                      <w:szCs w:val="22"/>
                    </w:rPr>
                    <w:t>Bristol City Council</w:t>
                  </w:r>
                </w:p>
                <w:p w:rsidR="003D1756" w:rsidRPr="007B2889" w:rsidRDefault="003D1756" w:rsidP="003D1756">
                  <w:pPr>
                    <w:widowControl/>
                    <w:suppressAutoHyphens w:val="0"/>
                    <w:rPr>
                      <w:rFonts w:asciiTheme="minorHAnsi" w:hAnsiTheme="minorHAnsi" w:cstheme="minorHAnsi"/>
                      <w:sz w:val="22"/>
                      <w:szCs w:val="22"/>
                    </w:rPr>
                  </w:pPr>
                </w:p>
              </w:tc>
              <w:tc>
                <w:tcPr>
                  <w:tcW w:w="2268" w:type="dxa"/>
                  <w:shd w:val="clear" w:color="auto" w:fill="FFFFFF" w:themeFill="background1"/>
                </w:tcPr>
                <w:p w:rsidR="003D1756" w:rsidRPr="007B2889" w:rsidRDefault="00971EF7" w:rsidP="003D1756">
                  <w:pPr>
                    <w:widowControl/>
                    <w:suppressAutoHyphens w:val="0"/>
                    <w:rPr>
                      <w:rFonts w:asciiTheme="minorHAnsi" w:hAnsiTheme="minorHAnsi" w:cstheme="minorHAnsi"/>
                      <w:sz w:val="22"/>
                      <w:szCs w:val="22"/>
                    </w:rPr>
                  </w:pPr>
                  <w:r>
                    <w:rPr>
                      <w:rFonts w:asciiTheme="minorHAnsi" w:hAnsiTheme="minorHAnsi" w:cstheme="minorHAnsi"/>
                      <w:sz w:val="22"/>
                      <w:szCs w:val="22"/>
                    </w:rPr>
                    <w:t>Bristol Children Safeguarding Board</w:t>
                  </w:r>
                </w:p>
              </w:tc>
            </w:tr>
            <w:tr w:rsidR="003D1756" w:rsidRPr="00F46C33" w:rsidTr="00BB6860">
              <w:trPr>
                <w:trHeight w:val="340"/>
              </w:trPr>
              <w:tc>
                <w:tcPr>
                  <w:tcW w:w="2263" w:type="dxa"/>
                  <w:shd w:val="clear" w:color="auto" w:fill="FFFFFF" w:themeFill="background1"/>
                </w:tcPr>
                <w:p w:rsidR="003D1756" w:rsidRPr="00EA0126" w:rsidRDefault="003D1756" w:rsidP="003D1756">
                  <w:pPr>
                    <w:keepNext/>
                    <w:rPr>
                      <w:rFonts w:asciiTheme="minorHAnsi" w:eastAsia="Calibri" w:hAnsiTheme="minorHAnsi" w:cstheme="minorHAnsi"/>
                      <w:b/>
                      <w:sz w:val="22"/>
                      <w:szCs w:val="22"/>
                      <w:lang w:eastAsia="en-US"/>
                    </w:rPr>
                  </w:pPr>
                  <w:r w:rsidRPr="00EA0126">
                    <w:rPr>
                      <w:rFonts w:asciiTheme="minorHAnsi" w:hAnsiTheme="minorHAnsi" w:cstheme="minorHAnsi"/>
                      <w:b/>
                      <w:sz w:val="22"/>
                      <w:szCs w:val="22"/>
                    </w:rPr>
                    <w:t>Rebecca Cross</w:t>
                  </w:r>
                </w:p>
              </w:tc>
              <w:tc>
                <w:tcPr>
                  <w:tcW w:w="2694" w:type="dxa"/>
                  <w:shd w:val="clear" w:color="auto" w:fill="FFFFFF" w:themeFill="background1"/>
                </w:tcPr>
                <w:p w:rsidR="003D1756" w:rsidRPr="007B2889" w:rsidRDefault="003D1756" w:rsidP="003D1756">
                  <w:pPr>
                    <w:keepNext/>
                    <w:rPr>
                      <w:rFonts w:asciiTheme="minorHAnsi" w:hAnsiTheme="minorHAnsi" w:cstheme="minorHAnsi"/>
                      <w:sz w:val="22"/>
                      <w:szCs w:val="22"/>
                    </w:rPr>
                  </w:pPr>
                  <w:r w:rsidRPr="007B2889">
                    <w:rPr>
                      <w:rFonts w:asciiTheme="minorHAnsi" w:hAnsiTheme="minorHAnsi" w:cstheme="minorHAnsi"/>
                      <w:sz w:val="22"/>
                      <w:szCs w:val="22"/>
                    </w:rPr>
                    <w:t>Strategic Commissioning Manager</w:t>
                  </w:r>
                </w:p>
                <w:p w:rsidR="003D1756" w:rsidRPr="007B2889" w:rsidRDefault="003D1756" w:rsidP="003D1756">
                  <w:pPr>
                    <w:keepNext/>
                    <w:rPr>
                      <w:rFonts w:asciiTheme="minorHAnsi" w:eastAsia="Calibri" w:hAnsiTheme="minorHAnsi" w:cstheme="minorHAnsi"/>
                      <w:sz w:val="22"/>
                      <w:szCs w:val="22"/>
                      <w:lang w:eastAsia="en-US"/>
                    </w:rPr>
                  </w:pPr>
                </w:p>
              </w:tc>
              <w:tc>
                <w:tcPr>
                  <w:tcW w:w="1984" w:type="dxa"/>
                  <w:shd w:val="clear" w:color="auto" w:fill="FFFFFF" w:themeFill="background1"/>
                </w:tcPr>
                <w:p w:rsidR="003D1756" w:rsidRDefault="003D1756" w:rsidP="003D1756">
                  <w:pPr>
                    <w:keepNext/>
                    <w:rPr>
                      <w:rFonts w:asciiTheme="minorHAnsi" w:hAnsiTheme="minorHAnsi" w:cstheme="minorHAnsi"/>
                      <w:sz w:val="22"/>
                      <w:szCs w:val="22"/>
                    </w:rPr>
                  </w:pPr>
                  <w:r w:rsidRPr="007B2889">
                    <w:rPr>
                      <w:rFonts w:asciiTheme="minorHAnsi" w:hAnsiTheme="minorHAnsi" w:cstheme="minorHAnsi"/>
                      <w:sz w:val="22"/>
                      <w:szCs w:val="22"/>
                    </w:rPr>
                    <w:t xml:space="preserve">Bristol City Council / NHS </w:t>
                  </w:r>
                </w:p>
                <w:p w:rsidR="003D1756" w:rsidRPr="007B2889" w:rsidRDefault="003D1756" w:rsidP="003D1756">
                  <w:pPr>
                    <w:keepNext/>
                    <w:rPr>
                      <w:rFonts w:asciiTheme="minorHAnsi" w:eastAsia="Calibri" w:hAnsiTheme="minorHAnsi" w:cstheme="minorHAnsi"/>
                      <w:sz w:val="22"/>
                      <w:szCs w:val="22"/>
                      <w:lang w:eastAsia="en-US"/>
                    </w:rPr>
                  </w:pPr>
                </w:p>
              </w:tc>
              <w:tc>
                <w:tcPr>
                  <w:tcW w:w="2268" w:type="dxa"/>
                  <w:shd w:val="clear" w:color="auto" w:fill="FFFFFF" w:themeFill="background1"/>
                </w:tcPr>
                <w:p w:rsidR="003D1756" w:rsidRPr="007B2889" w:rsidRDefault="003D1756" w:rsidP="003D1756">
                  <w:pPr>
                    <w:keepNext/>
                    <w:rPr>
                      <w:rFonts w:asciiTheme="minorHAnsi" w:hAnsiTheme="minorHAnsi" w:cstheme="minorHAnsi"/>
                      <w:sz w:val="22"/>
                      <w:szCs w:val="22"/>
                    </w:rPr>
                  </w:pPr>
                  <w:r>
                    <w:rPr>
                      <w:rFonts w:asciiTheme="minorHAnsi" w:hAnsiTheme="minorHAnsi" w:cstheme="minorHAnsi"/>
                      <w:sz w:val="22"/>
                      <w:szCs w:val="22"/>
                    </w:rPr>
                    <w:t>Joint Health Outcomes Challenge Group</w:t>
                  </w:r>
                </w:p>
              </w:tc>
            </w:tr>
            <w:tr w:rsidR="00BB6860" w:rsidRPr="00F46C33" w:rsidTr="00BB6860">
              <w:trPr>
                <w:trHeight w:val="340"/>
              </w:trPr>
              <w:tc>
                <w:tcPr>
                  <w:tcW w:w="2263" w:type="dxa"/>
                  <w:shd w:val="clear" w:color="auto" w:fill="FFFFFF" w:themeFill="background1"/>
                </w:tcPr>
                <w:p w:rsidR="00BB6860" w:rsidRPr="00EA0126" w:rsidRDefault="00BB6860" w:rsidP="003D1756">
                  <w:pPr>
                    <w:rPr>
                      <w:rFonts w:asciiTheme="minorHAnsi" w:hAnsiTheme="minorHAnsi" w:cstheme="minorHAnsi"/>
                      <w:b/>
                      <w:sz w:val="22"/>
                      <w:szCs w:val="22"/>
                    </w:rPr>
                  </w:pPr>
                  <w:r w:rsidRPr="00EA0126">
                    <w:rPr>
                      <w:rFonts w:asciiTheme="minorHAnsi" w:hAnsiTheme="minorHAnsi" w:cstheme="minorHAnsi"/>
                      <w:b/>
                      <w:sz w:val="22"/>
                      <w:szCs w:val="22"/>
                    </w:rPr>
                    <w:lastRenderedPageBreak/>
                    <w:t>Sally Jaeckle</w:t>
                  </w:r>
                </w:p>
              </w:tc>
              <w:tc>
                <w:tcPr>
                  <w:tcW w:w="2694" w:type="dxa"/>
                  <w:shd w:val="clear" w:color="auto" w:fill="FFFFFF" w:themeFill="background1"/>
                </w:tcPr>
                <w:p w:rsidR="00BB6860" w:rsidRPr="007B2889" w:rsidRDefault="00BB6860" w:rsidP="003D1756">
                  <w:pPr>
                    <w:rPr>
                      <w:rFonts w:asciiTheme="minorHAnsi" w:hAnsiTheme="minorHAnsi" w:cstheme="minorHAnsi"/>
                      <w:sz w:val="22"/>
                      <w:szCs w:val="22"/>
                    </w:rPr>
                  </w:pPr>
                  <w:r w:rsidRPr="007B2889">
                    <w:rPr>
                      <w:rFonts w:asciiTheme="minorHAnsi" w:eastAsia="Calibri" w:hAnsiTheme="minorHAnsi" w:cstheme="minorHAnsi"/>
                      <w:sz w:val="22"/>
                      <w:szCs w:val="22"/>
                      <w:lang w:eastAsia="en-US"/>
                    </w:rPr>
                    <w:t>Head of Service Early Years</w:t>
                  </w:r>
                </w:p>
              </w:tc>
              <w:tc>
                <w:tcPr>
                  <w:tcW w:w="1984" w:type="dxa"/>
                  <w:shd w:val="clear" w:color="auto" w:fill="FFFFFF" w:themeFill="background1"/>
                </w:tcPr>
                <w:p w:rsidR="00BB6860" w:rsidRPr="007B2889" w:rsidRDefault="00BB6860" w:rsidP="003D1756">
                  <w:pPr>
                    <w:widowControl/>
                    <w:suppressAutoHyphens w:val="0"/>
                    <w:rPr>
                      <w:rFonts w:asciiTheme="minorHAnsi" w:hAnsiTheme="minorHAnsi" w:cstheme="minorHAnsi"/>
                      <w:sz w:val="22"/>
                      <w:szCs w:val="22"/>
                    </w:rPr>
                  </w:pPr>
                  <w:r w:rsidRPr="007B2889">
                    <w:rPr>
                      <w:rFonts w:asciiTheme="minorHAnsi" w:hAnsiTheme="minorHAnsi" w:cstheme="minorHAnsi"/>
                      <w:sz w:val="22"/>
                      <w:szCs w:val="22"/>
                    </w:rPr>
                    <w:t>Bristol City Council</w:t>
                  </w:r>
                </w:p>
              </w:tc>
              <w:tc>
                <w:tcPr>
                  <w:tcW w:w="2268" w:type="dxa"/>
                  <w:shd w:val="clear" w:color="auto" w:fill="FFFFFF" w:themeFill="background1"/>
                </w:tcPr>
                <w:p w:rsidR="00BB6860" w:rsidRPr="007B2889" w:rsidRDefault="00BB6860" w:rsidP="003D1756">
                  <w:pPr>
                    <w:widowControl/>
                    <w:suppressAutoHyphens w:val="0"/>
                    <w:rPr>
                      <w:rFonts w:asciiTheme="minorHAnsi" w:hAnsiTheme="minorHAnsi" w:cstheme="minorHAnsi"/>
                      <w:sz w:val="22"/>
                      <w:szCs w:val="22"/>
                    </w:rPr>
                  </w:pPr>
                </w:p>
              </w:tc>
            </w:tr>
            <w:tr w:rsidR="00BB6860" w:rsidRPr="00F46C33" w:rsidTr="00BB6860">
              <w:trPr>
                <w:trHeight w:val="340"/>
              </w:trPr>
              <w:tc>
                <w:tcPr>
                  <w:tcW w:w="2263" w:type="dxa"/>
                  <w:shd w:val="clear" w:color="auto" w:fill="FFFFFF" w:themeFill="background1"/>
                </w:tcPr>
                <w:p w:rsidR="00BB6860" w:rsidRPr="00EA0126" w:rsidRDefault="00CA6E0D" w:rsidP="003D1756">
                  <w:pPr>
                    <w:keepNext/>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Nick Flaherty</w:t>
                  </w:r>
                </w:p>
              </w:tc>
              <w:tc>
                <w:tcPr>
                  <w:tcW w:w="2694" w:type="dxa"/>
                  <w:shd w:val="clear" w:color="auto" w:fill="FFFFFF" w:themeFill="background1"/>
                </w:tcPr>
                <w:p w:rsidR="00BB6860" w:rsidRPr="007B2889" w:rsidRDefault="00BB6860" w:rsidP="003D1756">
                  <w:pPr>
                    <w:keepNext/>
                    <w:rPr>
                      <w:rFonts w:asciiTheme="minorHAnsi" w:eastAsia="Calibri" w:hAnsiTheme="minorHAnsi" w:cstheme="minorHAnsi"/>
                      <w:sz w:val="22"/>
                      <w:szCs w:val="22"/>
                      <w:lang w:eastAsia="en-US"/>
                    </w:rPr>
                  </w:pPr>
                  <w:r w:rsidRPr="007B2889">
                    <w:rPr>
                      <w:rFonts w:asciiTheme="minorHAnsi" w:hAnsiTheme="minorHAnsi" w:cstheme="minorHAnsi"/>
                      <w:sz w:val="22"/>
                      <w:szCs w:val="22"/>
                    </w:rPr>
                    <w:t>Bristol Parent Carers Rep</w:t>
                  </w:r>
                </w:p>
              </w:tc>
              <w:tc>
                <w:tcPr>
                  <w:tcW w:w="1984" w:type="dxa"/>
                  <w:shd w:val="clear" w:color="auto" w:fill="FFFFFF" w:themeFill="background1"/>
                </w:tcPr>
                <w:p w:rsidR="00BB6860" w:rsidRPr="007B2889" w:rsidRDefault="00BB6860" w:rsidP="003D1756">
                  <w:pPr>
                    <w:keepNext/>
                    <w:rPr>
                      <w:rFonts w:asciiTheme="minorHAnsi" w:eastAsia="Calibri" w:hAnsiTheme="minorHAnsi" w:cstheme="minorHAnsi"/>
                      <w:sz w:val="22"/>
                      <w:szCs w:val="22"/>
                      <w:lang w:eastAsia="en-US"/>
                    </w:rPr>
                  </w:pPr>
                  <w:r w:rsidRPr="007B2889">
                    <w:rPr>
                      <w:rFonts w:asciiTheme="minorHAnsi" w:hAnsiTheme="minorHAnsi" w:cstheme="minorHAnsi"/>
                      <w:sz w:val="22"/>
                      <w:szCs w:val="22"/>
                    </w:rPr>
                    <w:t>Bristol Parent Carers</w:t>
                  </w:r>
                </w:p>
              </w:tc>
              <w:tc>
                <w:tcPr>
                  <w:tcW w:w="2268" w:type="dxa"/>
                  <w:shd w:val="clear" w:color="auto" w:fill="FFFFFF" w:themeFill="background1"/>
                </w:tcPr>
                <w:p w:rsidR="00BB6860" w:rsidRPr="007B2889" w:rsidRDefault="00BB6860" w:rsidP="003D1756">
                  <w:pPr>
                    <w:keepNext/>
                    <w:rPr>
                      <w:rFonts w:asciiTheme="minorHAnsi" w:hAnsiTheme="minorHAnsi" w:cstheme="minorHAnsi"/>
                      <w:sz w:val="22"/>
                      <w:szCs w:val="22"/>
                    </w:rPr>
                  </w:pPr>
                </w:p>
              </w:tc>
            </w:tr>
            <w:tr w:rsidR="00BB6860" w:rsidRPr="00F46C33" w:rsidTr="00BB6860">
              <w:trPr>
                <w:trHeight w:val="340"/>
              </w:trPr>
              <w:tc>
                <w:tcPr>
                  <w:tcW w:w="2263" w:type="dxa"/>
                  <w:shd w:val="clear" w:color="auto" w:fill="FFFFFF" w:themeFill="background1"/>
                </w:tcPr>
                <w:p w:rsidR="00BB6860" w:rsidRPr="00EA0126" w:rsidRDefault="00BB6860" w:rsidP="003D1756">
                  <w:pPr>
                    <w:rPr>
                      <w:rFonts w:asciiTheme="minorHAnsi" w:hAnsiTheme="minorHAnsi" w:cstheme="minorHAnsi"/>
                      <w:b/>
                      <w:sz w:val="22"/>
                      <w:szCs w:val="22"/>
                    </w:rPr>
                  </w:pPr>
                  <w:r w:rsidRPr="00EA0126">
                    <w:rPr>
                      <w:rFonts w:asciiTheme="minorHAnsi" w:eastAsia="Calibri" w:hAnsiTheme="minorHAnsi" w:cstheme="minorHAnsi"/>
                      <w:b/>
                      <w:sz w:val="22"/>
                      <w:szCs w:val="22"/>
                      <w:lang w:eastAsia="en-US"/>
                    </w:rPr>
                    <w:t>Vikki Jervis</w:t>
                  </w:r>
                  <w:r>
                    <w:rPr>
                      <w:rFonts w:asciiTheme="minorHAnsi" w:eastAsia="Calibri" w:hAnsiTheme="minorHAnsi" w:cstheme="minorHAnsi"/>
                      <w:b/>
                      <w:sz w:val="22"/>
                      <w:szCs w:val="22"/>
                      <w:lang w:eastAsia="en-US"/>
                    </w:rPr>
                    <w:t xml:space="preserve"> / Simon Claridge</w:t>
                  </w:r>
                </w:p>
              </w:tc>
              <w:tc>
                <w:tcPr>
                  <w:tcW w:w="2694" w:type="dxa"/>
                  <w:shd w:val="clear" w:color="auto" w:fill="FFFFFF" w:themeFill="background1"/>
                </w:tcPr>
                <w:p w:rsidR="00BB6860" w:rsidRPr="007B2889" w:rsidRDefault="00CA6E0D" w:rsidP="003D1756">
                  <w:pPr>
                    <w:keepNext/>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Inclusion Serivce/</w:t>
                  </w:r>
                  <w:r w:rsidR="00BB6860">
                    <w:rPr>
                      <w:rFonts w:asciiTheme="minorHAnsi" w:eastAsia="Calibri" w:hAnsiTheme="minorHAnsi" w:cstheme="minorHAnsi"/>
                      <w:sz w:val="22"/>
                      <w:szCs w:val="22"/>
                      <w:lang w:eastAsia="en-US"/>
                    </w:rPr>
                    <w:t>Trading with Schools</w:t>
                  </w:r>
                </w:p>
              </w:tc>
              <w:tc>
                <w:tcPr>
                  <w:tcW w:w="1984" w:type="dxa"/>
                  <w:shd w:val="clear" w:color="auto" w:fill="FFFFFF" w:themeFill="background1"/>
                </w:tcPr>
                <w:p w:rsidR="00BB6860" w:rsidRPr="007B2889" w:rsidRDefault="00BB6860" w:rsidP="003D1756">
                  <w:pPr>
                    <w:widowControl/>
                    <w:suppressAutoHyphens w:val="0"/>
                    <w:rPr>
                      <w:rFonts w:asciiTheme="minorHAnsi" w:hAnsiTheme="minorHAnsi" w:cstheme="minorHAnsi"/>
                      <w:sz w:val="22"/>
                      <w:szCs w:val="22"/>
                    </w:rPr>
                  </w:pPr>
                  <w:r>
                    <w:rPr>
                      <w:rFonts w:asciiTheme="minorHAnsi" w:eastAsia="Calibri" w:hAnsiTheme="minorHAnsi" w:cstheme="minorHAnsi"/>
                      <w:sz w:val="22"/>
                      <w:szCs w:val="22"/>
                      <w:lang w:eastAsia="en-US"/>
                    </w:rPr>
                    <w:t>Bristol City Council</w:t>
                  </w:r>
                </w:p>
              </w:tc>
              <w:tc>
                <w:tcPr>
                  <w:tcW w:w="2268" w:type="dxa"/>
                  <w:shd w:val="clear" w:color="auto" w:fill="FFFFFF" w:themeFill="background1"/>
                </w:tcPr>
                <w:p w:rsidR="00BB6860" w:rsidRPr="007B2889" w:rsidRDefault="00BB6860" w:rsidP="003D1756">
                  <w:pPr>
                    <w:widowControl/>
                    <w:suppressAutoHyphens w:val="0"/>
                    <w:rPr>
                      <w:rFonts w:asciiTheme="minorHAnsi" w:hAnsiTheme="minorHAnsi" w:cstheme="minorHAnsi"/>
                      <w:sz w:val="22"/>
                      <w:szCs w:val="22"/>
                    </w:rPr>
                  </w:pPr>
                </w:p>
              </w:tc>
            </w:tr>
            <w:tr w:rsidR="00BB6860" w:rsidRPr="00F46C33" w:rsidTr="00BB6860">
              <w:trPr>
                <w:trHeight w:val="340"/>
              </w:trPr>
              <w:tc>
                <w:tcPr>
                  <w:tcW w:w="2263" w:type="dxa"/>
                  <w:shd w:val="clear" w:color="auto" w:fill="FFFF00"/>
                </w:tcPr>
                <w:p w:rsidR="00BB6860" w:rsidRPr="00EA0126" w:rsidRDefault="00BB6860" w:rsidP="003D1756">
                  <w:pPr>
                    <w:rPr>
                      <w:rFonts w:asciiTheme="minorHAnsi" w:hAnsiTheme="minorHAnsi" w:cstheme="minorHAnsi"/>
                      <w:b/>
                      <w:sz w:val="22"/>
                      <w:szCs w:val="22"/>
                    </w:rPr>
                  </w:pPr>
                  <w:r>
                    <w:rPr>
                      <w:rFonts w:asciiTheme="minorHAnsi" w:hAnsiTheme="minorHAnsi" w:cstheme="minorHAnsi"/>
                      <w:b/>
                      <w:sz w:val="22"/>
                      <w:szCs w:val="22"/>
                    </w:rPr>
                    <w:t>VACANT</w:t>
                  </w:r>
                </w:p>
              </w:tc>
              <w:tc>
                <w:tcPr>
                  <w:tcW w:w="2694" w:type="dxa"/>
                  <w:shd w:val="clear" w:color="auto" w:fill="FFFFFF" w:themeFill="background1"/>
                </w:tcPr>
                <w:p w:rsidR="00BB6860" w:rsidRPr="007B2889" w:rsidRDefault="00BB6860" w:rsidP="003D1756">
                  <w:pPr>
                    <w:keepNext/>
                    <w:rPr>
                      <w:rFonts w:asciiTheme="minorHAnsi" w:eastAsia="Calibri" w:hAnsiTheme="minorHAnsi" w:cstheme="minorHAnsi"/>
                      <w:sz w:val="22"/>
                      <w:szCs w:val="22"/>
                      <w:lang w:eastAsia="en-US"/>
                    </w:rPr>
                  </w:pPr>
                  <w:r>
                    <w:rPr>
                      <w:rFonts w:asciiTheme="minorHAnsi" w:hAnsiTheme="minorHAnsi" w:cstheme="minorHAnsi"/>
                      <w:sz w:val="22"/>
                      <w:szCs w:val="22"/>
                    </w:rPr>
                    <w:t>Voluntary and Charity Sector</w:t>
                  </w:r>
                </w:p>
              </w:tc>
              <w:tc>
                <w:tcPr>
                  <w:tcW w:w="1984" w:type="dxa"/>
                  <w:shd w:val="clear" w:color="auto" w:fill="FFFFFF" w:themeFill="background1"/>
                </w:tcPr>
                <w:p w:rsidR="00BB6860" w:rsidRPr="007B2889" w:rsidRDefault="00BB6860" w:rsidP="003D1756">
                  <w:pPr>
                    <w:keepNext/>
                    <w:rPr>
                      <w:rFonts w:asciiTheme="minorHAnsi" w:eastAsia="Calibri" w:hAnsiTheme="minorHAnsi" w:cstheme="minorHAnsi"/>
                      <w:sz w:val="22"/>
                      <w:szCs w:val="22"/>
                      <w:lang w:eastAsia="en-US"/>
                    </w:rPr>
                  </w:pPr>
                </w:p>
              </w:tc>
              <w:tc>
                <w:tcPr>
                  <w:tcW w:w="2268" w:type="dxa"/>
                  <w:shd w:val="clear" w:color="auto" w:fill="FFFFFF" w:themeFill="background1"/>
                </w:tcPr>
                <w:p w:rsidR="00BB6860" w:rsidRPr="007B2889" w:rsidRDefault="00BB6860" w:rsidP="003D1756">
                  <w:pPr>
                    <w:keepNext/>
                    <w:rPr>
                      <w:rFonts w:asciiTheme="minorHAnsi" w:eastAsia="Calibri" w:hAnsiTheme="minorHAnsi" w:cstheme="minorHAnsi"/>
                      <w:sz w:val="22"/>
                      <w:szCs w:val="22"/>
                      <w:lang w:eastAsia="en-US"/>
                    </w:rPr>
                  </w:pPr>
                </w:p>
              </w:tc>
            </w:tr>
            <w:tr w:rsidR="00BB6860" w:rsidRPr="00F46C33" w:rsidTr="00BB6860">
              <w:trPr>
                <w:trHeight w:val="340"/>
              </w:trPr>
              <w:tc>
                <w:tcPr>
                  <w:tcW w:w="2263" w:type="dxa"/>
                  <w:shd w:val="clear" w:color="auto" w:fill="FFFF00"/>
                </w:tcPr>
                <w:p w:rsidR="00BB6860" w:rsidRPr="00EA0126" w:rsidRDefault="00BB6860" w:rsidP="003D1756">
                  <w:pPr>
                    <w:keepNext/>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VACANT</w:t>
                  </w:r>
                </w:p>
              </w:tc>
              <w:tc>
                <w:tcPr>
                  <w:tcW w:w="2694" w:type="dxa"/>
                  <w:shd w:val="clear" w:color="auto" w:fill="FFFFFF" w:themeFill="background1"/>
                </w:tcPr>
                <w:p w:rsidR="00BB6860" w:rsidRPr="007B2889" w:rsidRDefault="00BB6860" w:rsidP="003D1756">
                  <w:pPr>
                    <w:keepNext/>
                    <w:rPr>
                      <w:rFonts w:asciiTheme="minorHAnsi" w:eastAsia="Calibri" w:hAnsiTheme="minorHAnsi" w:cstheme="minorHAnsi"/>
                      <w:sz w:val="22"/>
                      <w:szCs w:val="22"/>
                      <w:lang w:eastAsia="en-US"/>
                    </w:rPr>
                  </w:pPr>
                  <w:r w:rsidRPr="007B2889">
                    <w:rPr>
                      <w:rFonts w:asciiTheme="minorHAnsi" w:hAnsiTheme="minorHAnsi" w:cstheme="minorHAnsi"/>
                      <w:sz w:val="22"/>
                      <w:szCs w:val="22"/>
                    </w:rPr>
                    <w:t>Schools Forum / Inclusion Reference Group</w:t>
                  </w:r>
                </w:p>
              </w:tc>
              <w:tc>
                <w:tcPr>
                  <w:tcW w:w="1984" w:type="dxa"/>
                  <w:shd w:val="clear" w:color="auto" w:fill="FFFFFF" w:themeFill="background1"/>
                </w:tcPr>
                <w:p w:rsidR="00BB6860" w:rsidRPr="007B2889" w:rsidRDefault="00BB6860" w:rsidP="003D1756">
                  <w:pPr>
                    <w:keepNext/>
                    <w:rPr>
                      <w:rFonts w:asciiTheme="minorHAnsi" w:eastAsia="Calibri" w:hAnsiTheme="minorHAnsi" w:cstheme="minorHAnsi"/>
                      <w:sz w:val="22"/>
                      <w:szCs w:val="22"/>
                      <w:lang w:eastAsia="en-US"/>
                    </w:rPr>
                  </w:pPr>
                </w:p>
              </w:tc>
              <w:tc>
                <w:tcPr>
                  <w:tcW w:w="2268" w:type="dxa"/>
                  <w:shd w:val="clear" w:color="auto" w:fill="FFFFFF" w:themeFill="background1"/>
                </w:tcPr>
                <w:p w:rsidR="00BB6860" w:rsidRPr="007B2889" w:rsidRDefault="00BB6860" w:rsidP="003D1756">
                  <w:pPr>
                    <w:keepNext/>
                    <w:rPr>
                      <w:rFonts w:asciiTheme="minorHAnsi" w:hAnsiTheme="minorHAnsi" w:cstheme="minorHAnsi"/>
                      <w:sz w:val="22"/>
                      <w:szCs w:val="22"/>
                    </w:rPr>
                  </w:pPr>
                  <w:r>
                    <w:rPr>
                      <w:rFonts w:asciiTheme="minorHAnsi" w:eastAsia="Calibri" w:hAnsiTheme="minorHAnsi" w:cstheme="minorHAnsi"/>
                      <w:sz w:val="22"/>
                      <w:szCs w:val="22"/>
                      <w:lang w:eastAsia="en-US"/>
                    </w:rPr>
                    <w:t>Schools Forum / Inclusion Reference Group</w:t>
                  </w:r>
                </w:p>
              </w:tc>
            </w:tr>
            <w:tr w:rsidR="00BB6860" w:rsidRPr="00F46C33" w:rsidTr="00BB6860">
              <w:trPr>
                <w:trHeight w:val="340"/>
              </w:trPr>
              <w:tc>
                <w:tcPr>
                  <w:tcW w:w="2263" w:type="dxa"/>
                  <w:shd w:val="clear" w:color="auto" w:fill="FFFFFF"/>
                </w:tcPr>
                <w:p w:rsidR="00BB6860" w:rsidRPr="00EA0126" w:rsidRDefault="00BB6860" w:rsidP="00BB6860">
                  <w:pPr>
                    <w:rPr>
                      <w:rFonts w:asciiTheme="minorHAnsi" w:hAnsiTheme="minorHAnsi" w:cstheme="minorHAnsi"/>
                      <w:b/>
                      <w:sz w:val="22"/>
                      <w:szCs w:val="22"/>
                    </w:rPr>
                  </w:pPr>
                  <w:r w:rsidRPr="00EA0126">
                    <w:rPr>
                      <w:rFonts w:asciiTheme="minorHAnsi" w:eastAsia="Calibri" w:hAnsiTheme="minorHAnsi" w:cstheme="minorHAnsi"/>
                      <w:b/>
                      <w:sz w:val="22"/>
                      <w:szCs w:val="22"/>
                      <w:lang w:eastAsia="en-US"/>
                    </w:rPr>
                    <w:t xml:space="preserve">Mandy Lewis </w:t>
                  </w:r>
                </w:p>
              </w:tc>
              <w:tc>
                <w:tcPr>
                  <w:tcW w:w="2694" w:type="dxa"/>
                  <w:shd w:val="clear" w:color="auto" w:fill="FFFFFF" w:themeFill="background1"/>
                </w:tcPr>
                <w:p w:rsidR="00BB6860" w:rsidRPr="00BB6860" w:rsidRDefault="00BB6860" w:rsidP="00BB6860">
                  <w:pPr>
                    <w:keepNext/>
                    <w:rPr>
                      <w:rFonts w:asciiTheme="minorHAnsi" w:hAnsiTheme="minorHAnsi" w:cstheme="minorHAnsi"/>
                      <w:sz w:val="22"/>
                      <w:szCs w:val="22"/>
                    </w:rPr>
                  </w:pPr>
                  <w:r w:rsidRPr="007B2889">
                    <w:rPr>
                      <w:rFonts w:asciiTheme="minorHAnsi" w:hAnsiTheme="minorHAnsi" w:cstheme="minorHAnsi"/>
                      <w:sz w:val="22"/>
                      <w:szCs w:val="22"/>
                    </w:rPr>
                    <w:t>Adult Learning Disabilities Board</w:t>
                  </w:r>
                </w:p>
              </w:tc>
              <w:tc>
                <w:tcPr>
                  <w:tcW w:w="1984" w:type="dxa"/>
                  <w:shd w:val="clear" w:color="auto" w:fill="FFFFFF" w:themeFill="background1"/>
                </w:tcPr>
                <w:p w:rsidR="00BB6860" w:rsidRDefault="00BB6860" w:rsidP="003D1756">
                  <w:pPr>
                    <w:widowControl/>
                    <w:suppressAutoHyphens w:val="0"/>
                    <w:rPr>
                      <w:rFonts w:asciiTheme="minorHAnsi" w:eastAsia="Calibri" w:hAnsiTheme="minorHAnsi" w:cstheme="minorHAnsi"/>
                      <w:sz w:val="22"/>
                      <w:szCs w:val="22"/>
                      <w:lang w:eastAsia="en-US"/>
                    </w:rPr>
                  </w:pPr>
                  <w:r w:rsidRPr="007B2889">
                    <w:rPr>
                      <w:rFonts w:asciiTheme="minorHAnsi" w:eastAsia="Calibri" w:hAnsiTheme="minorHAnsi" w:cstheme="minorHAnsi"/>
                      <w:sz w:val="22"/>
                      <w:szCs w:val="22"/>
                      <w:lang w:eastAsia="en-US"/>
                    </w:rPr>
                    <w:t xml:space="preserve">Bristol Carers Voice </w:t>
                  </w:r>
                </w:p>
                <w:p w:rsidR="00BB6860" w:rsidRPr="007B2889" w:rsidRDefault="00BB6860" w:rsidP="003D1756">
                  <w:pPr>
                    <w:widowControl/>
                    <w:suppressAutoHyphens w:val="0"/>
                    <w:rPr>
                      <w:rFonts w:asciiTheme="minorHAnsi" w:hAnsiTheme="minorHAnsi" w:cstheme="minorHAnsi"/>
                      <w:sz w:val="22"/>
                      <w:szCs w:val="22"/>
                    </w:rPr>
                  </w:pPr>
                </w:p>
              </w:tc>
              <w:tc>
                <w:tcPr>
                  <w:tcW w:w="2268" w:type="dxa"/>
                  <w:shd w:val="clear" w:color="auto" w:fill="FFFFFF" w:themeFill="background1"/>
                </w:tcPr>
                <w:p w:rsidR="00BB6860" w:rsidRPr="007B2889" w:rsidRDefault="00BB6860" w:rsidP="003D1756">
                  <w:pPr>
                    <w:widowControl/>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Learning Disability Partnership Board</w:t>
                  </w:r>
                </w:p>
              </w:tc>
            </w:tr>
            <w:tr w:rsidR="00BB6860" w:rsidRPr="00F46C33" w:rsidTr="00BB6860">
              <w:trPr>
                <w:trHeight w:val="340"/>
              </w:trPr>
              <w:tc>
                <w:tcPr>
                  <w:tcW w:w="2263" w:type="dxa"/>
                  <w:shd w:val="clear" w:color="auto" w:fill="FFFFFF"/>
                </w:tcPr>
                <w:p w:rsidR="00BB6860" w:rsidRPr="00EA0126" w:rsidRDefault="00BB6860" w:rsidP="003D1756">
                  <w:pPr>
                    <w:tabs>
                      <w:tab w:val="center" w:pos="2208"/>
                    </w:tabs>
                    <w:rPr>
                      <w:rFonts w:asciiTheme="minorHAnsi" w:hAnsiTheme="minorHAnsi" w:cstheme="minorHAnsi"/>
                      <w:b/>
                      <w:sz w:val="22"/>
                      <w:szCs w:val="22"/>
                    </w:rPr>
                  </w:pPr>
                  <w:r w:rsidRPr="00EA0126">
                    <w:rPr>
                      <w:rFonts w:asciiTheme="minorHAnsi" w:eastAsia="Calibri" w:hAnsiTheme="minorHAnsi" w:cstheme="minorHAnsi"/>
                      <w:b/>
                      <w:sz w:val="22"/>
                      <w:szCs w:val="22"/>
                      <w:lang w:eastAsia="en-US"/>
                    </w:rPr>
                    <w:t>Kathryn Mason</w:t>
                  </w:r>
                </w:p>
              </w:tc>
              <w:tc>
                <w:tcPr>
                  <w:tcW w:w="2694" w:type="dxa"/>
                  <w:shd w:val="clear" w:color="auto" w:fill="FFFFFF" w:themeFill="background1"/>
                </w:tcPr>
                <w:p w:rsidR="00BB6860" w:rsidRPr="007B2889" w:rsidRDefault="00BB6860" w:rsidP="003D1756">
                  <w:pPr>
                    <w:rPr>
                      <w:rFonts w:asciiTheme="minorHAnsi" w:hAnsiTheme="minorHAnsi" w:cstheme="minorHAnsi"/>
                      <w:bCs/>
                      <w:sz w:val="22"/>
                      <w:szCs w:val="22"/>
                    </w:rPr>
                  </w:pPr>
                  <w:r>
                    <w:rPr>
                      <w:rFonts w:asciiTheme="minorHAnsi" w:hAnsiTheme="minorHAnsi" w:cstheme="minorHAnsi"/>
                      <w:sz w:val="22"/>
                      <w:szCs w:val="22"/>
                    </w:rPr>
                    <w:t>SEND Information, Advice and Support Service</w:t>
                  </w:r>
                </w:p>
              </w:tc>
              <w:tc>
                <w:tcPr>
                  <w:tcW w:w="1984" w:type="dxa"/>
                  <w:shd w:val="clear" w:color="auto" w:fill="FFFFFF" w:themeFill="background1"/>
                </w:tcPr>
                <w:p w:rsidR="00BB6860" w:rsidRPr="007B2889" w:rsidRDefault="00BB6860" w:rsidP="003D1756">
                  <w:pPr>
                    <w:widowControl/>
                    <w:suppressAutoHyphens w:val="0"/>
                    <w:rPr>
                      <w:rFonts w:asciiTheme="minorHAnsi" w:hAnsiTheme="minorHAnsi" w:cstheme="minorHAnsi"/>
                      <w:sz w:val="22"/>
                      <w:szCs w:val="22"/>
                    </w:rPr>
                  </w:pPr>
                  <w:r w:rsidRPr="007B2889">
                    <w:rPr>
                      <w:rFonts w:asciiTheme="minorHAnsi" w:eastAsia="Calibri" w:hAnsiTheme="minorHAnsi" w:cstheme="minorHAnsi"/>
                      <w:sz w:val="22"/>
                      <w:szCs w:val="22"/>
                      <w:lang w:eastAsia="en-US"/>
                    </w:rPr>
                    <w:t>Supportive Parents</w:t>
                  </w:r>
                </w:p>
              </w:tc>
              <w:tc>
                <w:tcPr>
                  <w:tcW w:w="2268" w:type="dxa"/>
                  <w:shd w:val="clear" w:color="auto" w:fill="FFFFFF" w:themeFill="background1"/>
                </w:tcPr>
                <w:p w:rsidR="00BB6860" w:rsidRPr="007B2889" w:rsidRDefault="00BB6860" w:rsidP="003D1756">
                  <w:pPr>
                    <w:widowControl/>
                    <w:suppressAutoHyphens w:val="0"/>
                    <w:rPr>
                      <w:rFonts w:asciiTheme="minorHAnsi" w:eastAsia="Calibri" w:hAnsiTheme="minorHAnsi" w:cstheme="minorHAnsi"/>
                      <w:sz w:val="22"/>
                      <w:szCs w:val="22"/>
                      <w:lang w:eastAsia="en-US"/>
                    </w:rPr>
                  </w:pPr>
                </w:p>
              </w:tc>
            </w:tr>
            <w:tr w:rsidR="00BB6860" w:rsidRPr="00F46C33" w:rsidTr="00BB6860">
              <w:trPr>
                <w:trHeight w:val="340"/>
              </w:trPr>
              <w:tc>
                <w:tcPr>
                  <w:tcW w:w="2263" w:type="dxa"/>
                  <w:shd w:val="clear" w:color="auto" w:fill="FFFFFF"/>
                </w:tcPr>
                <w:p w:rsidR="00BB6860" w:rsidRDefault="00BB6860" w:rsidP="003D1756">
                  <w:pPr>
                    <w:keepNext/>
                    <w:rPr>
                      <w:rFonts w:asciiTheme="minorHAnsi" w:eastAsia="Calibri" w:hAnsiTheme="minorHAnsi" w:cstheme="minorHAnsi"/>
                      <w:b/>
                      <w:sz w:val="22"/>
                      <w:szCs w:val="22"/>
                      <w:lang w:eastAsia="en-US"/>
                    </w:rPr>
                  </w:pPr>
                  <w:r w:rsidRPr="00EA0126">
                    <w:rPr>
                      <w:rFonts w:asciiTheme="minorHAnsi" w:eastAsia="Calibri" w:hAnsiTheme="minorHAnsi" w:cstheme="minorHAnsi"/>
                      <w:b/>
                      <w:sz w:val="22"/>
                      <w:szCs w:val="22"/>
                      <w:lang w:eastAsia="en-US"/>
                    </w:rPr>
                    <w:t>Nakita Singh</w:t>
                  </w:r>
                </w:p>
                <w:p w:rsidR="00BB6860" w:rsidRPr="00EA0126" w:rsidRDefault="00BB6860" w:rsidP="003D1756">
                  <w:pPr>
                    <w:keepNext/>
                    <w:rPr>
                      <w:rFonts w:asciiTheme="minorHAnsi" w:eastAsia="Calibri" w:hAnsiTheme="minorHAnsi" w:cstheme="minorHAnsi"/>
                      <w:b/>
                      <w:sz w:val="22"/>
                      <w:szCs w:val="22"/>
                      <w:lang w:eastAsia="en-US"/>
                    </w:rPr>
                  </w:pPr>
                  <w:r w:rsidRPr="00971EF7">
                    <w:rPr>
                      <w:rFonts w:asciiTheme="minorHAnsi" w:eastAsia="Calibri" w:hAnsiTheme="minorHAnsi" w:cstheme="minorHAnsi"/>
                      <w:sz w:val="22"/>
                      <w:szCs w:val="22"/>
                      <w:lang w:eastAsia="en-US"/>
                    </w:rPr>
                    <w:t>(Group servicing)</w:t>
                  </w:r>
                </w:p>
              </w:tc>
              <w:tc>
                <w:tcPr>
                  <w:tcW w:w="2694" w:type="dxa"/>
                  <w:shd w:val="clear" w:color="auto" w:fill="FFFFFF" w:themeFill="background1"/>
                </w:tcPr>
                <w:p w:rsidR="00BB6860" w:rsidRPr="007B2889" w:rsidRDefault="00BB6860" w:rsidP="003D1756">
                  <w:pPr>
                    <w:keepNext/>
                    <w:rPr>
                      <w:rFonts w:asciiTheme="minorHAnsi" w:hAnsiTheme="minorHAnsi" w:cstheme="minorHAnsi"/>
                      <w:sz w:val="22"/>
                      <w:szCs w:val="22"/>
                    </w:rPr>
                  </w:pPr>
                  <w:r>
                    <w:rPr>
                      <w:rFonts w:asciiTheme="minorHAnsi" w:hAnsiTheme="minorHAnsi" w:cstheme="minorHAnsi"/>
                      <w:sz w:val="22"/>
                      <w:szCs w:val="22"/>
                    </w:rPr>
                    <w:t>SEND Operational Development &amp; Planning Manager</w:t>
                  </w:r>
                </w:p>
              </w:tc>
              <w:tc>
                <w:tcPr>
                  <w:tcW w:w="1984" w:type="dxa"/>
                  <w:shd w:val="clear" w:color="auto" w:fill="FFFFFF" w:themeFill="background1"/>
                </w:tcPr>
                <w:p w:rsidR="00BB6860" w:rsidRDefault="00BB6860" w:rsidP="003D1756">
                  <w:pPr>
                    <w:keepNext/>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Bristol City Council</w:t>
                  </w:r>
                </w:p>
                <w:p w:rsidR="00BB6860" w:rsidRPr="007B2889" w:rsidRDefault="00BB6860" w:rsidP="003D1756">
                  <w:pPr>
                    <w:keepNext/>
                    <w:rPr>
                      <w:rFonts w:asciiTheme="minorHAnsi" w:eastAsia="Calibri" w:hAnsiTheme="minorHAnsi" w:cstheme="minorHAnsi"/>
                      <w:sz w:val="22"/>
                      <w:szCs w:val="22"/>
                      <w:lang w:eastAsia="en-US"/>
                    </w:rPr>
                  </w:pPr>
                </w:p>
              </w:tc>
              <w:tc>
                <w:tcPr>
                  <w:tcW w:w="2268" w:type="dxa"/>
                  <w:shd w:val="clear" w:color="auto" w:fill="FFFFFF" w:themeFill="background1"/>
                </w:tcPr>
                <w:p w:rsidR="00BB6860" w:rsidRPr="007B2889" w:rsidRDefault="00BB6860" w:rsidP="003D1756">
                  <w:pPr>
                    <w:keepNext/>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Participation Challenge Group</w:t>
                  </w:r>
                </w:p>
              </w:tc>
            </w:tr>
          </w:tbl>
          <w:p w:rsidR="00646935" w:rsidRDefault="00646935" w:rsidP="00971EF7">
            <w:pPr>
              <w:rPr>
                <w:rFonts w:ascii="Calibri" w:hAnsi="Calibri" w:cs="Arial"/>
                <w:b/>
                <w:bCs/>
              </w:rPr>
            </w:pPr>
          </w:p>
          <w:p w:rsidR="00971EF7" w:rsidRDefault="00971EF7" w:rsidP="00971EF7">
            <w:pPr>
              <w:rPr>
                <w:rFonts w:ascii="Calibri" w:hAnsi="Calibri" w:cs="Arial"/>
                <w:bCs/>
              </w:rPr>
            </w:pPr>
            <w:r w:rsidRPr="00971EF7">
              <w:rPr>
                <w:rFonts w:ascii="Calibri" w:hAnsi="Calibri" w:cs="Arial"/>
                <w:b/>
                <w:bCs/>
              </w:rPr>
              <w:t>Members must declare any conflict of interest arising in meetings.</w:t>
            </w:r>
            <w:r w:rsidRPr="00971EF7">
              <w:rPr>
                <w:rFonts w:ascii="Calibri" w:hAnsi="Calibri" w:cs="Arial"/>
                <w:bCs/>
              </w:rPr>
              <w:t xml:space="preserve"> This includes, but is not limited to, any provider functions they perform which may fall within the scope of strategic commissioning and decision-making by the Group.</w:t>
            </w:r>
          </w:p>
          <w:p w:rsidR="00971EF7" w:rsidRDefault="00971EF7" w:rsidP="00971EF7">
            <w:pPr>
              <w:rPr>
                <w:rFonts w:ascii="Calibri" w:hAnsi="Calibri" w:cs="Arial"/>
                <w:bCs/>
              </w:rPr>
            </w:pPr>
          </w:p>
          <w:p w:rsidR="00971EF7" w:rsidRDefault="00971EF7" w:rsidP="00971EF7">
            <w:pPr>
              <w:rPr>
                <w:rFonts w:ascii="Calibri" w:hAnsi="Calibri" w:cs="Arial"/>
                <w:bCs/>
              </w:rPr>
            </w:pPr>
            <w:r w:rsidRPr="00971EF7">
              <w:rPr>
                <w:rFonts w:ascii="Calibri" w:hAnsi="Calibri" w:cs="Arial"/>
                <w:bCs/>
              </w:rPr>
              <w:t>The quorum for a meeting of the Group shall be 50% of the representatives set out in the membership, which must include at least one representative of Bristol City Council and the Clinical Commissioning Group.</w:t>
            </w:r>
          </w:p>
          <w:p w:rsidR="00971EF7" w:rsidRPr="00971EF7" w:rsidRDefault="00971EF7" w:rsidP="00971EF7">
            <w:pPr>
              <w:rPr>
                <w:rFonts w:ascii="Calibri" w:hAnsi="Calibri" w:cs="Arial"/>
                <w:bCs/>
              </w:rPr>
            </w:pPr>
          </w:p>
          <w:p w:rsidR="00971EF7" w:rsidRPr="00F46C33" w:rsidRDefault="00971EF7" w:rsidP="00971EF7">
            <w:pPr>
              <w:rPr>
                <w:rFonts w:ascii="Calibri" w:hAnsi="Calibri" w:cs="Arial"/>
              </w:rPr>
            </w:pPr>
            <w:r w:rsidRPr="00971EF7">
              <w:rPr>
                <w:rFonts w:ascii="Calibri" w:hAnsi="Calibri" w:cs="Arial"/>
                <w:bCs/>
              </w:rPr>
              <w:t>In addition to the members identified above, additional members will be asked to attend for specific agenda items or to update on the progress of specific actions.</w:t>
            </w:r>
          </w:p>
          <w:p w:rsidR="00EA0126" w:rsidRDefault="00EA0126">
            <w:pPr>
              <w:rPr>
                <w:rFonts w:ascii="Calibri" w:hAnsi="Calibri" w:cs="Arial"/>
              </w:rPr>
            </w:pPr>
          </w:p>
          <w:p w:rsidR="002E114A" w:rsidRPr="00971EF7" w:rsidRDefault="002E114A" w:rsidP="002E114A">
            <w:pPr>
              <w:rPr>
                <w:rFonts w:ascii="Calibri" w:hAnsi="Calibri" w:cs="Arial"/>
                <w:sz w:val="28"/>
              </w:rPr>
            </w:pPr>
            <w:r w:rsidRPr="00971EF7">
              <w:rPr>
                <w:rFonts w:ascii="Calibri" w:hAnsi="Calibri" w:cs="Arial"/>
                <w:b/>
                <w:bCs/>
                <w:sz w:val="28"/>
              </w:rPr>
              <w:t>Group meeting frequency</w:t>
            </w:r>
            <w:r w:rsidRPr="00971EF7">
              <w:rPr>
                <w:rFonts w:ascii="Calibri" w:hAnsi="Calibri" w:cs="Arial"/>
                <w:sz w:val="28"/>
              </w:rPr>
              <w:t xml:space="preserve"> </w:t>
            </w:r>
          </w:p>
          <w:p w:rsidR="002E114A" w:rsidRDefault="002E114A" w:rsidP="002E114A">
            <w:pPr>
              <w:rPr>
                <w:rFonts w:ascii="Calibri" w:hAnsi="Calibri" w:cs="Arial"/>
                <w:iCs/>
              </w:rPr>
            </w:pPr>
            <w:r w:rsidRPr="00F46C33">
              <w:rPr>
                <w:rFonts w:ascii="Calibri" w:hAnsi="Calibri" w:cs="Arial"/>
              </w:rPr>
              <w:t xml:space="preserve">The group will meet </w:t>
            </w:r>
            <w:r w:rsidR="00745237">
              <w:rPr>
                <w:rFonts w:ascii="Calibri" w:hAnsi="Calibri" w:cs="Arial"/>
                <w:iCs/>
              </w:rPr>
              <w:t>every two months for as long at the Children and Families Partnership Board require it.</w:t>
            </w:r>
            <w:r w:rsidR="004471C0">
              <w:rPr>
                <w:rFonts w:ascii="Calibri" w:hAnsi="Calibri" w:cs="Arial"/>
                <w:iCs/>
              </w:rPr>
              <w:t xml:space="preserve">  The date for the meetings is set out in the </w:t>
            </w:r>
            <w:r w:rsidR="004471C0" w:rsidRPr="004471C0">
              <w:rPr>
                <w:rFonts w:ascii="Calibri" w:hAnsi="Calibri" w:cs="Arial"/>
                <w:b/>
                <w:iCs/>
              </w:rPr>
              <w:t>SEND Challenge Group Calendar</w:t>
            </w:r>
            <w:r w:rsidR="004471C0">
              <w:rPr>
                <w:rFonts w:ascii="Calibri" w:hAnsi="Calibri" w:cs="Arial"/>
                <w:iCs/>
              </w:rPr>
              <w:t>.</w:t>
            </w:r>
          </w:p>
          <w:p w:rsidR="00971EF7" w:rsidRDefault="00971EF7" w:rsidP="002E114A">
            <w:pPr>
              <w:rPr>
                <w:rFonts w:ascii="Calibri" w:hAnsi="Calibri" w:cs="Arial"/>
                <w:iCs/>
              </w:rPr>
            </w:pPr>
          </w:p>
          <w:p w:rsidR="00971EF7" w:rsidRPr="00971EF7" w:rsidRDefault="00971EF7" w:rsidP="002E114A">
            <w:pPr>
              <w:rPr>
                <w:rFonts w:ascii="Calibri" w:hAnsi="Calibri" w:cs="Arial"/>
                <w:b/>
                <w:iCs/>
                <w:sz w:val="28"/>
              </w:rPr>
            </w:pPr>
            <w:r>
              <w:rPr>
                <w:rFonts w:ascii="Calibri" w:hAnsi="Calibri" w:cs="Arial"/>
                <w:b/>
                <w:iCs/>
                <w:sz w:val="28"/>
              </w:rPr>
              <w:t xml:space="preserve">Member </w:t>
            </w:r>
            <w:r w:rsidRPr="00971EF7">
              <w:rPr>
                <w:rFonts w:ascii="Calibri" w:hAnsi="Calibri" w:cs="Arial"/>
                <w:b/>
                <w:iCs/>
                <w:sz w:val="28"/>
              </w:rPr>
              <w:t>Responsibilities</w:t>
            </w:r>
          </w:p>
          <w:p w:rsidR="00971EF7" w:rsidRDefault="00971EF7" w:rsidP="00971EF7">
            <w:pPr>
              <w:widowControl/>
              <w:suppressAutoHyphens w:val="0"/>
              <w:rPr>
                <w:rFonts w:asciiTheme="minorHAnsi" w:eastAsia="Arial" w:hAnsiTheme="minorHAnsi" w:cstheme="minorHAnsi"/>
                <w:bCs/>
                <w:lang w:eastAsia="en-US"/>
              </w:rPr>
            </w:pPr>
            <w:r w:rsidRPr="00971EF7">
              <w:rPr>
                <w:rFonts w:asciiTheme="minorHAnsi" w:eastAsia="Arial" w:hAnsiTheme="minorHAnsi" w:cstheme="minorHAnsi"/>
                <w:bCs/>
                <w:lang w:eastAsia="en-US"/>
              </w:rPr>
              <w:t>Members of the Group are expected to ensure that the following responsibilities are met:</w:t>
            </w:r>
          </w:p>
          <w:p w:rsidR="00646935" w:rsidRDefault="00646935" w:rsidP="00377136">
            <w:pPr>
              <w:pStyle w:val="ListParagraph"/>
              <w:widowControl/>
              <w:numPr>
                <w:ilvl w:val="0"/>
                <w:numId w:val="6"/>
              </w:numPr>
              <w:suppressAutoHyphens w:val="0"/>
              <w:rPr>
                <w:rFonts w:asciiTheme="minorHAnsi" w:eastAsia="Arial" w:hAnsiTheme="minorHAnsi" w:cstheme="minorHAnsi"/>
                <w:bCs/>
                <w:lang w:eastAsia="en-US"/>
              </w:rPr>
            </w:pPr>
            <w:r w:rsidRPr="00646935">
              <w:rPr>
                <w:rFonts w:asciiTheme="minorHAnsi" w:eastAsia="Arial" w:hAnsiTheme="minorHAnsi" w:cstheme="minorHAnsi"/>
                <w:bCs/>
                <w:lang w:eastAsia="en-US"/>
              </w:rPr>
              <w:t>Members will cooperate to promote the wellbeing of all children and young people with SEND.</w:t>
            </w:r>
          </w:p>
          <w:p w:rsidR="00646935" w:rsidRPr="00646935" w:rsidRDefault="00646935" w:rsidP="00377136">
            <w:pPr>
              <w:pStyle w:val="ListParagraph"/>
              <w:numPr>
                <w:ilvl w:val="0"/>
                <w:numId w:val="6"/>
              </w:numPr>
              <w:rPr>
                <w:rFonts w:ascii="Calibri" w:hAnsi="Calibri" w:cs="Arial"/>
              </w:rPr>
            </w:pPr>
            <w:r w:rsidRPr="00646935">
              <w:rPr>
                <w:rFonts w:ascii="Calibri" w:hAnsi="Calibri" w:cs="Arial"/>
              </w:rPr>
              <w:t>Each member should represent the views of the wider groups they represent and should ensure their relevant groups/teams are updated with the progress of this group’s work.</w:t>
            </w:r>
          </w:p>
          <w:p w:rsidR="00646935" w:rsidRPr="00646935" w:rsidRDefault="00646935" w:rsidP="00377136">
            <w:pPr>
              <w:pStyle w:val="ListParagraph"/>
              <w:widowControl/>
              <w:numPr>
                <w:ilvl w:val="0"/>
                <w:numId w:val="6"/>
              </w:numPr>
              <w:suppressAutoHyphens w:val="0"/>
              <w:rPr>
                <w:rFonts w:asciiTheme="minorHAnsi" w:eastAsia="Arial" w:hAnsiTheme="minorHAnsi" w:cstheme="minorHAnsi"/>
                <w:bCs/>
                <w:lang w:eastAsia="en-US"/>
              </w:rPr>
            </w:pPr>
            <w:r w:rsidRPr="00646935">
              <w:rPr>
                <w:rFonts w:asciiTheme="minorHAnsi" w:eastAsia="Arial" w:hAnsiTheme="minorHAnsi" w:cstheme="minorHAnsi"/>
                <w:bCs/>
                <w:lang w:eastAsia="en-US"/>
              </w:rPr>
              <w:t>Members remain individually accountable to the executives of the participating organisations or represented bodies.</w:t>
            </w:r>
          </w:p>
          <w:p w:rsidR="00646935" w:rsidRPr="00646935" w:rsidRDefault="00646935" w:rsidP="00377136">
            <w:pPr>
              <w:pStyle w:val="ListParagraph"/>
              <w:widowControl/>
              <w:numPr>
                <w:ilvl w:val="0"/>
                <w:numId w:val="6"/>
              </w:numPr>
              <w:suppressAutoHyphens w:val="0"/>
              <w:rPr>
                <w:rFonts w:asciiTheme="minorHAnsi" w:eastAsia="Arial" w:hAnsiTheme="minorHAnsi" w:cstheme="minorHAnsi"/>
                <w:bCs/>
                <w:lang w:eastAsia="en-US"/>
              </w:rPr>
            </w:pPr>
            <w:r w:rsidRPr="00646935">
              <w:rPr>
                <w:rFonts w:asciiTheme="minorHAnsi" w:eastAsia="Arial" w:hAnsiTheme="minorHAnsi" w:cstheme="minorHAnsi"/>
                <w:bCs/>
                <w:lang w:eastAsia="en-US"/>
              </w:rPr>
              <w:t>A member of the Group who is unable to attend a Group meeting may appoint a substitute to attend in his or her place provided that:</w:t>
            </w:r>
          </w:p>
          <w:p w:rsidR="00646935" w:rsidRPr="00646935" w:rsidRDefault="00646935" w:rsidP="00377136">
            <w:pPr>
              <w:widowControl/>
              <w:numPr>
                <w:ilvl w:val="0"/>
                <w:numId w:val="5"/>
              </w:numPr>
              <w:suppressAutoHyphens w:val="0"/>
              <w:rPr>
                <w:rFonts w:asciiTheme="minorHAnsi" w:eastAsia="Arial" w:hAnsiTheme="minorHAnsi" w:cstheme="minorHAnsi"/>
                <w:bCs/>
                <w:lang w:eastAsia="en-US"/>
              </w:rPr>
            </w:pPr>
            <w:r w:rsidRPr="00646935">
              <w:rPr>
                <w:rFonts w:asciiTheme="minorHAnsi" w:eastAsia="Arial" w:hAnsiTheme="minorHAnsi" w:cstheme="minorHAnsi"/>
                <w:bCs/>
                <w:lang w:eastAsia="en-US"/>
              </w:rPr>
              <w:t>The substitute is a member or employee of the same organisation as the person for whom they are substituting</w:t>
            </w:r>
          </w:p>
          <w:p w:rsidR="00646935" w:rsidRPr="00646935" w:rsidRDefault="00646935" w:rsidP="00377136">
            <w:pPr>
              <w:widowControl/>
              <w:numPr>
                <w:ilvl w:val="0"/>
                <w:numId w:val="5"/>
              </w:numPr>
              <w:suppressAutoHyphens w:val="0"/>
              <w:rPr>
                <w:rFonts w:asciiTheme="minorHAnsi" w:eastAsia="Arial" w:hAnsiTheme="minorHAnsi" w:cstheme="minorHAnsi"/>
                <w:bCs/>
                <w:lang w:eastAsia="en-US"/>
              </w:rPr>
            </w:pPr>
            <w:r w:rsidRPr="00646935">
              <w:rPr>
                <w:rFonts w:asciiTheme="minorHAnsi" w:eastAsia="Arial" w:hAnsiTheme="minorHAnsi" w:cstheme="minorHAnsi"/>
                <w:bCs/>
                <w:lang w:eastAsia="en-US"/>
              </w:rPr>
              <w:t>The substitute has been given the same authority to represent and commit (where applicable) the organisation as the person for whom they are substituting</w:t>
            </w:r>
          </w:p>
          <w:p w:rsidR="00646935" w:rsidRPr="00646935" w:rsidRDefault="00646935" w:rsidP="00377136">
            <w:pPr>
              <w:widowControl/>
              <w:numPr>
                <w:ilvl w:val="0"/>
                <w:numId w:val="5"/>
              </w:numPr>
              <w:suppressAutoHyphens w:val="0"/>
              <w:rPr>
                <w:rFonts w:asciiTheme="minorHAnsi" w:eastAsia="Arial" w:hAnsiTheme="minorHAnsi" w:cstheme="minorHAnsi"/>
                <w:bCs/>
                <w:lang w:eastAsia="en-US"/>
              </w:rPr>
            </w:pPr>
            <w:r w:rsidRPr="00646935">
              <w:rPr>
                <w:rFonts w:asciiTheme="minorHAnsi" w:eastAsia="Arial" w:hAnsiTheme="minorHAnsi" w:cstheme="minorHAnsi"/>
                <w:bCs/>
                <w:lang w:eastAsia="en-US"/>
              </w:rPr>
              <w:t>Any substitution must be a single appointment for the whole of a meeting</w:t>
            </w:r>
          </w:p>
          <w:p w:rsidR="00646935" w:rsidRPr="00646935" w:rsidRDefault="00646935" w:rsidP="00377136">
            <w:pPr>
              <w:widowControl/>
              <w:numPr>
                <w:ilvl w:val="0"/>
                <w:numId w:val="5"/>
              </w:numPr>
              <w:suppressAutoHyphens w:val="0"/>
              <w:rPr>
                <w:rFonts w:asciiTheme="minorHAnsi" w:eastAsia="Arial" w:hAnsiTheme="minorHAnsi" w:cstheme="minorHAnsi"/>
                <w:bCs/>
                <w:lang w:eastAsia="en-US"/>
              </w:rPr>
            </w:pPr>
            <w:r w:rsidRPr="00646935">
              <w:rPr>
                <w:rFonts w:asciiTheme="minorHAnsi" w:eastAsia="Arial" w:hAnsiTheme="minorHAnsi" w:cstheme="minorHAnsi"/>
                <w:bCs/>
                <w:lang w:eastAsia="en-US"/>
              </w:rPr>
              <w:lastRenderedPageBreak/>
              <w:t>A person may not send a substitute if the Group has directed them to attend.</w:t>
            </w:r>
          </w:p>
          <w:p w:rsidR="00646935" w:rsidRPr="00646935" w:rsidRDefault="00646935" w:rsidP="00646935">
            <w:pPr>
              <w:widowControl/>
              <w:suppressAutoHyphens w:val="0"/>
              <w:ind w:left="360"/>
              <w:rPr>
                <w:rFonts w:asciiTheme="minorHAnsi" w:eastAsia="Arial" w:hAnsiTheme="minorHAnsi" w:cstheme="minorHAnsi"/>
                <w:bCs/>
                <w:lang w:eastAsia="en-US"/>
              </w:rPr>
            </w:pPr>
          </w:p>
          <w:p w:rsidR="00416896" w:rsidRPr="00DB1ECE" w:rsidRDefault="00416896" w:rsidP="00DB1ECE">
            <w:pPr>
              <w:ind w:left="34"/>
              <w:rPr>
                <w:rFonts w:ascii="Calibri" w:hAnsi="Calibri"/>
                <w:i/>
                <w:iCs/>
              </w:rPr>
            </w:pPr>
            <w:r w:rsidRPr="00F46C33">
              <w:rPr>
                <w:rFonts w:ascii="Calibri" w:hAnsi="Calibri"/>
                <w:b/>
                <w:bCs/>
                <w:u w:val="single"/>
              </w:rPr>
              <w:t>If at any</w:t>
            </w:r>
            <w:r w:rsidR="00602FF2" w:rsidRPr="00F46C33">
              <w:rPr>
                <w:rFonts w:ascii="Calibri" w:hAnsi="Calibri"/>
                <w:b/>
                <w:bCs/>
                <w:u w:val="single"/>
              </w:rPr>
              <w:t xml:space="preserve"> </w:t>
            </w:r>
            <w:r w:rsidRPr="00F46C33">
              <w:rPr>
                <w:rFonts w:ascii="Calibri" w:hAnsi="Calibri"/>
                <w:b/>
                <w:bCs/>
                <w:u w:val="single"/>
              </w:rPr>
              <w:t xml:space="preserve">time a member of the </w:t>
            </w:r>
            <w:r w:rsidR="00F46C33" w:rsidRPr="00F46C33">
              <w:rPr>
                <w:rFonts w:ascii="Calibri" w:hAnsi="Calibri"/>
                <w:b/>
                <w:bCs/>
                <w:u w:val="single"/>
              </w:rPr>
              <w:t>g</w:t>
            </w:r>
            <w:r w:rsidR="00F5453D" w:rsidRPr="00F46C33">
              <w:rPr>
                <w:rFonts w:ascii="Calibri" w:hAnsi="Calibri"/>
                <w:b/>
                <w:bCs/>
                <w:u w:val="single"/>
              </w:rPr>
              <w:t>roup</w:t>
            </w:r>
            <w:r w:rsidRPr="00F46C33">
              <w:rPr>
                <w:rFonts w:ascii="Calibri" w:hAnsi="Calibri"/>
                <w:b/>
                <w:bCs/>
                <w:u w:val="single"/>
              </w:rPr>
              <w:t xml:space="preserve"> feels that a role is unclear or not performing as expected this must be flagged, discussed and appropriately responded to.</w:t>
            </w:r>
          </w:p>
        </w:tc>
      </w:tr>
      <w:tr w:rsidR="00416896" w:rsidTr="003D1756">
        <w:tc>
          <w:tcPr>
            <w:tcW w:w="9639" w:type="dxa"/>
            <w:tcBorders>
              <w:left w:val="nil"/>
              <w:bottom w:val="single" w:sz="4" w:space="0" w:color="auto"/>
              <w:right w:val="nil"/>
            </w:tcBorders>
          </w:tcPr>
          <w:p w:rsidR="00416896" w:rsidRDefault="00416896">
            <w:pPr>
              <w:pStyle w:val="Heading1"/>
              <w:spacing w:after="120"/>
              <w:jc w:val="left"/>
              <w:rPr>
                <w:rFonts w:ascii="Calibri" w:hAnsi="Calibri"/>
                <w:sz w:val="16"/>
              </w:rPr>
            </w:pPr>
          </w:p>
        </w:tc>
      </w:tr>
      <w:tr w:rsidR="00416896" w:rsidTr="003D1756">
        <w:tc>
          <w:tcPr>
            <w:tcW w:w="9639" w:type="dxa"/>
            <w:tcBorders>
              <w:top w:val="single" w:sz="4" w:space="0" w:color="auto"/>
              <w:bottom w:val="single" w:sz="4" w:space="0" w:color="auto"/>
            </w:tcBorders>
            <w:shd w:val="clear" w:color="auto" w:fill="E5E5FF"/>
          </w:tcPr>
          <w:p w:rsidR="00E15CED" w:rsidRPr="00E15CED" w:rsidRDefault="00E15CED" w:rsidP="00E15CED">
            <w:pPr>
              <w:pStyle w:val="Heading6"/>
              <w:spacing w:after="120"/>
            </w:pPr>
            <w:r>
              <w:t xml:space="preserve">Group </w:t>
            </w:r>
            <w:r w:rsidR="002E114A">
              <w:t xml:space="preserve">objective </w:t>
            </w:r>
            <w:r w:rsidR="00416896">
              <w:t xml:space="preserve">and </w:t>
            </w:r>
            <w:r w:rsidR="002E114A">
              <w:t>principles</w:t>
            </w:r>
          </w:p>
          <w:p w:rsidR="00E15CED" w:rsidRPr="00F46C33" w:rsidRDefault="00E15CED" w:rsidP="00E15CED">
            <w:pPr>
              <w:spacing w:after="120"/>
              <w:ind w:left="34"/>
              <w:rPr>
                <w:rFonts w:ascii="Calibri" w:hAnsi="Calibri"/>
                <w:bCs/>
              </w:rPr>
            </w:pPr>
            <w:r w:rsidRPr="00F46C33">
              <w:rPr>
                <w:rFonts w:ascii="Calibri" w:hAnsi="Calibri"/>
                <w:bCs/>
              </w:rPr>
              <w:t>This group will ende</w:t>
            </w:r>
            <w:r w:rsidR="00720FBD" w:rsidRPr="00F46C33">
              <w:rPr>
                <w:rFonts w:ascii="Calibri" w:hAnsi="Calibri"/>
                <w:bCs/>
              </w:rPr>
              <w:t>avour to work together to have oversight of and make recommendations related to:</w:t>
            </w:r>
          </w:p>
          <w:p w:rsidR="00DB1ECE" w:rsidRPr="00DB1ECE" w:rsidRDefault="00DB1ECE" w:rsidP="00377136">
            <w:pPr>
              <w:pStyle w:val="ListParagraph"/>
              <w:numPr>
                <w:ilvl w:val="0"/>
                <w:numId w:val="1"/>
              </w:numPr>
              <w:rPr>
                <w:rFonts w:asciiTheme="minorHAnsi" w:hAnsiTheme="minorHAnsi" w:cstheme="minorHAnsi"/>
                <w:bCs/>
              </w:rPr>
            </w:pPr>
            <w:r w:rsidRPr="00DB1ECE">
              <w:rPr>
                <w:rFonts w:asciiTheme="minorHAnsi" w:hAnsiTheme="minorHAnsi" w:cstheme="minorHAnsi"/>
                <w:bCs/>
              </w:rPr>
              <w:t>Promote the needs, aspirations, choice and control and reflect concerns of children and young people with SEND and their families across all member organisations</w:t>
            </w:r>
          </w:p>
          <w:p w:rsidR="00DB1ECE" w:rsidRPr="00DB1ECE" w:rsidRDefault="00DB1ECE" w:rsidP="00377136">
            <w:pPr>
              <w:pStyle w:val="ListParagraph"/>
              <w:numPr>
                <w:ilvl w:val="0"/>
                <w:numId w:val="1"/>
              </w:numPr>
              <w:rPr>
                <w:rFonts w:asciiTheme="minorHAnsi" w:hAnsiTheme="minorHAnsi" w:cstheme="minorHAnsi"/>
                <w:bCs/>
              </w:rPr>
            </w:pPr>
            <w:r w:rsidRPr="00DB1ECE">
              <w:rPr>
                <w:rFonts w:asciiTheme="minorHAnsi" w:hAnsiTheme="minorHAnsi" w:cstheme="minorHAnsi"/>
                <w:bCs/>
              </w:rPr>
              <w:t>Plan strategically, taking a whole system approach for the health and well-being of children and young people with SEND and their families</w:t>
            </w:r>
          </w:p>
          <w:p w:rsidR="00DB1ECE" w:rsidRPr="00DB1ECE" w:rsidRDefault="00DB1ECE" w:rsidP="00377136">
            <w:pPr>
              <w:pStyle w:val="ListParagraph"/>
              <w:numPr>
                <w:ilvl w:val="0"/>
                <w:numId w:val="1"/>
              </w:numPr>
              <w:rPr>
                <w:rFonts w:asciiTheme="minorHAnsi" w:hAnsiTheme="minorHAnsi" w:cstheme="minorHAnsi"/>
                <w:bCs/>
              </w:rPr>
            </w:pPr>
            <w:r w:rsidRPr="00DB1ECE">
              <w:rPr>
                <w:rFonts w:asciiTheme="minorHAnsi" w:hAnsiTheme="minorHAnsi" w:cstheme="minorHAnsi"/>
                <w:bCs/>
              </w:rPr>
              <w:t>Align resources, knowledge and expertise across organisational boundaries</w:t>
            </w:r>
          </w:p>
          <w:p w:rsidR="00DB1ECE" w:rsidRPr="00DB1ECE" w:rsidRDefault="00DB1ECE" w:rsidP="00377136">
            <w:pPr>
              <w:pStyle w:val="ListParagraph"/>
              <w:numPr>
                <w:ilvl w:val="0"/>
                <w:numId w:val="1"/>
              </w:numPr>
              <w:rPr>
                <w:rFonts w:asciiTheme="minorHAnsi" w:hAnsiTheme="minorHAnsi" w:cstheme="minorHAnsi"/>
                <w:bCs/>
              </w:rPr>
            </w:pPr>
            <w:r w:rsidRPr="00DB1ECE">
              <w:rPr>
                <w:rFonts w:asciiTheme="minorHAnsi" w:hAnsiTheme="minorHAnsi" w:cstheme="minorHAnsi"/>
                <w:bCs/>
              </w:rPr>
              <w:t>Improve the evidence base and timeliness of decision making across the partnership by removing barriers to innovation and joint working</w:t>
            </w:r>
          </w:p>
          <w:p w:rsidR="00DB1ECE" w:rsidRPr="00DB1ECE" w:rsidRDefault="00DB1ECE" w:rsidP="00377136">
            <w:pPr>
              <w:pStyle w:val="ListParagraph"/>
              <w:numPr>
                <w:ilvl w:val="0"/>
                <w:numId w:val="1"/>
              </w:numPr>
              <w:rPr>
                <w:rFonts w:asciiTheme="minorHAnsi" w:hAnsiTheme="minorHAnsi" w:cstheme="minorHAnsi"/>
                <w:bCs/>
              </w:rPr>
            </w:pPr>
            <w:r w:rsidRPr="00DB1ECE">
              <w:rPr>
                <w:rFonts w:asciiTheme="minorHAnsi" w:hAnsiTheme="minorHAnsi" w:cstheme="minorHAnsi"/>
                <w:bCs/>
              </w:rPr>
              <w:t>Collectively challenge and support services, across the partnership, providing strategic drive via robust performance management</w:t>
            </w:r>
          </w:p>
          <w:p w:rsidR="00DB1ECE" w:rsidRPr="00DB1ECE" w:rsidRDefault="00DB1ECE" w:rsidP="00377136">
            <w:pPr>
              <w:pStyle w:val="ListParagraph"/>
              <w:numPr>
                <w:ilvl w:val="0"/>
                <w:numId w:val="1"/>
              </w:numPr>
              <w:rPr>
                <w:rFonts w:asciiTheme="minorHAnsi" w:hAnsiTheme="minorHAnsi" w:cstheme="minorHAnsi"/>
                <w:bCs/>
              </w:rPr>
            </w:pPr>
            <w:r w:rsidRPr="00DB1ECE">
              <w:rPr>
                <w:rFonts w:asciiTheme="minorHAnsi" w:hAnsiTheme="minorHAnsi" w:cstheme="minorHAnsi"/>
                <w:bCs/>
              </w:rPr>
              <w:t>Seek opportunities to achieve the best possible value for money, and to create opportunities to invest in new ways of delivering our responsibilities</w:t>
            </w:r>
          </w:p>
          <w:p w:rsidR="00DB1ECE" w:rsidRPr="00DB1ECE" w:rsidRDefault="00DB1ECE" w:rsidP="00377136">
            <w:pPr>
              <w:pStyle w:val="ListParagraph"/>
              <w:numPr>
                <w:ilvl w:val="0"/>
                <w:numId w:val="1"/>
              </w:numPr>
              <w:rPr>
                <w:rFonts w:asciiTheme="minorHAnsi" w:hAnsiTheme="minorHAnsi" w:cstheme="minorHAnsi"/>
                <w:bCs/>
              </w:rPr>
            </w:pPr>
            <w:r w:rsidRPr="00DB1ECE">
              <w:rPr>
                <w:rFonts w:asciiTheme="minorHAnsi" w:hAnsiTheme="minorHAnsi" w:cstheme="minorHAnsi"/>
                <w:bCs/>
              </w:rPr>
              <w:t>Maintain links with operational delivery across all member organisations via the Children and Families Board structure of groups.</w:t>
            </w:r>
          </w:p>
          <w:p w:rsidR="00646935" w:rsidRDefault="00646935" w:rsidP="00E15CED">
            <w:pPr>
              <w:rPr>
                <w:rFonts w:ascii="Calibri" w:hAnsi="Calibri" w:cs="Calibri"/>
              </w:rPr>
            </w:pPr>
          </w:p>
          <w:p w:rsidR="00E15CED" w:rsidRPr="00F46C33" w:rsidRDefault="00E15CED" w:rsidP="00E15CED">
            <w:pPr>
              <w:rPr>
                <w:rFonts w:ascii="Calibri" w:hAnsi="Calibri" w:cs="Calibri"/>
              </w:rPr>
            </w:pPr>
            <w:r w:rsidRPr="00F46C33">
              <w:rPr>
                <w:rFonts w:ascii="Calibri" w:hAnsi="Calibri" w:cs="Calibri"/>
              </w:rPr>
              <w:t>To do this the group will:</w:t>
            </w:r>
          </w:p>
          <w:p w:rsidR="00DB1ECE" w:rsidRPr="00DB1ECE" w:rsidRDefault="00DB1ECE" w:rsidP="00377136">
            <w:pPr>
              <w:numPr>
                <w:ilvl w:val="0"/>
                <w:numId w:val="1"/>
              </w:numPr>
              <w:rPr>
                <w:rFonts w:ascii="Calibri" w:hAnsi="Calibri" w:cs="Calibri"/>
              </w:rPr>
            </w:pPr>
            <w:r w:rsidRPr="00DB1ECE">
              <w:rPr>
                <w:rFonts w:ascii="Calibri" w:hAnsi="Calibri" w:cs="Calibri"/>
              </w:rPr>
              <w:t>Support the principles of prevention and early intervention – supporting families in parenting their children to secure good long-term outcomes and maximise life chances and independence</w:t>
            </w:r>
          </w:p>
          <w:p w:rsidR="00DB1ECE" w:rsidRPr="00DB1ECE" w:rsidRDefault="00DB1ECE" w:rsidP="00377136">
            <w:pPr>
              <w:numPr>
                <w:ilvl w:val="0"/>
                <w:numId w:val="1"/>
              </w:numPr>
              <w:rPr>
                <w:rFonts w:ascii="Calibri" w:hAnsi="Calibri" w:cs="Calibri"/>
              </w:rPr>
            </w:pPr>
            <w:r w:rsidRPr="00DB1ECE">
              <w:rPr>
                <w:rFonts w:ascii="Calibri" w:hAnsi="Calibri" w:cs="Calibri"/>
              </w:rPr>
              <w:t>Prioritise outcomes for vulnerable children, young people and families</w:t>
            </w:r>
          </w:p>
          <w:p w:rsidR="00DB1ECE" w:rsidRPr="00DB1ECE" w:rsidRDefault="00DB1ECE" w:rsidP="00377136">
            <w:pPr>
              <w:numPr>
                <w:ilvl w:val="0"/>
                <w:numId w:val="1"/>
              </w:numPr>
              <w:rPr>
                <w:rFonts w:ascii="Calibri" w:hAnsi="Calibri" w:cs="Calibri"/>
              </w:rPr>
            </w:pPr>
            <w:r w:rsidRPr="00DB1ECE">
              <w:rPr>
                <w:rFonts w:ascii="Calibri" w:hAnsi="Calibri" w:cs="Calibri"/>
              </w:rPr>
              <w:t>Take an evidence-based approach to the planning, design, commissioning and delivery of our services to ensure that children and young people’s and families’ needs are met</w:t>
            </w:r>
          </w:p>
          <w:p w:rsidR="00646935" w:rsidRDefault="00DB1ECE" w:rsidP="00377136">
            <w:pPr>
              <w:numPr>
                <w:ilvl w:val="0"/>
                <w:numId w:val="1"/>
              </w:numPr>
              <w:rPr>
                <w:rFonts w:ascii="Calibri" w:hAnsi="Calibri" w:cs="Calibri"/>
              </w:rPr>
            </w:pPr>
            <w:r w:rsidRPr="00DB1ECE">
              <w:rPr>
                <w:rFonts w:ascii="Calibri" w:hAnsi="Calibri" w:cs="Calibri"/>
              </w:rPr>
              <w:t>Aggregate and share knowledge from our collective sources of information, reducing duplication and integrating systems wherever practical</w:t>
            </w:r>
          </w:p>
          <w:p w:rsidR="00DB1ECE" w:rsidRPr="00646935" w:rsidRDefault="00DB1ECE" w:rsidP="00377136">
            <w:pPr>
              <w:numPr>
                <w:ilvl w:val="0"/>
                <w:numId w:val="1"/>
              </w:numPr>
              <w:rPr>
                <w:rFonts w:ascii="Calibri" w:hAnsi="Calibri" w:cs="Calibri"/>
              </w:rPr>
            </w:pPr>
            <w:r w:rsidRPr="00646935">
              <w:rPr>
                <w:rFonts w:ascii="Calibri" w:hAnsi="Calibri" w:cs="Calibri"/>
              </w:rPr>
              <w:t>Listen to the voices of children, young people and carers, co-produce wherever possible and be open and honest in our response to them</w:t>
            </w:r>
            <w:r w:rsidR="00646935" w:rsidRPr="00646935">
              <w:rPr>
                <w:rFonts w:ascii="Calibri" w:hAnsi="Calibri" w:cs="Calibri"/>
              </w:rPr>
              <w:t xml:space="preserve">, </w:t>
            </w:r>
            <w:r w:rsidR="00646935" w:rsidRPr="00646935">
              <w:rPr>
                <w:rFonts w:asciiTheme="minorHAnsi" w:eastAsia="Arial" w:hAnsiTheme="minorHAnsi" w:cstheme="minorHAnsi"/>
                <w:bCs/>
                <w:lang w:eastAsia="en-US"/>
              </w:rPr>
              <w:t>consult with appropriate forums and groups</w:t>
            </w:r>
          </w:p>
          <w:p w:rsidR="00DB1ECE" w:rsidRPr="00DB1ECE" w:rsidRDefault="00DB1ECE" w:rsidP="00377136">
            <w:pPr>
              <w:numPr>
                <w:ilvl w:val="0"/>
                <w:numId w:val="1"/>
              </w:numPr>
              <w:rPr>
                <w:rFonts w:ascii="Calibri" w:hAnsi="Calibri" w:cs="Calibri"/>
              </w:rPr>
            </w:pPr>
            <w:r w:rsidRPr="00DB1ECE">
              <w:rPr>
                <w:rFonts w:ascii="Calibri" w:hAnsi="Calibri" w:cs="Calibri"/>
              </w:rPr>
              <w:t>Ensure that we know the landscape in which we commission and deliver – by understanding the needs of children and young people and wider communities, and the pressures on service providers in all sectors</w:t>
            </w:r>
          </w:p>
          <w:p w:rsidR="00DB1ECE" w:rsidRDefault="00DB1ECE" w:rsidP="00377136">
            <w:pPr>
              <w:numPr>
                <w:ilvl w:val="0"/>
                <w:numId w:val="1"/>
              </w:numPr>
              <w:rPr>
                <w:rFonts w:ascii="Calibri" w:hAnsi="Calibri" w:cs="Calibri"/>
              </w:rPr>
            </w:pPr>
            <w:r w:rsidRPr="00DB1ECE">
              <w:rPr>
                <w:rFonts w:ascii="Calibri" w:hAnsi="Calibri" w:cs="Calibri"/>
              </w:rPr>
              <w:t>Ensure that all decisions make the most effective use of our collective resources</w:t>
            </w:r>
          </w:p>
          <w:p w:rsidR="00646935" w:rsidRPr="00646935" w:rsidRDefault="00646935" w:rsidP="00377136">
            <w:pPr>
              <w:widowControl/>
              <w:numPr>
                <w:ilvl w:val="0"/>
                <w:numId w:val="1"/>
              </w:numPr>
              <w:suppressAutoHyphens w:val="0"/>
              <w:rPr>
                <w:rFonts w:asciiTheme="minorHAnsi" w:eastAsia="Arial" w:hAnsiTheme="minorHAnsi" w:cstheme="minorHAnsi"/>
                <w:bCs/>
                <w:lang w:eastAsia="en-US"/>
              </w:rPr>
            </w:pPr>
            <w:r w:rsidRPr="00646935">
              <w:rPr>
                <w:rFonts w:asciiTheme="minorHAnsi" w:eastAsia="Arial" w:hAnsiTheme="minorHAnsi" w:cstheme="minorHAnsi"/>
                <w:bCs/>
                <w:lang w:eastAsia="en-US"/>
              </w:rPr>
              <w:t>Take account of statutory guidance in developing local arrangements</w:t>
            </w:r>
          </w:p>
          <w:p w:rsidR="00E15CED" w:rsidRPr="00F46C33" w:rsidRDefault="00E15CED" w:rsidP="00E15CED"/>
          <w:p w:rsidR="00416896" w:rsidRDefault="00416896" w:rsidP="002E114A">
            <w:pPr>
              <w:spacing w:after="120"/>
              <w:ind w:left="34"/>
              <w:rPr>
                <w:rFonts w:ascii="Calibri" w:hAnsi="Calibri"/>
                <w:sz w:val="22"/>
                <w:u w:val="single"/>
              </w:rPr>
            </w:pPr>
            <w:r w:rsidRPr="00F46C33">
              <w:rPr>
                <w:rFonts w:ascii="Calibri" w:hAnsi="Calibri"/>
                <w:b/>
                <w:bCs/>
                <w:u w:val="single"/>
              </w:rPr>
              <w:t>If at any</w:t>
            </w:r>
            <w:r w:rsidR="002E114A" w:rsidRPr="00F46C33">
              <w:rPr>
                <w:rFonts w:ascii="Calibri" w:hAnsi="Calibri"/>
                <w:b/>
                <w:bCs/>
                <w:u w:val="single"/>
              </w:rPr>
              <w:t xml:space="preserve"> </w:t>
            </w:r>
            <w:r w:rsidRPr="00F46C33">
              <w:rPr>
                <w:rFonts w:ascii="Calibri" w:hAnsi="Calibri"/>
                <w:b/>
                <w:bCs/>
                <w:u w:val="single"/>
              </w:rPr>
              <w:t xml:space="preserve">time a member of the </w:t>
            </w:r>
            <w:r w:rsidR="00E15CED" w:rsidRPr="00F46C33">
              <w:rPr>
                <w:rFonts w:ascii="Calibri" w:hAnsi="Calibri"/>
                <w:b/>
                <w:bCs/>
                <w:u w:val="single"/>
              </w:rPr>
              <w:t>group</w:t>
            </w:r>
            <w:r w:rsidRPr="00F46C33">
              <w:rPr>
                <w:rFonts w:ascii="Calibri" w:hAnsi="Calibri"/>
                <w:b/>
                <w:bCs/>
                <w:u w:val="single"/>
              </w:rPr>
              <w:t xml:space="preserve"> feels the </w:t>
            </w:r>
            <w:r w:rsidR="002E114A" w:rsidRPr="00F46C33">
              <w:rPr>
                <w:rFonts w:ascii="Calibri" w:hAnsi="Calibri"/>
                <w:b/>
                <w:bCs/>
                <w:u w:val="single"/>
              </w:rPr>
              <w:t xml:space="preserve">objective and principles </w:t>
            </w:r>
            <w:r w:rsidRPr="00F46C33">
              <w:rPr>
                <w:rFonts w:ascii="Calibri" w:hAnsi="Calibri"/>
                <w:b/>
                <w:bCs/>
                <w:u w:val="single"/>
              </w:rPr>
              <w:t>are not being adhered to this must be flagged, discussed and appropriately responded to.</w:t>
            </w:r>
          </w:p>
        </w:tc>
      </w:tr>
    </w:tbl>
    <w:p w:rsidR="00F46C33" w:rsidRDefault="00F46C33"/>
    <w:p w:rsidR="00646935" w:rsidRDefault="0064693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000" w:firstRow="0" w:lastRow="0" w:firstColumn="0" w:lastColumn="0" w:noHBand="0" w:noVBand="0"/>
      </w:tblPr>
      <w:tblGrid>
        <w:gridCol w:w="9639"/>
      </w:tblGrid>
      <w:tr w:rsidR="00416896">
        <w:tc>
          <w:tcPr>
            <w:tcW w:w="9639" w:type="dxa"/>
            <w:tcBorders>
              <w:bottom w:val="single" w:sz="4" w:space="0" w:color="auto"/>
            </w:tcBorders>
            <w:shd w:val="clear" w:color="auto" w:fill="F7F7FF"/>
          </w:tcPr>
          <w:p w:rsidR="00416896" w:rsidRDefault="00E15CED">
            <w:pPr>
              <w:pStyle w:val="List"/>
              <w:spacing w:after="0"/>
              <w:rPr>
                <w:rFonts w:ascii="Calibri" w:hAnsi="Calibri"/>
                <w:b/>
                <w:bCs/>
                <w:sz w:val="28"/>
              </w:rPr>
            </w:pPr>
            <w:r>
              <w:rPr>
                <w:rFonts w:ascii="Calibri" w:hAnsi="Calibri"/>
                <w:b/>
                <w:bCs/>
                <w:sz w:val="28"/>
              </w:rPr>
              <w:t>Group</w:t>
            </w:r>
            <w:r w:rsidR="00416896">
              <w:rPr>
                <w:rFonts w:ascii="Calibri" w:hAnsi="Calibri"/>
                <w:b/>
                <w:bCs/>
                <w:sz w:val="28"/>
              </w:rPr>
              <w:t xml:space="preserve"> standard documentation</w:t>
            </w:r>
          </w:p>
          <w:p w:rsidR="00416896" w:rsidRDefault="00416896">
            <w:pPr>
              <w:rPr>
                <w:rFonts w:ascii="Calibri" w:hAnsi="Calibri"/>
                <w:sz w:val="22"/>
              </w:rPr>
            </w:pPr>
          </w:p>
          <w:p w:rsidR="00416896" w:rsidRDefault="00E15CED">
            <w:pPr>
              <w:rPr>
                <w:rFonts w:ascii="Calibri" w:hAnsi="Calibri"/>
              </w:rPr>
            </w:pPr>
            <w:r w:rsidRPr="00A51F02">
              <w:rPr>
                <w:rFonts w:ascii="Calibri" w:hAnsi="Calibri"/>
              </w:rPr>
              <w:t xml:space="preserve">As standard an </w:t>
            </w:r>
            <w:r w:rsidRPr="00A51F02">
              <w:rPr>
                <w:rFonts w:ascii="Calibri" w:hAnsi="Calibri"/>
                <w:b/>
              </w:rPr>
              <w:t>agenda</w:t>
            </w:r>
            <w:r w:rsidR="00DB1ECE">
              <w:rPr>
                <w:rFonts w:ascii="Calibri" w:hAnsi="Calibri"/>
              </w:rPr>
              <w:t>,</w:t>
            </w:r>
            <w:r w:rsidRPr="00A51F02">
              <w:rPr>
                <w:rFonts w:ascii="Calibri" w:hAnsi="Calibri"/>
              </w:rPr>
              <w:t xml:space="preserve"> </w:t>
            </w:r>
            <w:r w:rsidRPr="00A51F02">
              <w:rPr>
                <w:rFonts w:ascii="Calibri" w:hAnsi="Calibri"/>
                <w:b/>
              </w:rPr>
              <w:t>minutes</w:t>
            </w:r>
            <w:r w:rsidRPr="00A51F02">
              <w:rPr>
                <w:rFonts w:ascii="Calibri" w:hAnsi="Calibri"/>
              </w:rPr>
              <w:t xml:space="preserve"> </w:t>
            </w:r>
            <w:r w:rsidR="00DB1ECE">
              <w:rPr>
                <w:rFonts w:ascii="Calibri" w:hAnsi="Calibri"/>
              </w:rPr>
              <w:t xml:space="preserve">and </w:t>
            </w:r>
            <w:r w:rsidR="00DB1ECE">
              <w:rPr>
                <w:rFonts w:ascii="Calibri" w:hAnsi="Calibri"/>
                <w:b/>
              </w:rPr>
              <w:t xml:space="preserve">action tracker </w:t>
            </w:r>
            <w:r w:rsidRPr="00A51F02">
              <w:rPr>
                <w:rFonts w:ascii="Calibri" w:hAnsi="Calibri"/>
              </w:rPr>
              <w:t>will be produced for each meeting.</w:t>
            </w:r>
          </w:p>
          <w:p w:rsidR="00BE0604" w:rsidRDefault="00BE0604">
            <w:pPr>
              <w:rPr>
                <w:rFonts w:ascii="Calibri" w:hAnsi="Calibri"/>
              </w:rPr>
            </w:pPr>
          </w:p>
          <w:p w:rsidR="00BE0604" w:rsidRPr="00361403" w:rsidRDefault="00DB1ECE" w:rsidP="00361403">
            <w:pPr>
              <w:jc w:val="both"/>
              <w:rPr>
                <w:rFonts w:ascii="Calibri" w:hAnsi="Calibri"/>
                <w:b/>
              </w:rPr>
            </w:pPr>
            <w:r>
              <w:rPr>
                <w:rFonts w:ascii="Calibri" w:hAnsi="Calibri"/>
                <w:b/>
              </w:rPr>
              <w:t>SEND Improvement and Development Plan 2017/19</w:t>
            </w:r>
          </w:p>
          <w:p w:rsidR="00BE0604" w:rsidRDefault="00BE0604" w:rsidP="00361403">
            <w:pPr>
              <w:jc w:val="both"/>
              <w:rPr>
                <w:rFonts w:ascii="Calibri" w:hAnsi="Calibri"/>
              </w:rPr>
            </w:pPr>
            <w:r>
              <w:rPr>
                <w:rFonts w:ascii="Calibri" w:hAnsi="Calibri"/>
              </w:rPr>
              <w:t>The group will work to the Inclusion Reference Group Work Plan.  This document sets out the work areas for the group and how they will be delivered.  The Work Plan, and the progress against the work areas will be review at each meeting.</w:t>
            </w:r>
          </w:p>
          <w:p w:rsidR="00BE0604" w:rsidRDefault="00BE0604" w:rsidP="00361403">
            <w:pPr>
              <w:jc w:val="both"/>
              <w:rPr>
                <w:rFonts w:ascii="Calibri" w:hAnsi="Calibri"/>
              </w:rPr>
            </w:pPr>
          </w:p>
          <w:p w:rsidR="00BE0604" w:rsidRPr="00361403" w:rsidRDefault="00DB1ECE" w:rsidP="00361403">
            <w:pPr>
              <w:jc w:val="both"/>
              <w:rPr>
                <w:rFonts w:ascii="Calibri" w:hAnsi="Calibri"/>
                <w:b/>
              </w:rPr>
            </w:pPr>
            <w:r>
              <w:rPr>
                <w:rFonts w:ascii="Calibri" w:hAnsi="Calibri"/>
                <w:b/>
              </w:rPr>
              <w:t>SEND Scorecard</w:t>
            </w:r>
          </w:p>
          <w:p w:rsidR="00BE0604" w:rsidRDefault="00BE0604" w:rsidP="00361403">
            <w:pPr>
              <w:jc w:val="both"/>
              <w:rPr>
                <w:rFonts w:ascii="Calibri" w:hAnsi="Calibri"/>
              </w:rPr>
            </w:pPr>
            <w:r>
              <w:rPr>
                <w:rFonts w:ascii="Calibri" w:hAnsi="Calibri"/>
              </w:rPr>
              <w:t>The group will have an up-to-date workbook and scorecard that provides data and analysis that will support them in making recommendations.  The scorecard will be reviewed quarterly.  The workbook will be reviewed as needed.</w:t>
            </w:r>
            <w:r w:rsidR="00FF6E3F">
              <w:rPr>
                <w:rFonts w:ascii="Calibri" w:hAnsi="Calibri"/>
              </w:rPr>
              <w:t xml:space="preserve">  The SEND Operational Development and Planning Manger will be responsible for keeping the workbook and scorecard up-to-date.</w:t>
            </w:r>
          </w:p>
          <w:p w:rsidR="00E15CED" w:rsidRPr="00A51F02" w:rsidRDefault="00E15CED">
            <w:pPr>
              <w:rPr>
                <w:rFonts w:ascii="Calibri" w:hAnsi="Calibri"/>
              </w:rPr>
            </w:pPr>
          </w:p>
          <w:p w:rsidR="00416896" w:rsidRPr="00A51F02" w:rsidRDefault="00416896">
            <w:pPr>
              <w:rPr>
                <w:rFonts w:ascii="Calibri" w:hAnsi="Calibri"/>
                <w:b/>
                <w:bCs/>
              </w:rPr>
            </w:pPr>
            <w:r w:rsidRPr="00A51F02">
              <w:rPr>
                <w:rFonts w:ascii="Calibri" w:hAnsi="Calibri"/>
                <w:b/>
                <w:bCs/>
                <w:u w:val="single"/>
              </w:rPr>
              <w:t>If at anyti</w:t>
            </w:r>
            <w:r w:rsidR="00A91A94" w:rsidRPr="00A51F02">
              <w:rPr>
                <w:rFonts w:ascii="Calibri" w:hAnsi="Calibri"/>
                <w:b/>
                <w:bCs/>
                <w:u w:val="single"/>
              </w:rPr>
              <w:t>me a member of the group</w:t>
            </w:r>
            <w:r w:rsidRPr="00A51F02">
              <w:rPr>
                <w:rFonts w:ascii="Calibri" w:hAnsi="Calibri"/>
                <w:b/>
                <w:bCs/>
                <w:u w:val="single"/>
              </w:rPr>
              <w:t xml:space="preserve"> feels the documentation being brought to the </w:t>
            </w:r>
            <w:r w:rsidR="00A91A94" w:rsidRPr="00A51F02">
              <w:rPr>
                <w:rFonts w:ascii="Calibri" w:hAnsi="Calibri"/>
                <w:b/>
                <w:bCs/>
                <w:u w:val="single"/>
              </w:rPr>
              <w:t xml:space="preserve">group </w:t>
            </w:r>
            <w:r w:rsidRPr="00A51F02">
              <w:rPr>
                <w:rFonts w:ascii="Calibri" w:hAnsi="Calibri"/>
                <w:b/>
                <w:bCs/>
                <w:u w:val="single"/>
              </w:rPr>
              <w:t>does not meet with expectation (or is insufficient to inform decision making), this must be flagged, discussed and appropriately responded to.</w:t>
            </w:r>
          </w:p>
          <w:p w:rsidR="00416896" w:rsidRDefault="00416896"/>
        </w:tc>
      </w:tr>
      <w:tr w:rsidR="00416896">
        <w:tc>
          <w:tcPr>
            <w:tcW w:w="9639" w:type="dxa"/>
            <w:tcBorders>
              <w:left w:val="nil"/>
              <w:bottom w:val="single" w:sz="4" w:space="0" w:color="auto"/>
              <w:right w:val="nil"/>
            </w:tcBorders>
          </w:tcPr>
          <w:p w:rsidR="00416896" w:rsidRDefault="00416896">
            <w:pPr>
              <w:pStyle w:val="List"/>
              <w:spacing w:after="0"/>
              <w:rPr>
                <w:rFonts w:ascii="Calibri" w:hAnsi="Calibri"/>
                <w:b/>
                <w:bCs/>
                <w:sz w:val="28"/>
              </w:rPr>
            </w:pPr>
          </w:p>
        </w:tc>
      </w:tr>
      <w:tr w:rsidR="00416896">
        <w:tc>
          <w:tcPr>
            <w:tcW w:w="9639" w:type="dxa"/>
            <w:tcBorders>
              <w:bottom w:val="single" w:sz="4" w:space="0" w:color="auto"/>
            </w:tcBorders>
            <w:shd w:val="clear" w:color="auto" w:fill="F3F3F3"/>
          </w:tcPr>
          <w:p w:rsidR="00416896" w:rsidRDefault="002E114A">
            <w:pPr>
              <w:pStyle w:val="Heading1"/>
              <w:jc w:val="left"/>
              <w:rPr>
                <w:rFonts w:ascii="Calibri" w:hAnsi="Calibri"/>
                <w:sz w:val="28"/>
              </w:rPr>
            </w:pPr>
            <w:r>
              <w:rPr>
                <w:rFonts w:ascii="Calibri" w:hAnsi="Calibri"/>
                <w:sz w:val="28"/>
              </w:rPr>
              <w:t>Governance</w:t>
            </w:r>
          </w:p>
          <w:p w:rsidR="0040540F" w:rsidRDefault="00340C9F" w:rsidP="002E114A">
            <w:pPr>
              <w:rPr>
                <w:rFonts w:ascii="Calibri" w:hAnsi="Calibri" w:cs="Calibri"/>
              </w:rPr>
            </w:pPr>
            <w:r w:rsidRPr="00A51F02">
              <w:rPr>
                <w:rFonts w:ascii="Calibri" w:hAnsi="Calibri" w:cs="Calibri"/>
              </w:rPr>
              <w:t xml:space="preserve">This group will report </w:t>
            </w:r>
            <w:r w:rsidR="002E114A" w:rsidRPr="00A51F02">
              <w:rPr>
                <w:rFonts w:ascii="Calibri" w:hAnsi="Calibri" w:cs="Calibri"/>
              </w:rPr>
              <w:t>to</w:t>
            </w:r>
            <w:r w:rsidR="00720FBD" w:rsidRPr="00A51F02">
              <w:rPr>
                <w:rFonts w:ascii="Calibri" w:hAnsi="Calibri" w:cs="Calibri"/>
              </w:rPr>
              <w:t xml:space="preserve"> </w:t>
            </w:r>
            <w:r w:rsidR="00DB1ECE">
              <w:rPr>
                <w:rFonts w:ascii="Calibri" w:hAnsi="Calibri" w:cs="Calibri"/>
              </w:rPr>
              <w:t>and be reviewed by the Children and Families Partnership Board</w:t>
            </w:r>
            <w:r w:rsidRPr="00A51F02">
              <w:rPr>
                <w:rFonts w:ascii="Calibri" w:hAnsi="Calibri" w:cs="Calibri"/>
              </w:rPr>
              <w:t>.</w:t>
            </w:r>
            <w:r w:rsidR="002E114A" w:rsidRPr="00A51F02">
              <w:rPr>
                <w:rFonts w:ascii="Calibri" w:hAnsi="Calibri" w:cs="Calibri"/>
              </w:rPr>
              <w:t xml:space="preserve">  </w:t>
            </w:r>
            <w:r w:rsidR="00DB1ECE">
              <w:rPr>
                <w:rFonts w:ascii="Calibri" w:hAnsi="Calibri" w:cs="Calibri"/>
              </w:rPr>
              <w:t xml:space="preserve">A </w:t>
            </w:r>
            <w:r w:rsidR="00DB1ECE" w:rsidRPr="00DB1ECE">
              <w:rPr>
                <w:rFonts w:ascii="Calibri" w:hAnsi="Calibri" w:cs="Calibri"/>
                <w:b/>
              </w:rPr>
              <w:t>highlight report</w:t>
            </w:r>
            <w:r w:rsidR="00DB1ECE">
              <w:rPr>
                <w:rFonts w:ascii="Calibri" w:hAnsi="Calibri" w:cs="Calibri"/>
              </w:rPr>
              <w:t xml:space="preserve"> will written and sent to the Children and Families Partnership Board after each SEND Challenge Group meeting.</w:t>
            </w:r>
          </w:p>
          <w:p w:rsidR="00DB1ECE" w:rsidRPr="00A51F02" w:rsidRDefault="00DB1ECE" w:rsidP="002E114A">
            <w:pPr>
              <w:rPr>
                <w:rFonts w:ascii="Calibri" w:hAnsi="Calibri" w:cs="Calibri"/>
              </w:rPr>
            </w:pPr>
          </w:p>
          <w:p w:rsidR="002E114A" w:rsidRPr="00A51F02" w:rsidRDefault="002E114A" w:rsidP="002E114A">
            <w:pPr>
              <w:rPr>
                <w:rFonts w:ascii="Calibri" w:hAnsi="Calibri" w:cs="Calibri"/>
                <w:b/>
              </w:rPr>
            </w:pPr>
            <w:r w:rsidRPr="00A51F02">
              <w:rPr>
                <w:rFonts w:ascii="Calibri" w:hAnsi="Calibri" w:cs="Calibri"/>
                <w:b/>
              </w:rPr>
              <w:t>Other reporting</w:t>
            </w:r>
          </w:p>
          <w:p w:rsidR="002E114A" w:rsidRPr="00A51F02" w:rsidRDefault="002E114A" w:rsidP="002E114A">
            <w:pPr>
              <w:rPr>
                <w:rFonts w:ascii="Calibri" w:hAnsi="Calibri" w:cs="Calibri"/>
              </w:rPr>
            </w:pPr>
            <w:r w:rsidRPr="00A51F02">
              <w:rPr>
                <w:rFonts w:ascii="Calibri" w:hAnsi="Calibri" w:cs="Calibri"/>
              </w:rPr>
              <w:t>The group will also report to the following groups as requested:</w:t>
            </w:r>
          </w:p>
          <w:p w:rsidR="00416896" w:rsidRDefault="00DB1ECE" w:rsidP="00377136">
            <w:pPr>
              <w:numPr>
                <w:ilvl w:val="0"/>
                <w:numId w:val="2"/>
              </w:numPr>
              <w:rPr>
                <w:rFonts w:ascii="Calibri" w:hAnsi="Calibri" w:cs="Calibri"/>
              </w:rPr>
            </w:pPr>
            <w:r>
              <w:rPr>
                <w:rFonts w:ascii="Calibri" w:hAnsi="Calibri" w:cs="Calibri"/>
              </w:rPr>
              <w:t>Health and Wellbeing Board</w:t>
            </w:r>
          </w:p>
          <w:p w:rsidR="00971EF7" w:rsidRPr="00971EF7" w:rsidRDefault="00971EF7" w:rsidP="00377136">
            <w:pPr>
              <w:numPr>
                <w:ilvl w:val="0"/>
                <w:numId w:val="2"/>
              </w:numPr>
              <w:rPr>
                <w:rFonts w:ascii="Calibri" w:hAnsi="Calibri" w:cs="Calibri"/>
              </w:rPr>
            </w:pPr>
            <w:r w:rsidRPr="00971EF7">
              <w:rPr>
                <w:rFonts w:ascii="Calibri" w:hAnsi="Calibri" w:cs="Calibri"/>
                <w:bCs/>
              </w:rPr>
              <w:t>Peop</w:t>
            </w:r>
            <w:r>
              <w:rPr>
                <w:rFonts w:ascii="Calibri" w:hAnsi="Calibri" w:cs="Calibri"/>
                <w:bCs/>
              </w:rPr>
              <w:t>le Directorate Leadership Team</w:t>
            </w:r>
          </w:p>
          <w:p w:rsidR="00971EF7" w:rsidRPr="00971EF7" w:rsidRDefault="00971EF7" w:rsidP="00377136">
            <w:pPr>
              <w:numPr>
                <w:ilvl w:val="0"/>
                <w:numId w:val="2"/>
              </w:numPr>
              <w:rPr>
                <w:rFonts w:ascii="Calibri" w:hAnsi="Calibri" w:cs="Calibri"/>
              </w:rPr>
            </w:pPr>
            <w:r w:rsidRPr="00971EF7">
              <w:rPr>
                <w:rFonts w:ascii="Calibri" w:hAnsi="Calibri" w:cs="Calibri"/>
                <w:bCs/>
              </w:rPr>
              <w:t>People Scrutiny Commission</w:t>
            </w:r>
            <w:r>
              <w:rPr>
                <w:rFonts w:ascii="Calibri" w:hAnsi="Calibri" w:cs="Calibri"/>
                <w:bCs/>
              </w:rPr>
              <w:t xml:space="preserve"> </w:t>
            </w:r>
          </w:p>
          <w:p w:rsidR="004471C0" w:rsidRPr="00971EF7" w:rsidRDefault="00971EF7" w:rsidP="00377136">
            <w:pPr>
              <w:numPr>
                <w:ilvl w:val="0"/>
                <w:numId w:val="2"/>
              </w:numPr>
              <w:rPr>
                <w:rFonts w:ascii="Calibri" w:hAnsi="Calibri" w:cs="Calibri"/>
              </w:rPr>
            </w:pPr>
            <w:r w:rsidRPr="00971EF7">
              <w:rPr>
                <w:rFonts w:ascii="Calibri" w:hAnsi="Calibri" w:cs="Calibri"/>
                <w:bCs/>
              </w:rPr>
              <w:t>Cabinet</w:t>
            </w:r>
          </w:p>
          <w:p w:rsidR="00971EF7" w:rsidRPr="00971EF7" w:rsidRDefault="00971EF7" w:rsidP="00971EF7">
            <w:pPr>
              <w:ind w:left="720"/>
              <w:rPr>
                <w:rFonts w:ascii="Calibri" w:hAnsi="Calibri" w:cs="Calibri"/>
              </w:rPr>
            </w:pPr>
          </w:p>
          <w:p w:rsidR="004471C0" w:rsidRPr="004471C0" w:rsidRDefault="004471C0" w:rsidP="004471C0">
            <w:pPr>
              <w:rPr>
                <w:rFonts w:ascii="Calibri" w:hAnsi="Calibri" w:cs="Calibri"/>
                <w:b/>
              </w:rPr>
            </w:pPr>
            <w:r>
              <w:rPr>
                <w:rFonts w:ascii="Calibri" w:hAnsi="Calibri" w:cs="Calibri"/>
                <w:b/>
              </w:rPr>
              <w:t xml:space="preserve">Reference </w:t>
            </w:r>
            <w:r w:rsidRPr="004471C0">
              <w:rPr>
                <w:rFonts w:ascii="Calibri" w:hAnsi="Calibri" w:cs="Calibri"/>
                <w:b/>
              </w:rPr>
              <w:t>Groups</w:t>
            </w:r>
          </w:p>
          <w:p w:rsidR="004471C0" w:rsidRPr="004471C0" w:rsidRDefault="00BB6860" w:rsidP="004471C0">
            <w:pPr>
              <w:rPr>
                <w:rFonts w:ascii="Calibri" w:hAnsi="Calibri" w:cs="Calibri"/>
              </w:rPr>
            </w:pPr>
            <w:r>
              <w:rPr>
                <w:rFonts w:ascii="Calibri" w:hAnsi="Calibri" w:cs="Calibri"/>
              </w:rPr>
              <w:t>The SEND Challenge Group has one</w:t>
            </w:r>
            <w:r w:rsidR="004471C0">
              <w:rPr>
                <w:rFonts w:ascii="Calibri" w:hAnsi="Calibri" w:cs="Calibri"/>
              </w:rPr>
              <w:t xml:space="preserve"> stakeholder groups: S</w:t>
            </w:r>
            <w:r>
              <w:rPr>
                <w:rFonts w:ascii="Calibri" w:hAnsi="Calibri" w:cs="Calibri"/>
              </w:rPr>
              <w:t xml:space="preserve">END Stakeholder Group.  </w:t>
            </w:r>
            <w:r w:rsidR="004471C0">
              <w:rPr>
                <w:rFonts w:ascii="Calibri" w:hAnsi="Calibri" w:cs="Calibri"/>
              </w:rPr>
              <w:t xml:space="preserve">These groups will report into the SEND Challenge Group after each meeting.  </w:t>
            </w:r>
          </w:p>
          <w:p w:rsidR="002E114A" w:rsidRPr="002E114A" w:rsidRDefault="002E114A" w:rsidP="002E114A">
            <w:pPr>
              <w:ind w:left="720"/>
              <w:rPr>
                <w:rFonts w:ascii="Calibri" w:hAnsi="Calibri" w:cs="Calibri"/>
                <w:sz w:val="22"/>
              </w:rPr>
            </w:pPr>
          </w:p>
        </w:tc>
      </w:tr>
    </w:tbl>
    <w:p w:rsidR="00FF6E3F" w:rsidRDefault="00FF6E3F">
      <w:pPr>
        <w:sectPr w:rsidR="00FF6E3F" w:rsidSect="00A913FD">
          <w:headerReference w:type="even" r:id="rId9"/>
          <w:headerReference w:type="default" r:id="rId10"/>
          <w:footerReference w:type="even" r:id="rId11"/>
          <w:footerReference w:type="default" r:id="rId12"/>
          <w:headerReference w:type="first" r:id="rId13"/>
          <w:footerReference w:type="first" r:id="rId14"/>
          <w:footnotePr>
            <w:pos w:val="beneathText"/>
            <w:numRestart w:val="eachPage"/>
          </w:footnotePr>
          <w:endnotePr>
            <w:numFmt w:val="decimal"/>
          </w:endnotePr>
          <w:type w:val="continuous"/>
          <w:pgSz w:w="11905" w:h="16837"/>
          <w:pgMar w:top="1256" w:right="1134" w:bottom="1583" w:left="1134" w:header="567" w:footer="957" w:gutter="0"/>
          <w:cols w:space="720"/>
          <w:docGrid w:linePitch="326"/>
        </w:sectPr>
      </w:pPr>
    </w:p>
    <w:p w:rsidR="00925315" w:rsidRPr="00925315" w:rsidRDefault="00925315" w:rsidP="00925315">
      <w:pPr>
        <w:rPr>
          <w:b/>
          <w:sz w:val="28"/>
        </w:rPr>
      </w:pPr>
      <w:r w:rsidRPr="00925315">
        <w:rPr>
          <w:b/>
          <w:sz w:val="28"/>
        </w:rPr>
        <w:lastRenderedPageBreak/>
        <w:t xml:space="preserve">Summary of </w:t>
      </w:r>
      <w:r w:rsidR="004471C0">
        <w:rPr>
          <w:b/>
          <w:sz w:val="28"/>
        </w:rPr>
        <w:t>SEND Challenge Group Reference Groups</w:t>
      </w:r>
    </w:p>
    <w:tbl>
      <w:tblPr>
        <w:tblStyle w:val="TableGrid"/>
        <w:tblW w:w="0" w:type="auto"/>
        <w:tblLook w:val="04A0" w:firstRow="1" w:lastRow="0" w:firstColumn="1" w:lastColumn="0" w:noHBand="0" w:noVBand="1"/>
      </w:tblPr>
      <w:tblGrid>
        <w:gridCol w:w="2125"/>
        <w:gridCol w:w="4814"/>
        <w:gridCol w:w="2303"/>
      </w:tblGrid>
      <w:tr w:rsidR="00925315" w:rsidTr="00F43213">
        <w:tc>
          <w:tcPr>
            <w:tcW w:w="2125" w:type="dxa"/>
          </w:tcPr>
          <w:p w:rsidR="00925315" w:rsidRPr="00925315" w:rsidRDefault="004471C0" w:rsidP="00141C66">
            <w:pPr>
              <w:rPr>
                <w:rFonts w:asciiTheme="minorHAnsi" w:hAnsiTheme="minorHAnsi" w:cstheme="minorHAnsi"/>
              </w:rPr>
            </w:pPr>
            <w:r>
              <w:rPr>
                <w:rFonts w:asciiTheme="minorHAnsi" w:hAnsiTheme="minorHAnsi" w:cstheme="minorHAnsi"/>
              </w:rPr>
              <w:t>SEND Stakeholder Reference Group</w:t>
            </w:r>
          </w:p>
          <w:p w:rsidR="00925315" w:rsidRPr="00925315" w:rsidRDefault="00925315" w:rsidP="00141C66">
            <w:pPr>
              <w:rPr>
                <w:rFonts w:asciiTheme="minorHAnsi" w:hAnsiTheme="minorHAnsi" w:cstheme="minorHAnsi"/>
              </w:rPr>
            </w:pPr>
          </w:p>
        </w:tc>
        <w:tc>
          <w:tcPr>
            <w:tcW w:w="4814" w:type="dxa"/>
          </w:tcPr>
          <w:p w:rsidR="00925315" w:rsidRPr="00A51F02" w:rsidRDefault="00BB6860" w:rsidP="00377136">
            <w:pPr>
              <w:pStyle w:val="ListParagraph"/>
              <w:numPr>
                <w:ilvl w:val="0"/>
                <w:numId w:val="2"/>
              </w:numPr>
              <w:rPr>
                <w:rFonts w:asciiTheme="minorHAnsi" w:hAnsiTheme="minorHAnsi" w:cstheme="minorHAnsi"/>
              </w:rPr>
            </w:pPr>
            <w:r>
              <w:rPr>
                <w:rFonts w:asciiTheme="minorHAnsi" w:hAnsiTheme="minorHAnsi" w:cstheme="minorHAnsi"/>
              </w:rPr>
              <w:t>TBC</w:t>
            </w:r>
          </w:p>
        </w:tc>
        <w:tc>
          <w:tcPr>
            <w:tcW w:w="2303" w:type="dxa"/>
          </w:tcPr>
          <w:p w:rsidR="00925315" w:rsidRPr="00925315" w:rsidRDefault="00925315" w:rsidP="00141C66">
            <w:pPr>
              <w:pStyle w:val="Heading1"/>
              <w:spacing w:after="120"/>
              <w:jc w:val="left"/>
              <w:rPr>
                <w:rFonts w:asciiTheme="minorHAnsi" w:hAnsiTheme="minorHAnsi" w:cstheme="minorHAnsi"/>
                <w:b w:val="0"/>
                <w:bCs w:val="0"/>
                <w:szCs w:val="28"/>
              </w:rPr>
            </w:pPr>
            <w:r w:rsidRPr="00925315">
              <w:rPr>
                <w:rFonts w:asciiTheme="minorHAnsi" w:hAnsiTheme="minorHAnsi" w:cstheme="minorHAnsi"/>
                <w:b w:val="0"/>
                <w:bCs w:val="0"/>
                <w:szCs w:val="28"/>
              </w:rPr>
              <w:t>Ongoing (Quarterly)</w:t>
            </w:r>
          </w:p>
        </w:tc>
      </w:tr>
    </w:tbl>
    <w:p w:rsidR="00720FBD" w:rsidRDefault="00720FBD" w:rsidP="00925315">
      <w:pPr>
        <w:rPr>
          <w:sz w:val="22"/>
          <w:szCs w:val="22"/>
        </w:rPr>
      </w:pPr>
    </w:p>
    <w:p w:rsidR="000F28D8" w:rsidRDefault="000F28D8" w:rsidP="004471C0">
      <w:pPr>
        <w:rPr>
          <w:sz w:val="22"/>
          <w:szCs w:val="22"/>
        </w:rPr>
      </w:pPr>
    </w:p>
    <w:tbl>
      <w:tblPr>
        <w:tblpPr w:leftFromText="180" w:rightFromText="180" w:vertAnchor="text" w:horzAnchor="margin" w:tblpY="-51"/>
        <w:tblW w:w="9398" w:type="dxa"/>
        <w:tblLayout w:type="fixed"/>
        <w:tblCellMar>
          <w:top w:w="55" w:type="dxa"/>
          <w:left w:w="55" w:type="dxa"/>
          <w:bottom w:w="55" w:type="dxa"/>
          <w:right w:w="55" w:type="dxa"/>
        </w:tblCellMar>
        <w:tblLook w:val="0000" w:firstRow="0" w:lastRow="0" w:firstColumn="0" w:lastColumn="0" w:noHBand="0" w:noVBand="0"/>
      </w:tblPr>
      <w:tblGrid>
        <w:gridCol w:w="1756"/>
        <w:gridCol w:w="2398"/>
        <w:gridCol w:w="5244"/>
      </w:tblGrid>
      <w:tr w:rsidR="00EE3480" w:rsidTr="00EE3480">
        <w:trPr>
          <w:cantSplit/>
        </w:trPr>
        <w:tc>
          <w:tcPr>
            <w:tcW w:w="1756" w:type="dxa"/>
            <w:tcBorders>
              <w:top w:val="single" w:sz="1" w:space="0" w:color="000000"/>
              <w:left w:val="single" w:sz="1" w:space="0" w:color="000000"/>
              <w:bottom w:val="single" w:sz="1" w:space="0" w:color="000000"/>
            </w:tcBorders>
            <w:shd w:val="clear" w:color="auto" w:fill="B3B3B3"/>
          </w:tcPr>
          <w:p w:rsidR="00EE3480" w:rsidRDefault="00EE3480" w:rsidP="00EE3480">
            <w:pPr>
              <w:pStyle w:val="TableContents"/>
              <w:jc w:val="center"/>
              <w:rPr>
                <w:b/>
                <w:bCs/>
                <w:sz w:val="23"/>
                <w:szCs w:val="23"/>
              </w:rPr>
            </w:pPr>
            <w:r>
              <w:rPr>
                <w:b/>
                <w:bCs/>
                <w:sz w:val="23"/>
                <w:szCs w:val="23"/>
              </w:rPr>
              <w:t>Date</w:t>
            </w:r>
          </w:p>
        </w:tc>
        <w:tc>
          <w:tcPr>
            <w:tcW w:w="2398" w:type="dxa"/>
            <w:tcBorders>
              <w:top w:val="single" w:sz="1" w:space="0" w:color="000000"/>
              <w:left w:val="single" w:sz="1" w:space="0" w:color="000000"/>
              <w:bottom w:val="single" w:sz="1" w:space="0" w:color="000000"/>
            </w:tcBorders>
            <w:shd w:val="clear" w:color="auto" w:fill="B3B3B3"/>
          </w:tcPr>
          <w:p w:rsidR="00EE3480" w:rsidRDefault="00EE3480" w:rsidP="00EE3480">
            <w:pPr>
              <w:pStyle w:val="TableContents"/>
              <w:jc w:val="center"/>
              <w:rPr>
                <w:b/>
                <w:bCs/>
                <w:sz w:val="23"/>
                <w:szCs w:val="23"/>
              </w:rPr>
            </w:pPr>
            <w:r>
              <w:rPr>
                <w:b/>
                <w:bCs/>
                <w:sz w:val="23"/>
                <w:szCs w:val="23"/>
              </w:rPr>
              <w:t>Agreed by (name &amp; role)</w:t>
            </w:r>
          </w:p>
        </w:tc>
        <w:tc>
          <w:tcPr>
            <w:tcW w:w="5244" w:type="dxa"/>
            <w:tcBorders>
              <w:top w:val="single" w:sz="1" w:space="0" w:color="000000"/>
              <w:left w:val="single" w:sz="1" w:space="0" w:color="000000"/>
              <w:bottom w:val="single" w:sz="1" w:space="0" w:color="000000"/>
              <w:right w:val="single" w:sz="1" w:space="0" w:color="000000"/>
            </w:tcBorders>
            <w:shd w:val="clear" w:color="auto" w:fill="B3B3B3"/>
          </w:tcPr>
          <w:p w:rsidR="00EE3480" w:rsidRDefault="00EE3480" w:rsidP="00EE3480">
            <w:pPr>
              <w:pStyle w:val="TableContents"/>
              <w:jc w:val="center"/>
              <w:rPr>
                <w:b/>
                <w:bCs/>
                <w:sz w:val="23"/>
                <w:szCs w:val="23"/>
              </w:rPr>
            </w:pPr>
            <w:r>
              <w:rPr>
                <w:b/>
                <w:bCs/>
                <w:sz w:val="23"/>
                <w:szCs w:val="23"/>
              </w:rPr>
              <w:t>Amendment / Comment</w:t>
            </w:r>
          </w:p>
        </w:tc>
      </w:tr>
      <w:tr w:rsidR="00EE3480" w:rsidTr="00EE3480">
        <w:trPr>
          <w:cantSplit/>
          <w:trHeight w:val="284"/>
        </w:trPr>
        <w:tc>
          <w:tcPr>
            <w:tcW w:w="1756" w:type="dxa"/>
            <w:tcBorders>
              <w:left w:val="single" w:sz="1" w:space="0" w:color="000000"/>
              <w:bottom w:val="single" w:sz="1" w:space="0" w:color="000000"/>
            </w:tcBorders>
            <w:vAlign w:val="center"/>
          </w:tcPr>
          <w:p w:rsidR="00EE3480" w:rsidRDefault="00BB6860" w:rsidP="00BB6860">
            <w:pPr>
              <w:pStyle w:val="TableContents"/>
              <w:ind w:right="1"/>
              <w:rPr>
                <w:sz w:val="23"/>
                <w:szCs w:val="23"/>
              </w:rPr>
            </w:pPr>
            <w:r>
              <w:rPr>
                <w:sz w:val="23"/>
                <w:szCs w:val="23"/>
              </w:rPr>
              <w:t>31 October 17</w:t>
            </w:r>
          </w:p>
        </w:tc>
        <w:tc>
          <w:tcPr>
            <w:tcW w:w="2398" w:type="dxa"/>
            <w:tcBorders>
              <w:left w:val="single" w:sz="1" w:space="0" w:color="000000"/>
              <w:bottom w:val="single" w:sz="1" w:space="0" w:color="000000"/>
            </w:tcBorders>
            <w:vAlign w:val="center"/>
          </w:tcPr>
          <w:p w:rsidR="00EE3480" w:rsidRDefault="00BB6860" w:rsidP="00EE3480">
            <w:pPr>
              <w:pStyle w:val="TableContents"/>
              <w:ind w:left="-13" w:right="1"/>
              <w:rPr>
                <w:sz w:val="23"/>
                <w:szCs w:val="23"/>
              </w:rPr>
            </w:pPr>
            <w:r>
              <w:rPr>
                <w:sz w:val="23"/>
                <w:szCs w:val="23"/>
              </w:rPr>
              <w:t>SEND Challenge Group</w:t>
            </w:r>
          </w:p>
        </w:tc>
        <w:tc>
          <w:tcPr>
            <w:tcW w:w="5244" w:type="dxa"/>
            <w:tcBorders>
              <w:left w:val="single" w:sz="1" w:space="0" w:color="000000"/>
              <w:bottom w:val="single" w:sz="1" w:space="0" w:color="000000"/>
              <w:right w:val="single" w:sz="1" w:space="0" w:color="000000"/>
            </w:tcBorders>
            <w:vAlign w:val="center"/>
          </w:tcPr>
          <w:p w:rsidR="00EE3480" w:rsidRDefault="00BB6860" w:rsidP="00EE3480">
            <w:pPr>
              <w:pStyle w:val="TableContents"/>
              <w:ind w:left="-13" w:right="1"/>
              <w:rPr>
                <w:sz w:val="23"/>
                <w:szCs w:val="23"/>
              </w:rPr>
            </w:pPr>
            <w:r>
              <w:rPr>
                <w:sz w:val="23"/>
                <w:szCs w:val="23"/>
              </w:rPr>
              <w:t>Update of Membership</w:t>
            </w:r>
          </w:p>
          <w:p w:rsidR="00BB6860" w:rsidRDefault="00BB6860" w:rsidP="00EE3480">
            <w:pPr>
              <w:pStyle w:val="TableContents"/>
              <w:ind w:left="-13" w:right="1"/>
              <w:rPr>
                <w:sz w:val="23"/>
                <w:szCs w:val="23"/>
              </w:rPr>
            </w:pPr>
            <w:r>
              <w:rPr>
                <w:sz w:val="23"/>
                <w:szCs w:val="23"/>
              </w:rPr>
              <w:t>Update of SEND Stakeholder Terms of Reference</w:t>
            </w:r>
          </w:p>
        </w:tc>
      </w:tr>
      <w:tr w:rsidR="00EE3480" w:rsidTr="00EE3480">
        <w:trPr>
          <w:cantSplit/>
          <w:trHeight w:val="284"/>
        </w:trPr>
        <w:tc>
          <w:tcPr>
            <w:tcW w:w="1756" w:type="dxa"/>
            <w:tcBorders>
              <w:left w:val="single" w:sz="1" w:space="0" w:color="000000"/>
              <w:bottom w:val="single" w:sz="1" w:space="0" w:color="000000"/>
            </w:tcBorders>
            <w:vAlign w:val="center"/>
          </w:tcPr>
          <w:p w:rsidR="00EE3480" w:rsidRDefault="00EE3480" w:rsidP="00EE3480">
            <w:pPr>
              <w:pStyle w:val="TableContents"/>
              <w:ind w:left="-13" w:right="1"/>
              <w:rPr>
                <w:sz w:val="23"/>
                <w:szCs w:val="23"/>
              </w:rPr>
            </w:pPr>
          </w:p>
        </w:tc>
        <w:tc>
          <w:tcPr>
            <w:tcW w:w="2398" w:type="dxa"/>
            <w:tcBorders>
              <w:left w:val="single" w:sz="1" w:space="0" w:color="000000"/>
              <w:bottom w:val="single" w:sz="1" w:space="0" w:color="000000"/>
            </w:tcBorders>
            <w:vAlign w:val="center"/>
          </w:tcPr>
          <w:p w:rsidR="00EE3480" w:rsidRDefault="00EE3480" w:rsidP="00EE3480">
            <w:pPr>
              <w:pStyle w:val="TableContents"/>
              <w:ind w:left="-13" w:right="1"/>
              <w:rPr>
                <w:sz w:val="23"/>
                <w:szCs w:val="23"/>
              </w:rPr>
            </w:pPr>
          </w:p>
        </w:tc>
        <w:tc>
          <w:tcPr>
            <w:tcW w:w="5244" w:type="dxa"/>
            <w:tcBorders>
              <w:left w:val="single" w:sz="1" w:space="0" w:color="000000"/>
              <w:bottom w:val="single" w:sz="1" w:space="0" w:color="000000"/>
              <w:right w:val="single" w:sz="1" w:space="0" w:color="000000"/>
            </w:tcBorders>
            <w:vAlign w:val="center"/>
          </w:tcPr>
          <w:p w:rsidR="00EE3480" w:rsidRDefault="00EE3480" w:rsidP="00EE3480">
            <w:pPr>
              <w:pStyle w:val="TableContents"/>
              <w:ind w:left="-13" w:right="1"/>
              <w:rPr>
                <w:sz w:val="23"/>
                <w:szCs w:val="23"/>
              </w:rPr>
            </w:pPr>
          </w:p>
        </w:tc>
      </w:tr>
      <w:tr w:rsidR="00EE3480" w:rsidTr="00EE3480">
        <w:trPr>
          <w:cantSplit/>
          <w:trHeight w:val="284"/>
        </w:trPr>
        <w:tc>
          <w:tcPr>
            <w:tcW w:w="1756" w:type="dxa"/>
            <w:tcBorders>
              <w:left w:val="single" w:sz="1" w:space="0" w:color="000000"/>
              <w:bottom w:val="single" w:sz="1" w:space="0" w:color="000000"/>
            </w:tcBorders>
            <w:vAlign w:val="center"/>
          </w:tcPr>
          <w:p w:rsidR="00EE3480" w:rsidRDefault="00EE3480" w:rsidP="00EE3480">
            <w:pPr>
              <w:pStyle w:val="TableContents"/>
              <w:ind w:left="-13" w:right="1"/>
              <w:rPr>
                <w:sz w:val="23"/>
                <w:szCs w:val="23"/>
              </w:rPr>
            </w:pPr>
          </w:p>
        </w:tc>
        <w:tc>
          <w:tcPr>
            <w:tcW w:w="2398" w:type="dxa"/>
            <w:tcBorders>
              <w:left w:val="single" w:sz="1" w:space="0" w:color="000000"/>
              <w:bottom w:val="single" w:sz="1" w:space="0" w:color="000000"/>
            </w:tcBorders>
            <w:vAlign w:val="center"/>
          </w:tcPr>
          <w:p w:rsidR="00EE3480" w:rsidRDefault="00EE3480" w:rsidP="00EE3480">
            <w:pPr>
              <w:pStyle w:val="TableContents"/>
              <w:ind w:left="-13" w:right="1"/>
              <w:rPr>
                <w:sz w:val="23"/>
                <w:szCs w:val="23"/>
              </w:rPr>
            </w:pPr>
          </w:p>
        </w:tc>
        <w:tc>
          <w:tcPr>
            <w:tcW w:w="5244" w:type="dxa"/>
            <w:tcBorders>
              <w:left w:val="single" w:sz="1" w:space="0" w:color="000000"/>
              <w:bottom w:val="single" w:sz="1" w:space="0" w:color="000000"/>
              <w:right w:val="single" w:sz="1" w:space="0" w:color="000000"/>
            </w:tcBorders>
            <w:vAlign w:val="center"/>
          </w:tcPr>
          <w:p w:rsidR="00EE3480" w:rsidRDefault="00EE3480" w:rsidP="00EE3480">
            <w:pPr>
              <w:pStyle w:val="TableContents"/>
              <w:ind w:left="-13" w:right="1"/>
              <w:rPr>
                <w:sz w:val="23"/>
                <w:szCs w:val="23"/>
              </w:rPr>
            </w:pPr>
          </w:p>
        </w:tc>
      </w:tr>
    </w:tbl>
    <w:p w:rsidR="004471C0" w:rsidRDefault="004471C0" w:rsidP="004471C0">
      <w:pPr>
        <w:rPr>
          <w:sz w:val="22"/>
          <w:szCs w:val="22"/>
        </w:rPr>
      </w:pPr>
    </w:p>
    <w:p w:rsidR="004471C0" w:rsidRDefault="004471C0" w:rsidP="004471C0">
      <w:pPr>
        <w:rPr>
          <w:sz w:val="22"/>
          <w:szCs w:val="22"/>
        </w:rPr>
      </w:pPr>
    </w:p>
    <w:p w:rsidR="004471C0" w:rsidRDefault="004471C0" w:rsidP="004471C0">
      <w:pPr>
        <w:rPr>
          <w:sz w:val="22"/>
          <w:szCs w:val="22"/>
        </w:rPr>
      </w:pPr>
    </w:p>
    <w:p w:rsidR="004471C0" w:rsidRDefault="004471C0" w:rsidP="004471C0">
      <w:pPr>
        <w:rPr>
          <w:sz w:val="22"/>
          <w:szCs w:val="22"/>
        </w:rPr>
      </w:pPr>
    </w:p>
    <w:p w:rsidR="004471C0" w:rsidRDefault="004471C0" w:rsidP="004471C0">
      <w:pPr>
        <w:rPr>
          <w:sz w:val="22"/>
          <w:szCs w:val="22"/>
        </w:rPr>
      </w:pPr>
    </w:p>
    <w:p w:rsidR="004471C0" w:rsidRDefault="004471C0" w:rsidP="004471C0">
      <w:pPr>
        <w:rPr>
          <w:sz w:val="22"/>
          <w:szCs w:val="22"/>
        </w:rPr>
      </w:pPr>
    </w:p>
    <w:p w:rsidR="004471C0" w:rsidRDefault="004471C0" w:rsidP="004471C0">
      <w:pPr>
        <w:rPr>
          <w:sz w:val="22"/>
          <w:szCs w:val="22"/>
        </w:rPr>
      </w:pPr>
    </w:p>
    <w:p w:rsidR="004471C0" w:rsidRDefault="004471C0" w:rsidP="004471C0">
      <w:pPr>
        <w:rPr>
          <w:sz w:val="22"/>
          <w:szCs w:val="22"/>
        </w:rPr>
      </w:pPr>
    </w:p>
    <w:p w:rsidR="004471C0" w:rsidRDefault="004471C0" w:rsidP="004471C0">
      <w:pPr>
        <w:rPr>
          <w:sz w:val="22"/>
          <w:szCs w:val="22"/>
        </w:rPr>
      </w:pPr>
    </w:p>
    <w:p w:rsidR="000F28D8" w:rsidRDefault="000F28D8" w:rsidP="004471C0">
      <w:pPr>
        <w:rPr>
          <w:sz w:val="22"/>
          <w:szCs w:val="22"/>
        </w:rPr>
      </w:pPr>
    </w:p>
    <w:p w:rsidR="00EE3480" w:rsidRDefault="00EE3480" w:rsidP="00EE3480">
      <w:pPr>
        <w:widowControl/>
        <w:suppressAutoHyphens w:val="0"/>
      </w:pPr>
    </w:p>
    <w:p w:rsidR="00EE3480" w:rsidRDefault="00EE3480" w:rsidP="00EE3480">
      <w:pPr>
        <w:widowControl/>
        <w:suppressAutoHyphens w:val="0"/>
      </w:pPr>
    </w:p>
    <w:p w:rsidR="00EE3480" w:rsidRDefault="00EE3480" w:rsidP="00EE3480">
      <w:pPr>
        <w:widowControl/>
        <w:suppressAutoHyphens w:val="0"/>
      </w:pPr>
    </w:p>
    <w:p w:rsidR="00EE3480" w:rsidRDefault="00EE3480" w:rsidP="00EE3480">
      <w:pPr>
        <w:widowControl/>
        <w:suppressAutoHyphens w:val="0"/>
      </w:pPr>
    </w:p>
    <w:p w:rsidR="00EE3480" w:rsidRDefault="00EE3480" w:rsidP="00EE3480">
      <w:pPr>
        <w:widowControl/>
        <w:suppressAutoHyphens w:val="0"/>
      </w:pPr>
    </w:p>
    <w:p w:rsidR="00EE3480" w:rsidRDefault="00EE3480" w:rsidP="00EE3480">
      <w:pPr>
        <w:widowControl/>
        <w:suppressAutoHyphens w:val="0"/>
      </w:pPr>
    </w:p>
    <w:p w:rsidR="00EE3480" w:rsidRDefault="00EE3480" w:rsidP="00EE3480">
      <w:pPr>
        <w:widowControl/>
        <w:suppressAutoHyphens w:val="0"/>
      </w:pPr>
    </w:p>
    <w:p w:rsidR="00EE3480" w:rsidRDefault="00EE3480" w:rsidP="00EE3480">
      <w:pPr>
        <w:widowControl/>
        <w:suppressAutoHyphens w:val="0"/>
      </w:pPr>
    </w:p>
    <w:p w:rsidR="00EE3480" w:rsidRDefault="00EE3480" w:rsidP="00EE3480">
      <w:pPr>
        <w:widowControl/>
        <w:suppressAutoHyphens w:val="0"/>
      </w:pPr>
    </w:p>
    <w:p w:rsidR="00EE3480" w:rsidRDefault="00EE3480" w:rsidP="00EE3480">
      <w:pPr>
        <w:widowControl/>
        <w:suppressAutoHyphens w:val="0"/>
      </w:pPr>
    </w:p>
    <w:p w:rsidR="00EE3480" w:rsidRDefault="00EE3480" w:rsidP="00EE3480">
      <w:pPr>
        <w:widowControl/>
        <w:suppressAutoHyphens w:val="0"/>
        <w:sectPr w:rsidR="00EE3480" w:rsidSect="00A8591A">
          <w:pgSz w:w="11906" w:h="16838"/>
          <w:pgMar w:top="1440" w:right="1440" w:bottom="1440" w:left="1440" w:header="708" w:footer="708" w:gutter="0"/>
          <w:cols w:space="708"/>
          <w:docGrid w:linePitch="360"/>
        </w:sectPr>
      </w:pPr>
    </w:p>
    <w:p w:rsidR="00EE3480" w:rsidRDefault="00B33585" w:rsidP="00EE3480">
      <w:r>
        <w:rPr>
          <w:noProof/>
        </w:rPr>
        <w:lastRenderedPageBreak/>
        <mc:AlternateContent>
          <mc:Choice Requires="wps">
            <w:drawing>
              <wp:anchor distT="0" distB="0" distL="114300" distR="114300" simplePos="0" relativeHeight="251678720" behindDoc="0" locked="0" layoutInCell="1" allowOverlap="1" wp14:anchorId="4ABD37BA" wp14:editId="580FB622">
                <wp:simplePos x="0" y="0"/>
                <wp:positionH relativeFrom="column">
                  <wp:posOffset>8258810</wp:posOffset>
                </wp:positionH>
                <wp:positionV relativeFrom="paragraph">
                  <wp:posOffset>-120915</wp:posOffset>
                </wp:positionV>
                <wp:extent cx="14503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403985"/>
                        </a:xfrm>
                        <a:prstGeom prst="rect">
                          <a:avLst/>
                        </a:prstGeom>
                        <a:noFill/>
                        <a:ln w="9525">
                          <a:noFill/>
                          <a:miter lim="800000"/>
                          <a:headEnd/>
                          <a:tailEnd/>
                        </a:ln>
                      </wps:spPr>
                      <wps:txbx>
                        <w:txbxContent>
                          <w:p w:rsidR="00EE3480" w:rsidRPr="008E55E1" w:rsidRDefault="00EE3480" w:rsidP="00EE3480">
                            <w:pPr>
                              <w:rPr>
                                <w:color w:val="76923C" w:themeColor="accent3" w:themeShade="BF"/>
                              </w:rPr>
                            </w:pPr>
                            <w:r w:rsidRPr="008E55E1">
                              <w:rPr>
                                <w:color w:val="76923C" w:themeColor="accent3" w:themeShade="BF"/>
                              </w:rPr>
                              <w:t>Governing Boards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BD37BA" id="_x0000_t202" coordsize="21600,21600" o:spt="202" path="m,l,21600r21600,l21600,xe">
                <v:stroke joinstyle="miter"/>
                <v:path gradientshapeok="t" o:connecttype="rect"/>
              </v:shapetype>
              <v:shape id="Text Box 2" o:spid="_x0000_s1026" type="#_x0000_t202" style="position:absolute;margin-left:650.3pt;margin-top:-9.5pt;width:114.2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" filled="f" stroked="f">
                <v:textbox style="mso-fit-shape-to-text:t">
                  <w:txbxContent>
                    <w:p w:rsidR="00EE3480" w:rsidRPr="008E55E1" w:rsidRDefault="00EE3480" w:rsidP="00EE3480">
                      <w:pPr>
                        <w:rPr>
                          <w:color w:val="76923C" w:themeColor="accent3" w:themeShade="BF"/>
                        </w:rPr>
                      </w:pPr>
                      <w:r w:rsidRPr="008E55E1">
                        <w:rPr>
                          <w:color w:val="76923C" w:themeColor="accent3" w:themeShade="BF"/>
                        </w:rPr>
                        <w:t>Governing Boards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A4E2A53" wp14:editId="63BA803A">
                <wp:simplePos x="0" y="0"/>
                <wp:positionH relativeFrom="column">
                  <wp:posOffset>-914400</wp:posOffset>
                </wp:positionH>
                <wp:positionV relativeFrom="paragraph">
                  <wp:posOffset>-205740</wp:posOffset>
                </wp:positionV>
                <wp:extent cx="10876915" cy="40640"/>
                <wp:effectExtent l="57150" t="38100" r="38735" b="92710"/>
                <wp:wrapNone/>
                <wp:docPr id="23" name="Straight Connector 23"/>
                <wp:cNvGraphicFramePr/>
                <a:graphic xmlns:a="http://schemas.openxmlformats.org/drawingml/2006/main">
                  <a:graphicData uri="http://schemas.microsoft.com/office/word/2010/wordprocessingShape">
                    <wps:wsp>
                      <wps:cNvCnPr/>
                      <wps:spPr>
                        <a:xfrm>
                          <a:off x="0" y="0"/>
                          <a:ext cx="10876915" cy="40640"/>
                        </a:xfrm>
                        <a:prstGeom prst="line">
                          <a:avLst/>
                        </a:prstGeom>
                        <a:ln>
                          <a:prstDash val="dash"/>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8B3CC" id="Straight Connector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6.2pt" to="784.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" strokecolor="#9bbb59 [3206]" strokeweight="3pt">
                <v:stroke dashstyle="dash"/>
                <v:shadow on="t" color="black" opacity="22937f" origin=",.5" offset="0,.63889mm"/>
              </v:line>
            </w:pict>
          </mc:Fallback>
        </mc:AlternateContent>
      </w:r>
    </w:p>
    <w:p w:rsidR="00EE3480" w:rsidRDefault="00B33585" w:rsidP="00EE3480">
      <w:r>
        <w:rPr>
          <w:noProof/>
        </w:rPr>
        <mc:AlternateContent>
          <mc:Choice Requires="wps">
            <w:drawing>
              <wp:anchor distT="0" distB="0" distL="114300" distR="114300" simplePos="0" relativeHeight="251675648" behindDoc="0" locked="0" layoutInCell="1" allowOverlap="1" wp14:anchorId="284E49BE" wp14:editId="5E6FD730">
                <wp:simplePos x="0" y="0"/>
                <wp:positionH relativeFrom="column">
                  <wp:posOffset>1200785</wp:posOffset>
                </wp:positionH>
                <wp:positionV relativeFrom="paragraph">
                  <wp:posOffset>121285</wp:posOffset>
                </wp:positionV>
                <wp:extent cx="1797050" cy="832485"/>
                <wp:effectExtent l="76200" t="57150" r="69850" b="100965"/>
                <wp:wrapNone/>
                <wp:docPr id="3" name="Rectangle 3"/>
                <wp:cNvGraphicFramePr/>
                <a:graphic xmlns:a="http://schemas.openxmlformats.org/drawingml/2006/main">
                  <a:graphicData uri="http://schemas.microsoft.com/office/word/2010/wordprocessingShape">
                    <wps:wsp>
                      <wps:cNvSpPr/>
                      <wps:spPr>
                        <a:xfrm>
                          <a:off x="0" y="0"/>
                          <a:ext cx="1797050" cy="832485"/>
                        </a:xfrm>
                        <a:prstGeom prst="rect">
                          <a:avLst/>
                        </a:prstGeom>
                      </wps:spPr>
                      <wps:style>
                        <a:lnRef idx="3">
                          <a:schemeClr val="lt1"/>
                        </a:lnRef>
                        <a:fillRef idx="1">
                          <a:schemeClr val="accent3"/>
                        </a:fillRef>
                        <a:effectRef idx="1">
                          <a:schemeClr val="accent3"/>
                        </a:effectRef>
                        <a:fontRef idx="minor">
                          <a:schemeClr val="lt1"/>
                        </a:fontRef>
                      </wps:style>
                      <wps:txbx>
                        <w:txbxContent>
                          <w:p w:rsidR="00EE3480" w:rsidRPr="0013710A" w:rsidRDefault="00EE3480" w:rsidP="00EE3480">
                            <w:pPr>
                              <w:jc w:val="center"/>
                              <w:rPr>
                                <w:sz w:val="28"/>
                              </w:rPr>
                            </w:pPr>
                            <w:r>
                              <w:rPr>
                                <w:sz w:val="28"/>
                              </w:rPr>
                              <w:t>Children and Families Partnership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4E49BE" id="Rectangle 3" o:spid="_x0000_s1027" style="position:absolute;margin-left:94.55pt;margin-top:9.55pt;width:141.5pt;height:65.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" fillcolor="#9bbb59 [3206]" strokecolor="white [3201]" strokeweight="3pt">
                <v:shadow on="t" color="black" opacity="24903f" origin=",.5" offset="0,.55556mm"/>
                <v:textbox>
                  <w:txbxContent>
                    <w:p w:rsidR="00EE3480" w:rsidRPr="0013710A" w:rsidRDefault="00EE3480" w:rsidP="00EE3480">
                      <w:pPr>
                        <w:jc w:val="center"/>
                        <w:rPr>
                          <w:sz w:val="28"/>
                        </w:rPr>
                      </w:pPr>
                      <w:r>
                        <w:rPr>
                          <w:sz w:val="28"/>
                        </w:rPr>
                        <w:t>Children and Families Partnership Board</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3AEB0C00" wp14:editId="66381E4F">
                <wp:simplePos x="0" y="0"/>
                <wp:positionH relativeFrom="column">
                  <wp:posOffset>-600710</wp:posOffset>
                </wp:positionH>
                <wp:positionV relativeFrom="paragraph">
                  <wp:posOffset>121285</wp:posOffset>
                </wp:positionV>
                <wp:extent cx="1186815" cy="831215"/>
                <wp:effectExtent l="0" t="0" r="13335" b="26035"/>
                <wp:wrapNone/>
                <wp:docPr id="2" name="Rectangle 2"/>
                <wp:cNvGraphicFramePr/>
                <a:graphic xmlns:a="http://schemas.openxmlformats.org/drawingml/2006/main">
                  <a:graphicData uri="http://schemas.microsoft.com/office/word/2010/wordprocessingShape">
                    <wps:wsp>
                      <wps:cNvSpPr/>
                      <wps:spPr>
                        <a:xfrm>
                          <a:off x="0" y="0"/>
                          <a:ext cx="1186815" cy="83121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E3480" w:rsidRPr="0013710A" w:rsidRDefault="00EE3480" w:rsidP="00EE3480">
                            <w:pPr>
                              <w:jc w:val="center"/>
                              <w:rPr>
                                <w:sz w:val="28"/>
                              </w:rPr>
                            </w:pPr>
                            <w:r w:rsidRPr="0013710A">
                              <w:rPr>
                                <w:sz w:val="28"/>
                              </w:rPr>
                              <w:t>Learning 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B0C00" id="Rectangle 2" o:spid="_x0000_s1028" style="position:absolute;margin-left:-47.3pt;margin-top:9.55pt;width:93.45pt;height:6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" fillcolor="#9bbb59 [3206]" strokecolor="#4e6128 [1606]" strokeweight="2pt">
                <v:textbox>
                  <w:txbxContent>
                    <w:p w:rsidR="00EE3480" w:rsidRPr="0013710A" w:rsidRDefault="00EE3480" w:rsidP="00EE3480">
                      <w:pPr>
                        <w:jc w:val="center"/>
                        <w:rPr>
                          <w:sz w:val="28"/>
                        </w:rPr>
                      </w:pPr>
                      <w:r w:rsidRPr="0013710A">
                        <w:rPr>
                          <w:sz w:val="28"/>
                        </w:rPr>
                        <w:t>Learning City</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4E834391" wp14:editId="1CC3ED64">
                <wp:simplePos x="0" y="0"/>
                <wp:positionH relativeFrom="column">
                  <wp:posOffset>3875405</wp:posOffset>
                </wp:positionH>
                <wp:positionV relativeFrom="paragraph">
                  <wp:posOffset>121285</wp:posOffset>
                </wp:positionV>
                <wp:extent cx="1473835" cy="817880"/>
                <wp:effectExtent l="0" t="0" r="12065" b="20320"/>
                <wp:wrapNone/>
                <wp:docPr id="4" name="Rectangle 4"/>
                <wp:cNvGraphicFramePr/>
                <a:graphic xmlns:a="http://schemas.openxmlformats.org/drawingml/2006/main">
                  <a:graphicData uri="http://schemas.microsoft.com/office/word/2010/wordprocessingShape">
                    <wps:wsp>
                      <wps:cNvSpPr/>
                      <wps:spPr>
                        <a:xfrm>
                          <a:off x="0" y="0"/>
                          <a:ext cx="1473835" cy="81788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E3480" w:rsidRPr="0013710A" w:rsidRDefault="00EE3480" w:rsidP="00EE3480">
                            <w:pPr>
                              <w:jc w:val="center"/>
                              <w:rPr>
                                <w:sz w:val="28"/>
                              </w:rPr>
                            </w:pPr>
                            <w:r>
                              <w:rPr>
                                <w:sz w:val="28"/>
                              </w:rPr>
                              <w:t>Health and Wellbeing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34391" id="Rectangle 4" o:spid="_x0000_s1029" style="position:absolute;margin-left:305.15pt;margin-top:9.55pt;width:116.05pt;height:6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" fillcolor="#9bbb59 [3206]" strokecolor="#4e6128 [1606]" strokeweight="2pt">
                <v:textbox>
                  <w:txbxContent>
                    <w:p w:rsidR="00EE3480" w:rsidRPr="0013710A" w:rsidRDefault="00EE3480" w:rsidP="00EE3480">
                      <w:pPr>
                        <w:jc w:val="center"/>
                        <w:rPr>
                          <w:sz w:val="28"/>
                        </w:rPr>
                      </w:pPr>
                      <w:r>
                        <w:rPr>
                          <w:sz w:val="28"/>
                        </w:rPr>
                        <w:t>Health and Wellbeing Board</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0CFE84E5" wp14:editId="1B3CFA65">
                <wp:simplePos x="0" y="0"/>
                <wp:positionH relativeFrom="column">
                  <wp:posOffset>6155055</wp:posOffset>
                </wp:positionH>
                <wp:positionV relativeFrom="paragraph">
                  <wp:posOffset>121920</wp:posOffset>
                </wp:positionV>
                <wp:extent cx="1282700" cy="805180"/>
                <wp:effectExtent l="0" t="0" r="12700" b="13970"/>
                <wp:wrapNone/>
                <wp:docPr id="5" name="Rectangle 5"/>
                <wp:cNvGraphicFramePr/>
                <a:graphic xmlns:a="http://schemas.openxmlformats.org/drawingml/2006/main">
                  <a:graphicData uri="http://schemas.microsoft.com/office/word/2010/wordprocessingShape">
                    <wps:wsp>
                      <wps:cNvSpPr/>
                      <wps:spPr>
                        <a:xfrm>
                          <a:off x="0" y="0"/>
                          <a:ext cx="1282700" cy="80518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E3480" w:rsidRPr="0013710A" w:rsidRDefault="00EE3480" w:rsidP="00EE3480">
                            <w:pPr>
                              <w:jc w:val="center"/>
                              <w:rPr>
                                <w:sz w:val="28"/>
                              </w:rPr>
                            </w:pPr>
                            <w:r>
                              <w:rPr>
                                <w:sz w:val="28"/>
                              </w:rPr>
                              <w:t>Safeguarding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E84E5" id="Rectangle 5" o:spid="_x0000_s1030" style="position:absolute;margin-left:484.65pt;margin-top:9.6pt;width:101pt;height:6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" fillcolor="#9bbb59 [3206]" strokecolor="#4e6128 [1606]" strokeweight="2pt">
                <v:textbox>
                  <w:txbxContent>
                    <w:p w:rsidR="00EE3480" w:rsidRPr="0013710A" w:rsidRDefault="00EE3480" w:rsidP="00EE3480">
                      <w:pPr>
                        <w:jc w:val="center"/>
                        <w:rPr>
                          <w:sz w:val="28"/>
                        </w:rPr>
                      </w:pPr>
                      <w:r>
                        <w:rPr>
                          <w:sz w:val="28"/>
                        </w:rPr>
                        <w:t>Safeguarding Board</w:t>
                      </w:r>
                    </w:p>
                  </w:txbxContent>
                </v:textbox>
              </v:rect>
            </w:pict>
          </mc:Fallback>
        </mc:AlternateContent>
      </w:r>
      <w:r>
        <w:rPr>
          <w:noProof/>
        </w:rPr>
        <mc:AlternateContent>
          <mc:Choice Requires="wps">
            <w:drawing>
              <wp:anchor distT="0" distB="0" distL="114300" distR="114300" simplePos="0" relativeHeight="251711488" behindDoc="0" locked="0" layoutInCell="1" allowOverlap="1" wp14:anchorId="051A461B" wp14:editId="5C0027AA">
                <wp:simplePos x="0" y="0"/>
                <wp:positionH relativeFrom="column">
                  <wp:posOffset>8256270</wp:posOffset>
                </wp:positionH>
                <wp:positionV relativeFrom="paragraph">
                  <wp:posOffset>121607</wp:posOffset>
                </wp:positionV>
                <wp:extent cx="1323975" cy="832485"/>
                <wp:effectExtent l="0" t="0" r="28575" b="24765"/>
                <wp:wrapNone/>
                <wp:docPr id="14" name="Rectangle 14"/>
                <wp:cNvGraphicFramePr/>
                <a:graphic xmlns:a="http://schemas.openxmlformats.org/drawingml/2006/main">
                  <a:graphicData uri="http://schemas.microsoft.com/office/word/2010/wordprocessingShape">
                    <wps:wsp>
                      <wps:cNvSpPr/>
                      <wps:spPr>
                        <a:xfrm>
                          <a:off x="0" y="0"/>
                          <a:ext cx="1323975" cy="8324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E3480" w:rsidRPr="0013710A" w:rsidRDefault="00EE3480" w:rsidP="00EE3480">
                            <w:pPr>
                              <w:jc w:val="center"/>
                              <w:rPr>
                                <w:sz w:val="28"/>
                              </w:rPr>
                            </w:pPr>
                            <w:r>
                              <w:rPr>
                                <w:sz w:val="28"/>
                              </w:rPr>
                              <w:t>Safer Bristol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A461B" id="Rectangle 14" o:spid="_x0000_s1031" style="position:absolute;margin-left:650.1pt;margin-top:9.6pt;width:104.25pt;height:6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" fillcolor="#9bbb59 [3206]" strokecolor="#4e6128 [1606]" strokeweight="2pt">
                <v:textbox>
                  <w:txbxContent>
                    <w:p w:rsidR="00EE3480" w:rsidRPr="0013710A" w:rsidRDefault="00EE3480" w:rsidP="00EE3480">
                      <w:pPr>
                        <w:jc w:val="center"/>
                        <w:rPr>
                          <w:sz w:val="28"/>
                        </w:rPr>
                      </w:pPr>
                      <w:r>
                        <w:rPr>
                          <w:sz w:val="28"/>
                        </w:rPr>
                        <w:t>Safer Bristol Partnership</w:t>
                      </w:r>
                    </w:p>
                  </w:txbxContent>
                </v:textbox>
              </v:rect>
            </w:pict>
          </mc:Fallback>
        </mc:AlternateContent>
      </w:r>
    </w:p>
    <w:p w:rsidR="00EE3480" w:rsidRDefault="00EE3480" w:rsidP="00EE3480"/>
    <w:p w:rsidR="00EE3480" w:rsidRDefault="00EE3480" w:rsidP="00EE3480"/>
    <w:p w:rsidR="00EE3480" w:rsidRDefault="00EE3480" w:rsidP="00EE3480"/>
    <w:p w:rsidR="00EE3480" w:rsidRDefault="00EE3480" w:rsidP="00EE3480"/>
    <w:p w:rsidR="00EE3480" w:rsidRPr="00B33585" w:rsidRDefault="00B33585" w:rsidP="00EE3480">
      <w:pPr>
        <w:rPr>
          <w:b/>
        </w:rPr>
      </w:pPr>
      <w:r>
        <w:rPr>
          <w:noProof/>
        </w:rPr>
        <mc:AlternateContent>
          <mc:Choice Requires="wps">
            <w:drawing>
              <wp:anchor distT="0" distB="0" distL="114300" distR="114300" simplePos="0" relativeHeight="251725824" behindDoc="0" locked="0" layoutInCell="1" allowOverlap="1" wp14:anchorId="375B150E" wp14:editId="3C43986C">
                <wp:simplePos x="0" y="0"/>
                <wp:positionH relativeFrom="column">
                  <wp:posOffset>2060812</wp:posOffset>
                </wp:positionH>
                <wp:positionV relativeFrom="paragraph">
                  <wp:posOffset>81176</wp:posOffset>
                </wp:positionV>
                <wp:extent cx="0" cy="1022985"/>
                <wp:effectExtent l="114300" t="38100" r="76200" b="81915"/>
                <wp:wrapNone/>
                <wp:docPr id="87" name="Straight Arrow Connector 87"/>
                <wp:cNvGraphicFramePr/>
                <a:graphic xmlns:a="http://schemas.openxmlformats.org/drawingml/2006/main">
                  <a:graphicData uri="http://schemas.microsoft.com/office/word/2010/wordprocessingShape">
                    <wps:wsp>
                      <wps:cNvCnPr/>
                      <wps:spPr>
                        <a:xfrm flipV="1">
                          <a:off x="0" y="0"/>
                          <a:ext cx="0" cy="102298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789358" id="_x0000_t32" coordsize="21600,21600" o:spt="32" o:oned="t" path="m,l21600,21600e" filled="f">
                <v:path arrowok="t" fillok="f" o:connecttype="none"/>
                <o:lock v:ext="edit" shapetype="t"/>
              </v:shapetype>
              <v:shape id="Straight Arrow Connector 87" o:spid="_x0000_s1026" type="#_x0000_t32" style="position:absolute;margin-left:162.25pt;margin-top:6.4pt;width:0;height:80.5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" strokecolor="#c0504d [3205]" strokeweight="2pt">
                <v:stroke endarrow="open"/>
                <v:shadow on="t" color="black" opacity="24903f" origin=",.5" offset="0,.55556mm"/>
              </v:shape>
            </w:pict>
          </mc:Fallback>
        </mc:AlternateContent>
      </w:r>
    </w:p>
    <w:p w:rsidR="00EE3480" w:rsidRPr="00B33585" w:rsidRDefault="00EE3480" w:rsidP="00EE3480">
      <w:pPr>
        <w:rPr>
          <w:b/>
        </w:rPr>
      </w:pPr>
    </w:p>
    <w:p w:rsidR="00EE3480" w:rsidRDefault="00B33585" w:rsidP="00EE3480">
      <w:r>
        <w:rPr>
          <w:noProof/>
        </w:rPr>
        <mc:AlternateContent>
          <mc:Choice Requires="wps">
            <w:drawing>
              <wp:anchor distT="0" distB="0" distL="114300" distR="114300" simplePos="0" relativeHeight="251673600" behindDoc="0" locked="0" layoutInCell="1" allowOverlap="1" wp14:anchorId="121BD8C6" wp14:editId="5157CD37">
                <wp:simplePos x="0" y="0"/>
                <wp:positionH relativeFrom="column">
                  <wp:posOffset>-914400</wp:posOffset>
                </wp:positionH>
                <wp:positionV relativeFrom="paragraph">
                  <wp:posOffset>167413</wp:posOffset>
                </wp:positionV>
                <wp:extent cx="10877247" cy="12700"/>
                <wp:effectExtent l="38100" t="38100" r="57785" b="82550"/>
                <wp:wrapNone/>
                <wp:docPr id="6" name="Straight Connector 6"/>
                <wp:cNvGraphicFramePr/>
                <a:graphic xmlns:a="http://schemas.openxmlformats.org/drawingml/2006/main">
                  <a:graphicData uri="http://schemas.microsoft.com/office/word/2010/wordprocessingShape">
                    <wps:wsp>
                      <wps:cNvCnPr/>
                      <wps:spPr>
                        <a:xfrm flipV="1">
                          <a:off x="0" y="0"/>
                          <a:ext cx="10877247" cy="12700"/>
                        </a:xfrm>
                        <a:prstGeom prst="line">
                          <a:avLst/>
                        </a:prstGeom>
                        <a:ln>
                          <a:solidFill>
                            <a:schemeClr val="accent3">
                              <a:alpha val="50000"/>
                            </a:schemeClr>
                          </a:solidFill>
                          <a:prstDash val="dash"/>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34E20" id="Straight Connector 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3.2pt" to="78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" strokecolor="#9bbb59 [3206]" strokeweight="2pt">
                <v:stroke dashstyle="dash" opacity="32896f"/>
                <v:shadow on="t" color="black" opacity="24903f" origin=",.5" offset="0,.55556mm"/>
              </v:line>
            </w:pict>
          </mc:Fallback>
        </mc:AlternateContent>
      </w:r>
    </w:p>
    <w:p w:rsidR="00EE3480" w:rsidRDefault="00B33585" w:rsidP="00EE3480">
      <w:r>
        <w:rPr>
          <w:noProof/>
        </w:rPr>
        <mc:AlternateContent>
          <mc:Choice Requires="wps">
            <w:drawing>
              <wp:anchor distT="0" distB="0" distL="114300" distR="114300" simplePos="0" relativeHeight="251689984" behindDoc="0" locked="0" layoutInCell="1" allowOverlap="1" wp14:anchorId="3068940B" wp14:editId="37043467">
                <wp:simplePos x="0" y="0"/>
                <wp:positionH relativeFrom="column">
                  <wp:posOffset>7847330</wp:posOffset>
                </wp:positionH>
                <wp:positionV relativeFrom="paragraph">
                  <wp:posOffset>59055</wp:posOffset>
                </wp:positionV>
                <wp:extent cx="2001520"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1403985"/>
                        </a:xfrm>
                        <a:prstGeom prst="rect">
                          <a:avLst/>
                        </a:prstGeom>
                        <a:noFill/>
                        <a:ln w="9525">
                          <a:noFill/>
                          <a:miter lim="800000"/>
                          <a:headEnd/>
                          <a:tailEnd/>
                        </a:ln>
                      </wps:spPr>
                      <wps:txbx>
                        <w:txbxContent>
                          <w:p w:rsidR="00EE3480" w:rsidRPr="008E55E1" w:rsidRDefault="00EE3480" w:rsidP="00EE3480">
                            <w:pPr>
                              <w:rPr>
                                <w:color w:val="92D050"/>
                              </w:rPr>
                            </w:pPr>
                            <w:r w:rsidRPr="008E55E1">
                              <w:rPr>
                                <w:color w:val="92D050"/>
                              </w:rPr>
                              <w:t>Decision Making Groups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8940B" id="_x0000_s1032" type="#_x0000_t202" style="position:absolute;margin-left:617.9pt;margin-top:4.65pt;width:157.6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" filled="f" stroked="f">
                <v:textbox style="mso-fit-shape-to-text:t">
                  <w:txbxContent>
                    <w:p w:rsidR="00EE3480" w:rsidRPr="008E55E1" w:rsidRDefault="00EE3480" w:rsidP="00EE3480">
                      <w:pPr>
                        <w:rPr>
                          <w:color w:val="92D050"/>
                        </w:rPr>
                      </w:pPr>
                      <w:r w:rsidRPr="008E55E1">
                        <w:rPr>
                          <w:color w:val="92D050"/>
                        </w:rPr>
                        <w:t>Decision Making Groups</w:t>
                      </w:r>
                    </w:p>
                  </w:txbxContent>
                </v:textbox>
              </v:shape>
            </w:pict>
          </mc:Fallback>
        </mc:AlternateContent>
      </w:r>
    </w:p>
    <w:p w:rsidR="00EE3480" w:rsidRDefault="00EE3480" w:rsidP="00EE3480"/>
    <w:p w:rsidR="00EE3480" w:rsidRDefault="00EE3480" w:rsidP="00EE3480"/>
    <w:p w:rsidR="00EE3480" w:rsidRDefault="00B33585" w:rsidP="00EE3480">
      <w:r>
        <w:rPr>
          <w:noProof/>
        </w:rPr>
        <mc:AlternateContent>
          <mc:Choice Requires="wps">
            <w:drawing>
              <wp:anchor distT="0" distB="0" distL="114300" distR="114300" simplePos="0" relativeHeight="251722752" behindDoc="0" locked="0" layoutInCell="1" allowOverlap="1" wp14:anchorId="78405081" wp14:editId="565D516F">
                <wp:simplePos x="0" y="0"/>
                <wp:positionH relativeFrom="column">
                  <wp:posOffset>6758305</wp:posOffset>
                </wp:positionH>
                <wp:positionV relativeFrom="paragraph">
                  <wp:posOffset>48260</wp:posOffset>
                </wp:positionV>
                <wp:extent cx="1623695" cy="677545"/>
                <wp:effectExtent l="57150" t="38100" r="71755" b="103505"/>
                <wp:wrapNone/>
                <wp:docPr id="84" name="Rectangle 84"/>
                <wp:cNvGraphicFramePr/>
                <a:graphic xmlns:a="http://schemas.openxmlformats.org/drawingml/2006/main">
                  <a:graphicData uri="http://schemas.microsoft.com/office/word/2010/wordprocessingShape">
                    <wps:wsp>
                      <wps:cNvSpPr/>
                      <wps:spPr>
                        <a:xfrm>
                          <a:off x="0" y="0"/>
                          <a:ext cx="1623695" cy="677545"/>
                        </a:xfrm>
                        <a:prstGeom prst="rect">
                          <a:avLst/>
                        </a:prstGeom>
                        <a:solidFill>
                          <a:srgbClr val="D0EC28"/>
                        </a:solidFill>
                      </wps:spPr>
                      <wps:style>
                        <a:lnRef idx="1">
                          <a:schemeClr val="accent3"/>
                        </a:lnRef>
                        <a:fillRef idx="2">
                          <a:schemeClr val="accent3"/>
                        </a:fillRef>
                        <a:effectRef idx="1">
                          <a:schemeClr val="accent3"/>
                        </a:effectRef>
                        <a:fontRef idx="minor">
                          <a:schemeClr val="dk1"/>
                        </a:fontRef>
                      </wps:style>
                      <wps:txbx>
                        <w:txbxContent>
                          <w:p w:rsidR="00EE3480" w:rsidRPr="00EE3480" w:rsidRDefault="00B33585" w:rsidP="00EE3480">
                            <w:pPr>
                              <w:jc w:val="center"/>
                            </w:pPr>
                            <w:r>
                              <w:t>Participation</w:t>
                            </w:r>
                            <w:r w:rsidR="00EE3480">
                              <w:t xml:space="preserve"> Challenge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405081" id="Rectangle 84" o:spid="_x0000_s1033" style="position:absolute;margin-left:532.15pt;margin-top:3.8pt;width:127.85pt;height:53.3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" fillcolor="#d0ec28" strokecolor="#94b64e [3046]">
                <v:shadow on="t" color="black" opacity="24903f" origin=",.5" offset="0,.55556mm"/>
                <v:textbox>
                  <w:txbxContent>
                    <w:p w:rsidR="00EE3480" w:rsidRPr="00EE3480" w:rsidRDefault="00B33585" w:rsidP="00EE3480">
                      <w:pPr>
                        <w:jc w:val="center"/>
                      </w:pPr>
                      <w:r>
                        <w:t>Participation</w:t>
                      </w:r>
                      <w:r w:rsidR="00EE3480">
                        <w:t xml:space="preserve"> Challenge Group</w:t>
                      </w: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5509F0CE" wp14:editId="7967F4BC">
                <wp:simplePos x="0" y="0"/>
                <wp:positionH relativeFrom="column">
                  <wp:posOffset>4947920</wp:posOffset>
                </wp:positionH>
                <wp:positionV relativeFrom="paragraph">
                  <wp:posOffset>58420</wp:posOffset>
                </wp:positionV>
                <wp:extent cx="1623695" cy="677545"/>
                <wp:effectExtent l="57150" t="38100" r="71755" b="103505"/>
                <wp:wrapNone/>
                <wp:docPr id="83" name="Rectangle 83"/>
                <wp:cNvGraphicFramePr/>
                <a:graphic xmlns:a="http://schemas.openxmlformats.org/drawingml/2006/main">
                  <a:graphicData uri="http://schemas.microsoft.com/office/word/2010/wordprocessingShape">
                    <wps:wsp>
                      <wps:cNvSpPr/>
                      <wps:spPr>
                        <a:xfrm>
                          <a:off x="0" y="0"/>
                          <a:ext cx="1623695" cy="677545"/>
                        </a:xfrm>
                        <a:prstGeom prst="rect">
                          <a:avLst/>
                        </a:prstGeom>
                        <a:solidFill>
                          <a:srgbClr val="D0EC28"/>
                        </a:solidFill>
                      </wps:spPr>
                      <wps:style>
                        <a:lnRef idx="1">
                          <a:schemeClr val="accent3"/>
                        </a:lnRef>
                        <a:fillRef idx="2">
                          <a:schemeClr val="accent3"/>
                        </a:fillRef>
                        <a:effectRef idx="1">
                          <a:schemeClr val="accent3"/>
                        </a:effectRef>
                        <a:fontRef idx="minor">
                          <a:schemeClr val="dk1"/>
                        </a:fontRef>
                      </wps:style>
                      <wps:txbx>
                        <w:txbxContent>
                          <w:p w:rsidR="00EE3480" w:rsidRPr="00EE3480" w:rsidRDefault="00B33585" w:rsidP="00EE3480">
                            <w:pPr>
                              <w:jc w:val="center"/>
                            </w:pPr>
                            <w:r>
                              <w:t>Joint Health Outcomes</w:t>
                            </w:r>
                            <w:r w:rsidR="00EE3480">
                              <w:t xml:space="preserve"> Challenge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09F0CE" id="Rectangle 83" o:spid="_x0000_s1034" style="position:absolute;margin-left:389.6pt;margin-top:4.6pt;width:127.85pt;height:53.3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" fillcolor="#d0ec28" strokecolor="#94b64e [3046]">
                <v:shadow on="t" color="black" opacity="24903f" origin=",.5" offset="0,.55556mm"/>
                <v:textbox>
                  <w:txbxContent>
                    <w:p w:rsidR="00EE3480" w:rsidRPr="00EE3480" w:rsidRDefault="00B33585" w:rsidP="00EE3480">
                      <w:pPr>
                        <w:jc w:val="center"/>
                      </w:pPr>
                      <w:r>
                        <w:t>Joint Health Outcomes</w:t>
                      </w:r>
                      <w:r w:rsidR="00EE3480">
                        <w:t xml:space="preserve"> Challenge Group</w:t>
                      </w:r>
                    </w:p>
                  </w:txbxContent>
                </v:textbox>
              </v:rect>
            </w:pict>
          </mc:Fallback>
        </mc:AlternateContent>
      </w:r>
      <w:r>
        <w:rPr>
          <w:noProof/>
        </w:rPr>
        <mc:AlternateContent>
          <mc:Choice Requires="wps">
            <w:drawing>
              <wp:anchor distT="0" distB="0" distL="114300" distR="114300" simplePos="0" relativeHeight="251718656" behindDoc="0" locked="0" layoutInCell="1" allowOverlap="1" wp14:anchorId="2424D1B3" wp14:editId="338D8E2E">
                <wp:simplePos x="0" y="0"/>
                <wp:positionH relativeFrom="column">
                  <wp:posOffset>3103245</wp:posOffset>
                </wp:positionH>
                <wp:positionV relativeFrom="paragraph">
                  <wp:posOffset>73660</wp:posOffset>
                </wp:positionV>
                <wp:extent cx="1623695" cy="677545"/>
                <wp:effectExtent l="57150" t="38100" r="71755" b="103505"/>
                <wp:wrapNone/>
                <wp:docPr id="82" name="Rectangle 82"/>
                <wp:cNvGraphicFramePr/>
                <a:graphic xmlns:a="http://schemas.openxmlformats.org/drawingml/2006/main">
                  <a:graphicData uri="http://schemas.microsoft.com/office/word/2010/wordprocessingShape">
                    <wps:wsp>
                      <wps:cNvSpPr/>
                      <wps:spPr>
                        <a:xfrm>
                          <a:off x="0" y="0"/>
                          <a:ext cx="1623695" cy="677545"/>
                        </a:xfrm>
                        <a:prstGeom prst="rect">
                          <a:avLst/>
                        </a:prstGeom>
                        <a:solidFill>
                          <a:srgbClr val="D0EC28"/>
                        </a:solidFill>
                      </wps:spPr>
                      <wps:style>
                        <a:lnRef idx="1">
                          <a:schemeClr val="accent3"/>
                        </a:lnRef>
                        <a:fillRef idx="2">
                          <a:schemeClr val="accent3"/>
                        </a:fillRef>
                        <a:effectRef idx="1">
                          <a:schemeClr val="accent3"/>
                        </a:effectRef>
                        <a:fontRef idx="minor">
                          <a:schemeClr val="dk1"/>
                        </a:fontRef>
                      </wps:style>
                      <wps:txbx>
                        <w:txbxContent>
                          <w:p w:rsidR="00EE3480" w:rsidRPr="00EE3480" w:rsidRDefault="00EE3480" w:rsidP="00EE3480">
                            <w:pPr>
                              <w:jc w:val="center"/>
                            </w:pPr>
                            <w:r>
                              <w:t>Think Family Challenge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24D1B3" id="Rectangle 82" o:spid="_x0000_s1035" style="position:absolute;margin-left:244.35pt;margin-top:5.8pt;width:127.85pt;height:53.3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" fillcolor="#d0ec28" strokecolor="#94b64e [3046]">
                <v:shadow on="t" color="black" opacity="24903f" origin=",.5" offset="0,.55556mm"/>
                <v:textbox>
                  <w:txbxContent>
                    <w:p w:rsidR="00EE3480" w:rsidRPr="00EE3480" w:rsidRDefault="00EE3480" w:rsidP="00EE3480">
                      <w:pPr>
                        <w:jc w:val="center"/>
                      </w:pPr>
                      <w:r>
                        <w:t>Think Family Challenge Group</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58943F7E" wp14:editId="4A54BB3C">
                <wp:simplePos x="0" y="0"/>
                <wp:positionH relativeFrom="column">
                  <wp:posOffset>1203960</wp:posOffset>
                </wp:positionH>
                <wp:positionV relativeFrom="paragraph">
                  <wp:posOffset>71755</wp:posOffset>
                </wp:positionV>
                <wp:extent cx="1623695" cy="677545"/>
                <wp:effectExtent l="76200" t="57150" r="71755" b="103505"/>
                <wp:wrapNone/>
                <wp:docPr id="7" name="Rectangle 7"/>
                <wp:cNvGraphicFramePr/>
                <a:graphic xmlns:a="http://schemas.openxmlformats.org/drawingml/2006/main">
                  <a:graphicData uri="http://schemas.microsoft.com/office/word/2010/wordprocessingShape">
                    <wps:wsp>
                      <wps:cNvSpPr/>
                      <wps:spPr>
                        <a:xfrm>
                          <a:off x="0" y="0"/>
                          <a:ext cx="1623695" cy="677545"/>
                        </a:xfrm>
                        <a:prstGeom prst="rect">
                          <a:avLst/>
                        </a:prstGeom>
                        <a:solidFill>
                          <a:srgbClr val="D0EC28"/>
                        </a:solidFill>
                      </wps:spPr>
                      <wps:style>
                        <a:lnRef idx="3">
                          <a:schemeClr val="lt1"/>
                        </a:lnRef>
                        <a:fillRef idx="1">
                          <a:schemeClr val="accent3"/>
                        </a:fillRef>
                        <a:effectRef idx="1">
                          <a:schemeClr val="accent3"/>
                        </a:effectRef>
                        <a:fontRef idx="minor">
                          <a:schemeClr val="lt1"/>
                        </a:fontRef>
                      </wps:style>
                      <wps:txbx>
                        <w:txbxContent>
                          <w:p w:rsidR="00EE3480" w:rsidRPr="00304C77" w:rsidRDefault="00EE3480" w:rsidP="00EE3480">
                            <w:pPr>
                              <w:jc w:val="center"/>
                              <w:rPr>
                                <w:b/>
                                <w:color w:val="000000" w:themeColor="text1"/>
                                <w:sz w:val="28"/>
                              </w:rPr>
                            </w:pPr>
                            <w:r w:rsidRPr="00304C77">
                              <w:rPr>
                                <w:b/>
                                <w:color w:val="000000" w:themeColor="text1"/>
                                <w:sz w:val="28"/>
                              </w:rPr>
                              <w:t>SEND Challenge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943F7E" id="Rectangle 7" o:spid="_x0000_s1036" style="position:absolute;margin-left:94.8pt;margin-top:5.65pt;width:127.85pt;height:53.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" fillcolor="#d0ec28" strokecolor="white [3201]" strokeweight="3pt">
                <v:shadow on="t" color="black" opacity="24903f" origin=",.5" offset="0,.55556mm"/>
                <v:textbox>
                  <w:txbxContent>
                    <w:p w:rsidR="00EE3480" w:rsidRPr="00304C77" w:rsidRDefault="00EE3480" w:rsidP="00EE3480">
                      <w:pPr>
                        <w:jc w:val="center"/>
                        <w:rPr>
                          <w:b/>
                          <w:color w:val="000000" w:themeColor="text1"/>
                          <w:sz w:val="28"/>
                        </w:rPr>
                      </w:pPr>
                      <w:r w:rsidRPr="00304C77">
                        <w:rPr>
                          <w:b/>
                          <w:color w:val="000000" w:themeColor="text1"/>
                          <w:sz w:val="28"/>
                        </w:rPr>
                        <w:t>SEND Challenge Group</w:t>
                      </w:r>
                    </w:p>
                  </w:txbxContent>
                </v:textbox>
              </v:rect>
            </w:pict>
          </mc:Fallback>
        </mc:AlternateContent>
      </w:r>
    </w:p>
    <w:p w:rsidR="00EE3480" w:rsidRDefault="00EE3480" w:rsidP="00EE3480"/>
    <w:p w:rsidR="00EE3480" w:rsidRDefault="00EE3480" w:rsidP="00EE3480"/>
    <w:p w:rsidR="00EE3480" w:rsidRDefault="00EE3480" w:rsidP="00EE3480"/>
    <w:p w:rsidR="00EE3480" w:rsidRDefault="00B33585" w:rsidP="00EE3480">
      <w:r>
        <w:rPr>
          <w:noProof/>
        </w:rPr>
        <mc:AlternateContent>
          <mc:Choice Requires="wps">
            <w:drawing>
              <wp:anchor distT="0" distB="0" distL="114300" distR="114300" simplePos="0" relativeHeight="251666431" behindDoc="0" locked="0" layoutInCell="1" allowOverlap="1" wp14:anchorId="50485260" wp14:editId="018CFF4D">
                <wp:simplePos x="0" y="0"/>
                <wp:positionH relativeFrom="column">
                  <wp:posOffset>2060442</wp:posOffset>
                </wp:positionH>
                <wp:positionV relativeFrom="paragraph">
                  <wp:posOffset>75869</wp:posOffset>
                </wp:positionV>
                <wp:extent cx="0" cy="968991"/>
                <wp:effectExtent l="114300" t="38100" r="76200" b="79375"/>
                <wp:wrapNone/>
                <wp:docPr id="301" name="Straight Arrow Connector 301"/>
                <wp:cNvGraphicFramePr/>
                <a:graphic xmlns:a="http://schemas.openxmlformats.org/drawingml/2006/main">
                  <a:graphicData uri="http://schemas.microsoft.com/office/word/2010/wordprocessingShape">
                    <wps:wsp>
                      <wps:cNvCnPr/>
                      <wps:spPr>
                        <a:xfrm flipV="1">
                          <a:off x="0" y="0"/>
                          <a:ext cx="0" cy="968991"/>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D3FA97" id="Straight Arrow Connector 301" o:spid="_x0000_s1026" type="#_x0000_t32" style="position:absolute;margin-left:162.25pt;margin-top:5.95pt;width:0;height:76.3pt;flip:y;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" strokecolor="#c0504d [3205]" strokeweight="2pt">
                <v:stroke endarrow="open"/>
                <v:shadow on="t" color="black" opacity="24903f" origin=",.5" offset="0,.55556mm"/>
              </v:shape>
            </w:pict>
          </mc:Fallback>
        </mc:AlternateContent>
      </w:r>
    </w:p>
    <w:p w:rsidR="00EE3480" w:rsidRDefault="00EE3480" w:rsidP="00EE3480"/>
    <w:p w:rsidR="00416896" w:rsidRPr="00720FBD" w:rsidRDefault="00F43213" w:rsidP="00EE3480">
      <w:pPr>
        <w:widowControl/>
        <w:suppressAutoHyphens w:val="0"/>
      </w:pPr>
      <w:r>
        <w:rPr>
          <w:noProof/>
        </w:rPr>
        <mc:AlternateContent>
          <mc:Choice Requires="wps">
            <w:drawing>
              <wp:anchor distT="0" distB="0" distL="114300" distR="114300" simplePos="0" relativeHeight="251687936" behindDoc="0" locked="0" layoutInCell="1" allowOverlap="1" wp14:anchorId="389692C1" wp14:editId="0388BFB2">
                <wp:simplePos x="0" y="0"/>
                <wp:positionH relativeFrom="column">
                  <wp:posOffset>1346200</wp:posOffset>
                </wp:positionH>
                <wp:positionV relativeFrom="paragraph">
                  <wp:posOffset>706755</wp:posOffset>
                </wp:positionV>
                <wp:extent cx="1241425" cy="873125"/>
                <wp:effectExtent l="76200" t="57150" r="73025" b="98425"/>
                <wp:wrapNone/>
                <wp:docPr id="81" name="Rectangle 81"/>
                <wp:cNvGraphicFramePr/>
                <a:graphic xmlns:a="http://schemas.openxmlformats.org/drawingml/2006/main">
                  <a:graphicData uri="http://schemas.microsoft.com/office/word/2010/wordprocessingShape">
                    <wps:wsp>
                      <wps:cNvSpPr/>
                      <wps:spPr>
                        <a:xfrm>
                          <a:off x="0" y="0"/>
                          <a:ext cx="1241425" cy="873125"/>
                        </a:xfrm>
                        <a:prstGeom prst="rect">
                          <a:avLst/>
                        </a:prstGeom>
                      </wps:spPr>
                      <wps:style>
                        <a:lnRef idx="3">
                          <a:schemeClr val="lt1"/>
                        </a:lnRef>
                        <a:fillRef idx="1">
                          <a:schemeClr val="accent6"/>
                        </a:fillRef>
                        <a:effectRef idx="1">
                          <a:schemeClr val="accent6"/>
                        </a:effectRef>
                        <a:fontRef idx="minor">
                          <a:schemeClr val="lt1"/>
                        </a:fontRef>
                      </wps:style>
                      <wps:txbx>
                        <w:txbxContent>
                          <w:p w:rsidR="00EE3480" w:rsidRPr="00085934" w:rsidRDefault="00EE3480" w:rsidP="00EE3480">
                            <w:pPr>
                              <w:jc w:val="center"/>
                            </w:pPr>
                            <w:r w:rsidRPr="00085934">
                              <w:t>SEND Stakeholder</w:t>
                            </w:r>
                            <w:r>
                              <w:t xml:space="preserve"> </w:t>
                            </w:r>
                            <w:r w:rsidRPr="00085934">
                              <w:t>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692C1" id="Rectangle 81" o:spid="_x0000_s1037" style="position:absolute;margin-left:106pt;margin-top:55.65pt;width:97.75pt;height:6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" fillcolor="#f79646 [3209]" strokecolor="white [3201]" strokeweight="3pt">
                <v:shadow on="t" color="black" opacity="24903f" origin=",.5" offset="0,.55556mm"/>
                <v:textbox>
                  <w:txbxContent>
                    <w:p w:rsidR="00EE3480" w:rsidRPr="00085934" w:rsidRDefault="00EE3480" w:rsidP="00EE3480">
                      <w:pPr>
                        <w:jc w:val="center"/>
                      </w:pPr>
                      <w:r w:rsidRPr="00085934">
                        <w:t>SEND Stakeholder</w:t>
                      </w:r>
                      <w:r>
                        <w:t xml:space="preserve"> </w:t>
                      </w:r>
                      <w:r w:rsidRPr="00085934">
                        <w:t>Group</w:t>
                      </w:r>
                    </w:p>
                  </w:txbxContent>
                </v:textbox>
              </v:rect>
            </w:pict>
          </mc:Fallback>
        </mc:AlternateContent>
      </w:r>
      <w:r w:rsidR="00304C77">
        <w:rPr>
          <w:noProof/>
        </w:rPr>
        <mc:AlternateContent>
          <mc:Choice Requires="wps">
            <w:drawing>
              <wp:anchor distT="0" distB="0" distL="114300" distR="114300" simplePos="0" relativeHeight="251691008" behindDoc="0" locked="0" layoutInCell="1" allowOverlap="1" wp14:anchorId="302ED161" wp14:editId="0F23352E">
                <wp:simplePos x="0" y="0"/>
                <wp:positionH relativeFrom="column">
                  <wp:posOffset>5613400</wp:posOffset>
                </wp:positionH>
                <wp:positionV relativeFrom="paragraph">
                  <wp:posOffset>693420</wp:posOffset>
                </wp:positionV>
                <wp:extent cx="1228090" cy="873125"/>
                <wp:effectExtent l="0" t="0" r="10160" b="22225"/>
                <wp:wrapNone/>
                <wp:docPr id="25" name="Rectangle 25"/>
                <wp:cNvGraphicFramePr/>
                <a:graphic xmlns:a="http://schemas.openxmlformats.org/drawingml/2006/main">
                  <a:graphicData uri="http://schemas.microsoft.com/office/word/2010/wordprocessingShape">
                    <wps:wsp>
                      <wps:cNvSpPr/>
                      <wps:spPr>
                        <a:xfrm>
                          <a:off x="0" y="0"/>
                          <a:ext cx="1228090" cy="8731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EE3480" w:rsidRPr="00EE3480" w:rsidRDefault="00EE3480" w:rsidP="00EE3480">
                            <w:pPr>
                              <w:pStyle w:val="NoSpacing"/>
                              <w:jc w:val="center"/>
                              <w:rPr>
                                <w:sz w:val="24"/>
                              </w:rPr>
                            </w:pPr>
                            <w:r w:rsidRPr="00EE3480">
                              <w:rPr>
                                <w:sz w:val="24"/>
                              </w:rPr>
                              <w:t>Birth to 25 Collaboration Steering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ED161" id="Rectangle 25" o:spid="_x0000_s1038" style="position:absolute;margin-left:442pt;margin-top:54.6pt;width:96.7pt;height:6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" fillcolor="#f79646 [3209]" strokecolor="#974706 [1609]" strokeweight="2pt">
                <v:textbox>
                  <w:txbxContent>
                    <w:p w:rsidR="00EE3480" w:rsidRPr="00EE3480" w:rsidRDefault="00EE3480" w:rsidP="00EE3480">
                      <w:pPr>
                        <w:pStyle w:val="NoSpacing"/>
                        <w:jc w:val="center"/>
                        <w:rPr>
                          <w:sz w:val="24"/>
                        </w:rPr>
                      </w:pPr>
                      <w:r w:rsidRPr="00EE3480">
                        <w:rPr>
                          <w:sz w:val="24"/>
                        </w:rPr>
                        <w:t>Birth to 25 Collaboration Steering Group</w:t>
                      </w:r>
                    </w:p>
                  </w:txbxContent>
                </v:textbox>
              </v:rect>
            </w:pict>
          </mc:Fallback>
        </mc:AlternateContent>
      </w:r>
      <w:r w:rsidR="00304C77">
        <w:rPr>
          <w:noProof/>
        </w:rPr>
        <mc:AlternateContent>
          <mc:Choice Requires="wps">
            <w:drawing>
              <wp:anchor distT="0" distB="0" distL="114300" distR="114300" simplePos="0" relativeHeight="251727872" behindDoc="0" locked="0" layoutInCell="1" allowOverlap="1" wp14:anchorId="54BBEF5D" wp14:editId="48DAB1D4">
                <wp:simplePos x="0" y="0"/>
                <wp:positionH relativeFrom="column">
                  <wp:posOffset>7226935</wp:posOffset>
                </wp:positionH>
                <wp:positionV relativeFrom="paragraph">
                  <wp:posOffset>695325</wp:posOffset>
                </wp:positionV>
                <wp:extent cx="1228090" cy="873125"/>
                <wp:effectExtent l="0" t="0" r="10160" b="22225"/>
                <wp:wrapNone/>
                <wp:docPr id="88" name="Rectangle 88"/>
                <wp:cNvGraphicFramePr/>
                <a:graphic xmlns:a="http://schemas.openxmlformats.org/drawingml/2006/main">
                  <a:graphicData uri="http://schemas.microsoft.com/office/word/2010/wordprocessingShape">
                    <wps:wsp>
                      <wps:cNvSpPr/>
                      <wps:spPr>
                        <a:xfrm>
                          <a:off x="0" y="0"/>
                          <a:ext cx="1228090" cy="8731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04C77" w:rsidRPr="00EE3480" w:rsidRDefault="00304C77" w:rsidP="00304C77">
                            <w:pPr>
                              <w:pStyle w:val="NoSpacing"/>
                              <w:jc w:val="center"/>
                              <w:rPr>
                                <w:sz w:val="24"/>
                              </w:rPr>
                            </w:pPr>
                            <w:r>
                              <w:rPr>
                                <w:sz w:val="24"/>
                              </w:rPr>
                              <w:t>Social Communication and Interaction</w:t>
                            </w:r>
                            <w:r w:rsidRPr="00EE3480">
                              <w:rPr>
                                <w:sz w:val="24"/>
                              </w:rPr>
                              <w:t xml:space="preserve">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BEF5D" id="Rectangle 88" o:spid="_x0000_s1039" style="position:absolute;margin-left:569.05pt;margin-top:54.75pt;width:96.7pt;height:6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" fillcolor="#f79646 [3209]" strokecolor="#974706 [1609]" strokeweight="2pt">
                <v:textbox>
                  <w:txbxContent>
                    <w:p w:rsidR="00304C77" w:rsidRPr="00EE3480" w:rsidRDefault="00304C77" w:rsidP="00304C77">
                      <w:pPr>
                        <w:pStyle w:val="NoSpacing"/>
                        <w:jc w:val="center"/>
                        <w:rPr>
                          <w:sz w:val="24"/>
                        </w:rPr>
                      </w:pPr>
                      <w:r>
                        <w:rPr>
                          <w:sz w:val="24"/>
                        </w:rPr>
                        <w:t>Social Communication and Interaction</w:t>
                      </w:r>
                      <w:r w:rsidRPr="00EE3480">
                        <w:rPr>
                          <w:sz w:val="24"/>
                        </w:rPr>
                        <w:t xml:space="preserve"> Group</w:t>
                      </w:r>
                    </w:p>
                  </w:txbxContent>
                </v:textbox>
              </v:rect>
            </w:pict>
          </mc:Fallback>
        </mc:AlternateContent>
      </w:r>
      <w:r w:rsidR="00304C77">
        <w:rPr>
          <w:noProof/>
        </w:rPr>
        <mc:AlternateContent>
          <mc:Choice Requires="wps">
            <w:drawing>
              <wp:anchor distT="0" distB="0" distL="114300" distR="114300" simplePos="0" relativeHeight="251692032" behindDoc="0" locked="0" layoutInCell="1" allowOverlap="1" wp14:anchorId="08E4F334" wp14:editId="5252B58E">
                <wp:simplePos x="0" y="0"/>
                <wp:positionH relativeFrom="column">
                  <wp:posOffset>4072255</wp:posOffset>
                </wp:positionH>
                <wp:positionV relativeFrom="paragraph">
                  <wp:posOffset>706755</wp:posOffset>
                </wp:positionV>
                <wp:extent cx="1129665" cy="859155"/>
                <wp:effectExtent l="0" t="0" r="13335" b="17145"/>
                <wp:wrapNone/>
                <wp:docPr id="26" name="Rectangle 26"/>
                <wp:cNvGraphicFramePr/>
                <a:graphic xmlns:a="http://schemas.openxmlformats.org/drawingml/2006/main">
                  <a:graphicData uri="http://schemas.microsoft.com/office/word/2010/wordprocessingShape">
                    <wps:wsp>
                      <wps:cNvSpPr/>
                      <wps:spPr>
                        <a:xfrm>
                          <a:off x="0" y="0"/>
                          <a:ext cx="1129665" cy="85915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EE3480" w:rsidRPr="00EE3480" w:rsidRDefault="00EE3480" w:rsidP="00EE3480">
                            <w:pPr>
                              <w:jc w:val="center"/>
                              <w:rPr>
                                <w:szCs w:val="20"/>
                              </w:rPr>
                            </w:pPr>
                            <w:r w:rsidRPr="00EE3480">
                              <w:rPr>
                                <w:szCs w:val="20"/>
                              </w:rPr>
                              <w:t>Inclusion Reference</w:t>
                            </w:r>
                            <w:r w:rsidRPr="00EE3480">
                              <w:rPr>
                                <w:sz w:val="32"/>
                              </w:rPr>
                              <w:t xml:space="preserve"> </w:t>
                            </w:r>
                            <w:r w:rsidRPr="00EE3480">
                              <w:rPr>
                                <w:szCs w:val="20"/>
                              </w:rPr>
                              <w:t>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4F334" id="Rectangle 26" o:spid="_x0000_s1040" style="position:absolute;margin-left:320.65pt;margin-top:55.65pt;width:88.95pt;height:6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" fillcolor="#f79646 [3209]" strokecolor="#974706 [1609]" strokeweight="2pt">
                <v:textbox>
                  <w:txbxContent>
                    <w:p w:rsidR="00EE3480" w:rsidRPr="00EE3480" w:rsidRDefault="00EE3480" w:rsidP="00EE3480">
                      <w:pPr>
                        <w:jc w:val="center"/>
                        <w:rPr>
                          <w:szCs w:val="20"/>
                        </w:rPr>
                      </w:pPr>
                      <w:r w:rsidRPr="00EE3480">
                        <w:rPr>
                          <w:szCs w:val="20"/>
                        </w:rPr>
                        <w:t>Inclusion Reference</w:t>
                      </w:r>
                      <w:r w:rsidRPr="00EE3480">
                        <w:rPr>
                          <w:sz w:val="32"/>
                        </w:rPr>
                        <w:t xml:space="preserve"> </w:t>
                      </w:r>
                      <w:r w:rsidRPr="00EE3480">
                        <w:rPr>
                          <w:szCs w:val="20"/>
                        </w:rPr>
                        <w:t>Group</w:t>
                      </w:r>
                    </w:p>
                  </w:txbxContent>
                </v:textbox>
              </v:rect>
            </w:pict>
          </mc:Fallback>
        </mc:AlternateContent>
      </w:r>
      <w:r w:rsidR="00304C77">
        <w:rPr>
          <w:noProof/>
        </w:rPr>
        <mc:AlternateContent>
          <mc:Choice Requires="wps">
            <w:drawing>
              <wp:anchor distT="0" distB="0" distL="114300" distR="114300" simplePos="0" relativeHeight="251723776" behindDoc="0" locked="0" layoutInCell="1" allowOverlap="1" wp14:anchorId="4A0BF41C" wp14:editId="47A0A2C0">
                <wp:simplePos x="0" y="0"/>
                <wp:positionH relativeFrom="column">
                  <wp:posOffset>3764593</wp:posOffset>
                </wp:positionH>
                <wp:positionV relativeFrom="paragraph">
                  <wp:posOffset>448310</wp:posOffset>
                </wp:positionV>
                <wp:extent cx="4980940" cy="1392555"/>
                <wp:effectExtent l="0" t="0" r="10160" b="17145"/>
                <wp:wrapNone/>
                <wp:docPr id="86" name="Rectangle 86"/>
                <wp:cNvGraphicFramePr/>
                <a:graphic xmlns:a="http://schemas.openxmlformats.org/drawingml/2006/main">
                  <a:graphicData uri="http://schemas.microsoft.com/office/word/2010/wordprocessingShape">
                    <wps:wsp>
                      <wps:cNvSpPr/>
                      <wps:spPr>
                        <a:xfrm>
                          <a:off x="0" y="0"/>
                          <a:ext cx="4980940" cy="139255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90E4E" id="Rectangle 86" o:spid="_x0000_s1026" style="position:absolute;margin-left:296.4pt;margin-top:35.3pt;width:392.2pt;height:109.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" filled="f" strokecolor="#f79646 [3209]" strokeweight="2pt"/>
            </w:pict>
          </mc:Fallback>
        </mc:AlternateContent>
      </w:r>
      <w:r w:rsidR="00304C77">
        <w:rPr>
          <w:noProof/>
        </w:rPr>
        <mc:AlternateContent>
          <mc:Choice Requires="wps">
            <w:drawing>
              <wp:anchor distT="0" distB="0" distL="114300" distR="114300" simplePos="0" relativeHeight="251700224" behindDoc="0" locked="0" layoutInCell="1" allowOverlap="1" wp14:anchorId="78906BA6" wp14:editId="577EBF95">
                <wp:simplePos x="0" y="0"/>
                <wp:positionH relativeFrom="column">
                  <wp:posOffset>3961130</wp:posOffset>
                </wp:positionH>
                <wp:positionV relativeFrom="paragraph">
                  <wp:posOffset>2276190</wp:posOffset>
                </wp:positionV>
                <wp:extent cx="5659821"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821" cy="1403985"/>
                        </a:xfrm>
                        <a:prstGeom prst="rect">
                          <a:avLst/>
                        </a:prstGeom>
                        <a:noFill/>
                        <a:ln w="9525">
                          <a:noFill/>
                          <a:miter lim="800000"/>
                          <a:headEnd/>
                          <a:tailEnd/>
                        </a:ln>
                      </wps:spPr>
                      <wps:txbx>
                        <w:txbxContent>
                          <w:p w:rsidR="00EE3480" w:rsidRPr="00B33585" w:rsidRDefault="00EE3480" w:rsidP="00EE3480">
                            <w:pPr>
                              <w:jc w:val="center"/>
                              <w:rPr>
                                <w:b/>
                                <w:sz w:val="48"/>
                              </w:rPr>
                            </w:pPr>
                            <w:r w:rsidRPr="00B33585">
                              <w:rPr>
                                <w:b/>
                                <w:sz w:val="48"/>
                              </w:rPr>
                              <w:t xml:space="preserve">SEND </w:t>
                            </w:r>
                            <w:r w:rsidR="00B33585" w:rsidRPr="00B33585">
                              <w:rPr>
                                <w:b/>
                                <w:sz w:val="48"/>
                              </w:rPr>
                              <w:t xml:space="preserve">Challenge Group </w:t>
                            </w:r>
                            <w:r w:rsidRPr="00B33585">
                              <w:rPr>
                                <w:b/>
                                <w:sz w:val="48"/>
                              </w:rPr>
                              <w:t>Governance</w:t>
                            </w:r>
                          </w:p>
                          <w:p w:rsidR="00EE3480" w:rsidRPr="00B33585" w:rsidRDefault="00EE3480" w:rsidP="00EE3480">
                            <w:pPr>
                              <w:jc w:val="center"/>
                              <w:rPr>
                                <w:szCs w:val="28"/>
                              </w:rPr>
                            </w:pPr>
                            <w:r w:rsidRPr="00B33585">
                              <w:rPr>
                                <w:szCs w:val="28"/>
                              </w:rPr>
                              <w:t>This diagram shows the links between different groups that have an important role in improving outcomes for children and young people with SEND.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06BA6" id="_x0000_s1041" type="#_x0000_t202" style="position:absolute;margin-left:311.9pt;margin-top:179.25pt;width:445.6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" filled="f" stroked="f">
                <v:textbox style="mso-fit-shape-to-text:t">
                  <w:txbxContent>
                    <w:p w:rsidR="00EE3480" w:rsidRPr="00B33585" w:rsidRDefault="00EE3480" w:rsidP="00EE3480">
                      <w:pPr>
                        <w:jc w:val="center"/>
                        <w:rPr>
                          <w:b/>
                          <w:sz w:val="48"/>
                        </w:rPr>
                      </w:pPr>
                      <w:r w:rsidRPr="00B33585">
                        <w:rPr>
                          <w:b/>
                          <w:sz w:val="48"/>
                        </w:rPr>
                        <w:t xml:space="preserve">SEND </w:t>
                      </w:r>
                      <w:r w:rsidR="00B33585" w:rsidRPr="00B33585">
                        <w:rPr>
                          <w:b/>
                          <w:sz w:val="48"/>
                        </w:rPr>
                        <w:t xml:space="preserve">Challenge Group </w:t>
                      </w:r>
                      <w:r w:rsidRPr="00B33585">
                        <w:rPr>
                          <w:b/>
                          <w:sz w:val="48"/>
                        </w:rPr>
                        <w:t>Governance</w:t>
                      </w:r>
                    </w:p>
                    <w:p w:rsidR="00EE3480" w:rsidRPr="00B33585" w:rsidRDefault="00EE3480" w:rsidP="00EE3480">
                      <w:pPr>
                        <w:jc w:val="center"/>
                        <w:rPr>
                          <w:szCs w:val="28"/>
                        </w:rPr>
                      </w:pPr>
                      <w:r w:rsidRPr="00B33585">
                        <w:rPr>
                          <w:szCs w:val="28"/>
                        </w:rPr>
                        <w:t>This diagram shows the links between different groups that have an important role in improving outcomes for children and young people with SEND.</w:t>
                      </w:r>
                    </w:p>
                  </w:txbxContent>
                </v:textbox>
              </v:shape>
            </w:pict>
          </mc:Fallback>
        </mc:AlternateContent>
      </w:r>
      <w:r w:rsidR="00304C77">
        <w:rPr>
          <w:noProof/>
        </w:rPr>
        <mc:AlternateContent>
          <mc:Choice Requires="wps">
            <w:drawing>
              <wp:anchor distT="0" distB="0" distL="114300" distR="114300" simplePos="0" relativeHeight="251698176" behindDoc="0" locked="0" layoutInCell="1" allowOverlap="1" wp14:anchorId="34888FC5" wp14:editId="76004DD5">
                <wp:simplePos x="0" y="0"/>
                <wp:positionH relativeFrom="column">
                  <wp:posOffset>-696036</wp:posOffset>
                </wp:positionH>
                <wp:positionV relativeFrom="paragraph">
                  <wp:posOffset>2167946</wp:posOffset>
                </wp:positionV>
                <wp:extent cx="4353560" cy="1091385"/>
                <wp:effectExtent l="0" t="0" r="8890" b="0"/>
                <wp:wrapNone/>
                <wp:docPr id="294" name="Rectangle 294"/>
                <wp:cNvGraphicFramePr/>
                <a:graphic xmlns:a="http://schemas.openxmlformats.org/drawingml/2006/main">
                  <a:graphicData uri="http://schemas.microsoft.com/office/word/2010/wordprocessingShape">
                    <wps:wsp>
                      <wps:cNvSpPr/>
                      <wps:spPr>
                        <a:xfrm>
                          <a:off x="0" y="0"/>
                          <a:ext cx="4353560" cy="1091385"/>
                        </a:xfrm>
                        <a:prstGeom prst="rect">
                          <a:avLst/>
                        </a:prstGeom>
                        <a:solidFill>
                          <a:schemeClr val="accent4">
                            <a:alpha val="50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rsidR="00EE3480" w:rsidRPr="009138E7" w:rsidRDefault="00EE3480" w:rsidP="00EE3480">
                            <w:pPr>
                              <w:pStyle w:val="NoSpacing"/>
                              <w:rPr>
                                <w:b/>
                                <w:color w:val="000000" w:themeColor="text1"/>
                                <w:sz w:val="24"/>
                                <w:szCs w:val="24"/>
                              </w:rPr>
                            </w:pPr>
                            <w:r w:rsidRPr="009138E7">
                              <w:rPr>
                                <w:b/>
                                <w:color w:val="000000" w:themeColor="text1"/>
                                <w:sz w:val="24"/>
                                <w:szCs w:val="24"/>
                              </w:rPr>
                              <w:t>Key documents</w:t>
                            </w:r>
                          </w:p>
                          <w:p w:rsidR="00EE3480" w:rsidRPr="009138E7" w:rsidRDefault="00EE3480" w:rsidP="00377136">
                            <w:pPr>
                              <w:pStyle w:val="NoSpacing"/>
                              <w:numPr>
                                <w:ilvl w:val="0"/>
                                <w:numId w:val="4"/>
                              </w:numPr>
                              <w:rPr>
                                <w:color w:val="000000" w:themeColor="text1"/>
                                <w:sz w:val="24"/>
                                <w:szCs w:val="24"/>
                              </w:rPr>
                            </w:pPr>
                            <w:r w:rsidRPr="009138E7">
                              <w:rPr>
                                <w:color w:val="000000" w:themeColor="text1"/>
                                <w:sz w:val="24"/>
                                <w:szCs w:val="24"/>
                              </w:rPr>
                              <w:t xml:space="preserve">SEND </w:t>
                            </w:r>
                            <w:r w:rsidR="00B33585">
                              <w:rPr>
                                <w:color w:val="000000" w:themeColor="text1"/>
                                <w:sz w:val="24"/>
                                <w:szCs w:val="24"/>
                              </w:rPr>
                              <w:t xml:space="preserve">Strategic </w:t>
                            </w:r>
                            <w:r w:rsidRPr="009138E7">
                              <w:rPr>
                                <w:color w:val="000000" w:themeColor="text1"/>
                                <w:sz w:val="24"/>
                                <w:szCs w:val="24"/>
                              </w:rPr>
                              <w:t>Vision</w:t>
                            </w:r>
                          </w:p>
                          <w:p w:rsidR="00EE3480" w:rsidRPr="009138E7" w:rsidRDefault="00EE3480" w:rsidP="00377136">
                            <w:pPr>
                              <w:pStyle w:val="NoSpacing"/>
                              <w:numPr>
                                <w:ilvl w:val="0"/>
                                <w:numId w:val="4"/>
                              </w:numPr>
                              <w:rPr>
                                <w:color w:val="000000" w:themeColor="text1"/>
                                <w:sz w:val="24"/>
                                <w:szCs w:val="24"/>
                              </w:rPr>
                            </w:pPr>
                            <w:r w:rsidRPr="009138E7">
                              <w:rPr>
                                <w:color w:val="000000" w:themeColor="text1"/>
                                <w:sz w:val="24"/>
                                <w:szCs w:val="24"/>
                              </w:rPr>
                              <w:t>Bristol’s Strategy for Children, Young People and Families 2016 – 2020</w:t>
                            </w:r>
                          </w:p>
                          <w:p w:rsidR="00EE3480" w:rsidRPr="009138E7" w:rsidRDefault="00EE3480" w:rsidP="00377136">
                            <w:pPr>
                              <w:pStyle w:val="NoSpacing"/>
                              <w:numPr>
                                <w:ilvl w:val="0"/>
                                <w:numId w:val="4"/>
                              </w:numPr>
                              <w:rPr>
                                <w:color w:val="000000" w:themeColor="text1"/>
                                <w:sz w:val="24"/>
                                <w:szCs w:val="24"/>
                              </w:rPr>
                            </w:pPr>
                            <w:r w:rsidRPr="009138E7">
                              <w:rPr>
                                <w:color w:val="000000" w:themeColor="text1"/>
                                <w:sz w:val="24"/>
                                <w:szCs w:val="24"/>
                              </w:rPr>
                              <w:t>SEND Improvement and Development Plan</w:t>
                            </w:r>
                            <w:r w:rsidR="00B33585">
                              <w:rPr>
                                <w:color w:val="000000" w:themeColor="text1"/>
                                <w:sz w:val="24"/>
                                <w:szCs w:val="24"/>
                              </w:rPr>
                              <w:t xml:space="preserve"> 2017/19</w:t>
                            </w:r>
                          </w:p>
                          <w:p w:rsidR="00EE3480" w:rsidRDefault="00EE3480" w:rsidP="00EE3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88FC5" id="Rectangle 294" o:spid="_x0000_s1042" style="position:absolute;margin-left:-54.8pt;margin-top:170.7pt;width:342.8pt;height:85.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" fillcolor="#8064a2 [3207]" stroked="f" strokeweight="2pt">
                <v:fill opacity="32896f"/>
                <v:textbox>
                  <w:txbxContent>
                    <w:p w:rsidR="00EE3480" w:rsidRPr="009138E7" w:rsidRDefault="00EE3480" w:rsidP="00EE3480">
                      <w:pPr>
                        <w:pStyle w:val="NoSpacing"/>
                        <w:rPr>
                          <w:b/>
                          <w:color w:val="000000" w:themeColor="text1"/>
                          <w:sz w:val="24"/>
                          <w:szCs w:val="24"/>
                        </w:rPr>
                      </w:pPr>
                      <w:r w:rsidRPr="009138E7">
                        <w:rPr>
                          <w:b/>
                          <w:color w:val="000000" w:themeColor="text1"/>
                          <w:sz w:val="24"/>
                          <w:szCs w:val="24"/>
                        </w:rPr>
                        <w:t>Key documents</w:t>
                      </w:r>
                    </w:p>
                    <w:p w:rsidR="00EE3480" w:rsidRPr="009138E7" w:rsidRDefault="00EE3480" w:rsidP="00377136">
                      <w:pPr>
                        <w:pStyle w:val="NoSpacing"/>
                        <w:numPr>
                          <w:ilvl w:val="0"/>
                          <w:numId w:val="4"/>
                        </w:numPr>
                        <w:rPr>
                          <w:color w:val="000000" w:themeColor="text1"/>
                          <w:sz w:val="24"/>
                          <w:szCs w:val="24"/>
                        </w:rPr>
                      </w:pPr>
                      <w:r w:rsidRPr="009138E7">
                        <w:rPr>
                          <w:color w:val="000000" w:themeColor="text1"/>
                          <w:sz w:val="24"/>
                          <w:szCs w:val="24"/>
                        </w:rPr>
                        <w:t xml:space="preserve">SEND </w:t>
                      </w:r>
                      <w:r w:rsidR="00B33585">
                        <w:rPr>
                          <w:color w:val="000000" w:themeColor="text1"/>
                          <w:sz w:val="24"/>
                          <w:szCs w:val="24"/>
                        </w:rPr>
                        <w:t xml:space="preserve">Strategic </w:t>
                      </w:r>
                      <w:r w:rsidRPr="009138E7">
                        <w:rPr>
                          <w:color w:val="000000" w:themeColor="text1"/>
                          <w:sz w:val="24"/>
                          <w:szCs w:val="24"/>
                        </w:rPr>
                        <w:t>Vision</w:t>
                      </w:r>
                    </w:p>
                    <w:p w:rsidR="00EE3480" w:rsidRPr="009138E7" w:rsidRDefault="00EE3480" w:rsidP="00377136">
                      <w:pPr>
                        <w:pStyle w:val="NoSpacing"/>
                        <w:numPr>
                          <w:ilvl w:val="0"/>
                          <w:numId w:val="4"/>
                        </w:numPr>
                        <w:rPr>
                          <w:color w:val="000000" w:themeColor="text1"/>
                          <w:sz w:val="24"/>
                          <w:szCs w:val="24"/>
                        </w:rPr>
                      </w:pPr>
                      <w:r w:rsidRPr="009138E7">
                        <w:rPr>
                          <w:color w:val="000000" w:themeColor="text1"/>
                          <w:sz w:val="24"/>
                          <w:szCs w:val="24"/>
                        </w:rPr>
                        <w:t>Bristol’s Strategy for Children, Young People and Families 2016 – 2020</w:t>
                      </w:r>
                    </w:p>
                    <w:p w:rsidR="00EE3480" w:rsidRPr="009138E7" w:rsidRDefault="00EE3480" w:rsidP="00377136">
                      <w:pPr>
                        <w:pStyle w:val="NoSpacing"/>
                        <w:numPr>
                          <w:ilvl w:val="0"/>
                          <w:numId w:val="4"/>
                        </w:numPr>
                        <w:rPr>
                          <w:color w:val="000000" w:themeColor="text1"/>
                          <w:sz w:val="24"/>
                          <w:szCs w:val="24"/>
                        </w:rPr>
                      </w:pPr>
                      <w:r w:rsidRPr="009138E7">
                        <w:rPr>
                          <w:color w:val="000000" w:themeColor="text1"/>
                          <w:sz w:val="24"/>
                          <w:szCs w:val="24"/>
                        </w:rPr>
                        <w:t>SEND Improvement and Development Plan</w:t>
                      </w:r>
                      <w:r w:rsidR="00B33585">
                        <w:rPr>
                          <w:color w:val="000000" w:themeColor="text1"/>
                          <w:sz w:val="24"/>
                          <w:szCs w:val="24"/>
                        </w:rPr>
                        <w:t xml:space="preserve"> 2017/19</w:t>
                      </w:r>
                    </w:p>
                    <w:p w:rsidR="00EE3480" w:rsidRDefault="00EE3480" w:rsidP="00EE3480"/>
                  </w:txbxContent>
                </v:textbox>
              </v:rect>
            </w:pict>
          </mc:Fallback>
        </mc:AlternateContent>
      </w:r>
      <w:r w:rsidR="00B33585">
        <w:rPr>
          <w:noProof/>
        </w:rPr>
        <mc:AlternateContent>
          <mc:Choice Requires="wps">
            <w:drawing>
              <wp:anchor distT="0" distB="0" distL="114300" distR="114300" simplePos="0" relativeHeight="251695104" behindDoc="0" locked="0" layoutInCell="1" allowOverlap="1" wp14:anchorId="044FFD0B" wp14:editId="0BAB35AA">
                <wp:simplePos x="0" y="0"/>
                <wp:positionH relativeFrom="column">
                  <wp:posOffset>-955040</wp:posOffset>
                </wp:positionH>
                <wp:positionV relativeFrom="paragraph">
                  <wp:posOffset>79375</wp:posOffset>
                </wp:positionV>
                <wp:extent cx="10918190" cy="0"/>
                <wp:effectExtent l="57150" t="38100" r="0" b="95250"/>
                <wp:wrapNone/>
                <wp:docPr id="29" name="Straight Connector 29"/>
                <wp:cNvGraphicFramePr/>
                <a:graphic xmlns:a="http://schemas.openxmlformats.org/drawingml/2006/main">
                  <a:graphicData uri="http://schemas.microsoft.com/office/word/2010/wordprocessingShape">
                    <wps:wsp>
                      <wps:cNvCnPr/>
                      <wps:spPr>
                        <a:xfrm>
                          <a:off x="0" y="0"/>
                          <a:ext cx="10918190" cy="0"/>
                        </a:xfrm>
                        <a:prstGeom prst="line">
                          <a:avLst/>
                        </a:prstGeom>
                        <a:ln>
                          <a:solidFill>
                            <a:schemeClr val="accent6">
                              <a:alpha val="50000"/>
                            </a:schemeClr>
                          </a:solidFill>
                          <a:prstDash val="dash"/>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6D48A549" id="Straight Connector 29"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2pt,6.25pt" to="78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" strokecolor="#f79646 [3209]" strokeweight="3pt">
                <v:stroke dashstyle="dash" opacity="32896f"/>
                <v:shadow on="t" color="black" opacity="22937f" origin=",.5" offset="0,.63889mm"/>
              </v:line>
            </w:pict>
          </mc:Fallback>
        </mc:AlternateContent>
      </w:r>
      <w:r w:rsidR="00B33585">
        <w:rPr>
          <w:noProof/>
        </w:rPr>
        <mc:AlternateContent>
          <mc:Choice Requires="wps">
            <w:drawing>
              <wp:anchor distT="0" distB="0" distL="114300" distR="114300" simplePos="0" relativeHeight="251696128" behindDoc="0" locked="0" layoutInCell="1" allowOverlap="1" wp14:anchorId="52ED3532" wp14:editId="711E988D">
                <wp:simplePos x="0" y="0"/>
                <wp:positionH relativeFrom="column">
                  <wp:posOffset>7620000</wp:posOffset>
                </wp:positionH>
                <wp:positionV relativeFrom="paragraph">
                  <wp:posOffset>121285</wp:posOffset>
                </wp:positionV>
                <wp:extent cx="2048510" cy="1403985"/>
                <wp:effectExtent l="0" t="0" r="0" b="63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403985"/>
                        </a:xfrm>
                        <a:prstGeom prst="rect">
                          <a:avLst/>
                        </a:prstGeom>
                        <a:noFill/>
                        <a:ln w="9525">
                          <a:noFill/>
                          <a:miter lim="800000"/>
                          <a:headEnd/>
                          <a:tailEnd/>
                        </a:ln>
                      </wps:spPr>
                      <wps:txbx>
                        <w:txbxContent>
                          <w:p w:rsidR="00EE3480" w:rsidRPr="00E71D3A" w:rsidRDefault="00EE3480" w:rsidP="00B33585">
                            <w:pPr>
                              <w:jc w:val="right"/>
                              <w:rPr>
                                <w:color w:val="FFC000"/>
                              </w:rPr>
                            </w:pPr>
                            <w:r>
                              <w:rPr>
                                <w:color w:val="FFC000"/>
                              </w:rPr>
                              <w:t xml:space="preserve">Reference / </w:t>
                            </w:r>
                            <w:r w:rsidRPr="00E71D3A">
                              <w:rPr>
                                <w:color w:val="FFC000"/>
                              </w:rPr>
                              <w:t>Advisory Groups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D3532" id="_x0000_s1043" type="#_x0000_t202" style="position:absolute;margin-left:600pt;margin-top:9.55pt;width:161.3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" filled="f" stroked="f">
                <v:textbox style="mso-fit-shape-to-text:t">
                  <w:txbxContent>
                    <w:p w:rsidR="00EE3480" w:rsidRPr="00E71D3A" w:rsidRDefault="00EE3480" w:rsidP="00B33585">
                      <w:pPr>
                        <w:jc w:val="right"/>
                        <w:rPr>
                          <w:color w:val="FFC000"/>
                        </w:rPr>
                      </w:pPr>
                      <w:r>
                        <w:rPr>
                          <w:color w:val="FFC000"/>
                        </w:rPr>
                        <w:t xml:space="preserve">Reference / </w:t>
                      </w:r>
                      <w:r w:rsidRPr="00E71D3A">
                        <w:rPr>
                          <w:color w:val="FFC000"/>
                        </w:rPr>
                        <w:t>Advisory Groups</w:t>
                      </w:r>
                    </w:p>
                  </w:txbxContent>
                </v:textbox>
              </v:shape>
            </w:pict>
          </mc:Fallback>
        </mc:AlternateContent>
      </w:r>
    </w:p>
    <w:sectPr w:rsidR="00416896" w:rsidRPr="00720FBD" w:rsidSect="00EE348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1D3" w:rsidRDefault="00A361D3">
      <w:r>
        <w:separator/>
      </w:r>
    </w:p>
  </w:endnote>
  <w:endnote w:type="continuationSeparator" w:id="0">
    <w:p w:rsidR="00A361D3" w:rsidRDefault="00A3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e Sans UI">
    <w:altName w:val="Segoe UI"/>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02"/>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9F" w:rsidRDefault="00340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9F" w:rsidRDefault="00340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9F" w:rsidRDefault="00340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1D3" w:rsidRDefault="00A361D3">
      <w:r>
        <w:separator/>
      </w:r>
    </w:p>
  </w:footnote>
  <w:footnote w:type="continuationSeparator" w:id="0">
    <w:p w:rsidR="00A361D3" w:rsidRDefault="00A36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9F" w:rsidRDefault="00340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9F" w:rsidRDefault="00340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9F" w:rsidRDefault="00340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D2930"/>
    <w:multiLevelType w:val="hybridMultilevel"/>
    <w:tmpl w:val="BD0C0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4D70D1"/>
    <w:multiLevelType w:val="hybridMultilevel"/>
    <w:tmpl w:val="C210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6E2198"/>
    <w:multiLevelType w:val="multilevel"/>
    <w:tmpl w:val="6368299C"/>
    <w:lvl w:ilvl="0">
      <w:start w:val="1"/>
      <w:numFmt w:val="decimal"/>
      <w:lvlText w:val="%1."/>
      <w:lvlJc w:val="left"/>
      <w:pPr>
        <w:ind w:left="1440" w:hanging="360"/>
      </w:pPr>
      <w:rPr>
        <w:rFonts w:hint="default"/>
        <w:b w:val="0"/>
      </w:rPr>
    </w:lvl>
    <w:lvl w:ilvl="1">
      <w:start w:val="1"/>
      <w:numFmt w:val="bullet"/>
      <w:lvlText w:val=""/>
      <w:lvlJc w:val="left"/>
      <w:pPr>
        <w:ind w:left="1440" w:hanging="360"/>
      </w:pPr>
      <w:rPr>
        <w:rFonts w:ascii="Symbol" w:hAnsi="Symbol"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64DF0A68"/>
    <w:multiLevelType w:val="hybridMultilevel"/>
    <w:tmpl w:val="E214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C6093"/>
    <w:multiLevelType w:val="hybridMultilevel"/>
    <w:tmpl w:val="EFE4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04DE8"/>
    <w:multiLevelType w:val="hybridMultilevel"/>
    <w:tmpl w:val="DECCC086"/>
    <w:lvl w:ilvl="0" w:tplc="6C22ED66">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 w:numId="3">
    <w:abstractNumId w:val="5"/>
  </w:num>
  <w:num w:numId="4">
    <w:abstractNumId w:val="3"/>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o:colormru v:ext="edit" colors="#f96,#ddd,#ffda91,#fc9,#ffb549,#ffdfbf,#ffecd9,#fed"/>
    </o:shapedefaults>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D0"/>
    <w:rsid w:val="000A1063"/>
    <w:rsid w:val="000F28D8"/>
    <w:rsid w:val="000F517C"/>
    <w:rsid w:val="001B32B2"/>
    <w:rsid w:val="001B3DBC"/>
    <w:rsid w:val="001D632E"/>
    <w:rsid w:val="00247E0C"/>
    <w:rsid w:val="0029665A"/>
    <w:rsid w:val="002B1B0C"/>
    <w:rsid w:val="002D1C20"/>
    <w:rsid w:val="002E114A"/>
    <w:rsid w:val="00304C77"/>
    <w:rsid w:val="00340C9F"/>
    <w:rsid w:val="00361403"/>
    <w:rsid w:val="00377136"/>
    <w:rsid w:val="003D1756"/>
    <w:rsid w:val="0040540F"/>
    <w:rsid w:val="00416896"/>
    <w:rsid w:val="004471C0"/>
    <w:rsid w:val="004610A4"/>
    <w:rsid w:val="004C0C3D"/>
    <w:rsid w:val="00545AB6"/>
    <w:rsid w:val="00585D56"/>
    <w:rsid w:val="005D06AD"/>
    <w:rsid w:val="005D6198"/>
    <w:rsid w:val="00602FF2"/>
    <w:rsid w:val="00630A93"/>
    <w:rsid w:val="00646935"/>
    <w:rsid w:val="006A7DDD"/>
    <w:rsid w:val="00720FBD"/>
    <w:rsid w:val="00724493"/>
    <w:rsid w:val="00745237"/>
    <w:rsid w:val="0077469C"/>
    <w:rsid w:val="007B2889"/>
    <w:rsid w:val="007F1665"/>
    <w:rsid w:val="00845C3F"/>
    <w:rsid w:val="008F74D0"/>
    <w:rsid w:val="00925315"/>
    <w:rsid w:val="0092775F"/>
    <w:rsid w:val="00943E77"/>
    <w:rsid w:val="00971EF7"/>
    <w:rsid w:val="00986AC3"/>
    <w:rsid w:val="00A316B7"/>
    <w:rsid w:val="00A361D3"/>
    <w:rsid w:val="00A50308"/>
    <w:rsid w:val="00A51F02"/>
    <w:rsid w:val="00A8591A"/>
    <w:rsid w:val="00A86C61"/>
    <w:rsid w:val="00A913FD"/>
    <w:rsid w:val="00A91A94"/>
    <w:rsid w:val="00A93880"/>
    <w:rsid w:val="00A95DB1"/>
    <w:rsid w:val="00AB713C"/>
    <w:rsid w:val="00AD6F12"/>
    <w:rsid w:val="00B33585"/>
    <w:rsid w:val="00B74A67"/>
    <w:rsid w:val="00B74D00"/>
    <w:rsid w:val="00B80F51"/>
    <w:rsid w:val="00BB6860"/>
    <w:rsid w:val="00BE0604"/>
    <w:rsid w:val="00C65E58"/>
    <w:rsid w:val="00CA6E0D"/>
    <w:rsid w:val="00CE01BC"/>
    <w:rsid w:val="00DB1ECE"/>
    <w:rsid w:val="00DF042E"/>
    <w:rsid w:val="00E15CED"/>
    <w:rsid w:val="00E35E6D"/>
    <w:rsid w:val="00E652CB"/>
    <w:rsid w:val="00E7589E"/>
    <w:rsid w:val="00E83DCB"/>
    <w:rsid w:val="00E92C64"/>
    <w:rsid w:val="00E97A2E"/>
    <w:rsid w:val="00EA0126"/>
    <w:rsid w:val="00EE3480"/>
    <w:rsid w:val="00F43213"/>
    <w:rsid w:val="00F46C33"/>
    <w:rsid w:val="00F5453D"/>
    <w:rsid w:val="00FF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96,#ddd,#ffda91,#fc9,#ffb549,#ffdfbf,#ffecd9,#fed"/>
    </o:shapedefaults>
    <o:shapelayout v:ext="edit">
      <o:idmap v:ext="edit" data="1"/>
    </o:shapelayout>
  </w:shapeDefaults>
  <w:decimalSymbol w:val="."/>
  <w:listSeparator w:val=","/>
  <w15:docId w15:val="{42EB48A8-B7A9-407C-8173-FEACFB77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Andale Sans UI" w:hAnsi="Arial"/>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jc w:val="center"/>
      <w:outlineLvl w:val="1"/>
    </w:pPr>
    <w:rPr>
      <w:b/>
      <w:bCs/>
      <w:sz w:val="22"/>
      <w:u w:val="single"/>
    </w:rPr>
  </w:style>
  <w:style w:type="paragraph" w:styleId="Heading3">
    <w:name w:val="heading 3"/>
    <w:basedOn w:val="Normal"/>
    <w:next w:val="Normal"/>
    <w:qFormat/>
    <w:pPr>
      <w:keepNext/>
      <w:jc w:val="center"/>
      <w:outlineLvl w:val="2"/>
    </w:pPr>
    <w:rPr>
      <w:i/>
      <w:iCs/>
      <w:sz w:val="14"/>
      <w:szCs w:val="16"/>
    </w:rPr>
  </w:style>
  <w:style w:type="paragraph" w:styleId="Heading4">
    <w:name w:val="heading 4"/>
    <w:basedOn w:val="Normal"/>
    <w:next w:val="Normal"/>
    <w:qFormat/>
    <w:pPr>
      <w:keepNext/>
      <w:jc w:val="center"/>
      <w:outlineLvl w:val="3"/>
    </w:pPr>
    <w:rPr>
      <w:b/>
      <w:bCs/>
      <w:i/>
      <w:iCs/>
      <w:sz w:val="22"/>
      <w:u w:val="single"/>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rFonts w:ascii="Calibri" w:hAnsi="Calibri" w:cs="Arial"/>
      <w:b/>
      <w:bCs/>
      <w:sz w:val="28"/>
    </w:rPr>
  </w:style>
  <w:style w:type="paragraph" w:styleId="Heading7">
    <w:name w:val="heading 7"/>
    <w:basedOn w:val="Normal"/>
    <w:next w:val="Normal"/>
    <w:qFormat/>
    <w:pPr>
      <w:keepNext/>
      <w:widowControl/>
      <w:suppressAutoHyphens w:val="0"/>
      <w:outlineLvl w:val="6"/>
    </w:pPr>
    <w:rPr>
      <w:rFonts w:ascii="Calibri" w:eastAsia="Times New Roman" w:hAnsi="Calibri"/>
      <w:b/>
      <w:bCs/>
      <w:cap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customStyle="1" w:styleId="Placeholder">
    <w:name w:val="Placeholder"/>
    <w:rPr>
      <w:smallCaps/>
      <w:color w:val="008080"/>
      <w:u w:val="dotted"/>
    </w:rPr>
  </w:style>
  <w:style w:type="character" w:customStyle="1" w:styleId="EndnoteCharacters">
    <w:name w:val="Endnote Characters"/>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eastAsia="MS Mincho" w:cs="Tahoma"/>
      <w:sz w:val="28"/>
      <w:szCs w:val="28"/>
    </w:rPr>
  </w:style>
  <w:style w:type="paragraph" w:styleId="List">
    <w:name w:val="List"/>
    <w:basedOn w:val="BodyText"/>
    <w:semiHidden/>
    <w:rPr>
      <w:rFonts w:cs="Tahoma"/>
    </w:rPr>
  </w:style>
  <w:style w:type="paragraph" w:styleId="Header">
    <w:name w:val="header"/>
    <w:basedOn w:val="Normal"/>
    <w:semiHidden/>
    <w:pPr>
      <w:suppressLineNumbers/>
      <w:tabs>
        <w:tab w:val="center" w:pos="4819"/>
        <w:tab w:val="right" w:pos="9638"/>
      </w:tabs>
    </w:pPr>
  </w:style>
  <w:style w:type="paragraph" w:styleId="Footer">
    <w:name w:val="footer"/>
    <w:basedOn w:val="Normal"/>
    <w:semiHidden/>
    <w:pPr>
      <w:suppressLineNumbers/>
      <w:tabs>
        <w:tab w:val="center" w:pos="4819"/>
        <w:tab w:val="right" w:pos="9638"/>
      </w:tabs>
    </w:pPr>
  </w:style>
  <w:style w:type="paragraph" w:customStyle="1" w:styleId="TableContents">
    <w:name w:val="Table Contents"/>
    <w:basedOn w:val="BodyText"/>
    <w:pPr>
      <w:suppressLineNumbers/>
      <w:spacing w:after="0"/>
    </w:pPr>
  </w:style>
  <w:style w:type="paragraph" w:customStyle="1" w:styleId="TableHeading">
    <w:name w:val="Table Heading"/>
    <w:basedOn w:val="TableContents"/>
    <w:pPr>
      <w:jc w:val="center"/>
    </w:pPr>
    <w:rPr>
      <w:b/>
      <w:bCs/>
      <w:i/>
      <w:iCs/>
    </w:rPr>
  </w:style>
  <w:style w:type="paragraph" w:styleId="Caption">
    <w:name w:val="caption"/>
    <w:basedOn w:val="Normal"/>
    <w:qFormat/>
    <w:pPr>
      <w:suppressLineNumbers/>
      <w:spacing w:before="120" w:after="120"/>
    </w:pPr>
    <w:rPr>
      <w:rFonts w:cs="Tahoma"/>
      <w:i/>
      <w:iCs/>
      <w:sz w:val="20"/>
      <w:szCs w:val="20"/>
    </w:rPr>
  </w:style>
  <w:style w:type="paragraph" w:styleId="EnvelopeAddress">
    <w:name w:val="envelope address"/>
    <w:basedOn w:val="Normal"/>
    <w:semiHidden/>
    <w:pPr>
      <w:suppressLineNumbers/>
      <w:spacing w:after="60"/>
    </w:pPr>
  </w:style>
  <w:style w:type="paragraph" w:customStyle="1" w:styleId="Index">
    <w:name w:val="Index"/>
    <w:basedOn w:val="Normal"/>
    <w:pPr>
      <w:suppressLineNumbers/>
    </w:pPr>
    <w:rPr>
      <w:rFonts w:cs="Tahoma"/>
    </w:rPr>
  </w:style>
  <w:style w:type="paragraph" w:styleId="TOC1">
    <w:name w:val="toc 1"/>
    <w:basedOn w:val="Index"/>
    <w:semiHidden/>
    <w:pPr>
      <w:tabs>
        <w:tab w:val="right" w:leader="dot" w:pos="9072"/>
      </w:tabs>
    </w:pPr>
  </w:style>
  <w:style w:type="paragraph" w:styleId="TOC2">
    <w:name w:val="toc 2"/>
    <w:basedOn w:val="Index"/>
    <w:semiHidden/>
    <w:pPr>
      <w:tabs>
        <w:tab w:val="right" w:leader="dot" w:pos="9072"/>
      </w:tabs>
      <w:ind w:left="283"/>
    </w:pPr>
  </w:style>
  <w:style w:type="paragraph" w:customStyle="1" w:styleId="BCCParaNumberingIndented">
    <w:name w:val="BCC Para Numbering Indented"/>
    <w:pPr>
      <w:widowControl w:val="0"/>
      <w:suppressAutoHyphens/>
      <w:spacing w:after="227"/>
    </w:pPr>
    <w:rPr>
      <w:rFonts w:ascii="Arial" w:eastAsia="Andale Sans UI" w:hAnsi="Arial"/>
      <w:sz w:val="24"/>
      <w:szCs w:val="24"/>
    </w:rPr>
  </w:style>
  <w:style w:type="paragraph" w:customStyle="1" w:styleId="BCCParaNumberingFlush">
    <w:name w:val="BCC Para Numbering Flush"/>
    <w:pPr>
      <w:widowControl w:val="0"/>
      <w:suppressAutoHyphens/>
      <w:spacing w:after="227"/>
    </w:pPr>
    <w:rPr>
      <w:rFonts w:ascii="Arial" w:eastAsia="Andale Sans UI" w:hAnsi="Arial"/>
      <w:sz w:val="24"/>
      <w:szCs w:val="24"/>
    </w:rPr>
  </w:style>
  <w:style w:type="paragraph" w:customStyle="1" w:styleId="BCCParaNumberingSpaced">
    <w:name w:val="BCC Para Numbering Spaced"/>
    <w:basedOn w:val="Normal"/>
    <w:pPr>
      <w:spacing w:after="227"/>
    </w:pPr>
  </w:style>
  <w:style w:type="paragraph" w:customStyle="1" w:styleId="PSO-Header">
    <w:name w:val="PSO - Header"/>
    <w:basedOn w:val="Header"/>
    <w:pPr>
      <w:ind w:left="1984"/>
    </w:pPr>
    <w:rPr>
      <w:rFonts w:ascii="Century Gothic" w:hAnsi="Century Gothic"/>
      <w:sz w:val="32"/>
      <w:szCs w:val="32"/>
    </w:rPr>
  </w:style>
  <w:style w:type="paragraph" w:customStyle="1" w:styleId="SectionHeading">
    <w:name w:val="Section Heading"/>
    <w:basedOn w:val="Normal"/>
    <w:pPr>
      <w:tabs>
        <w:tab w:val="left" w:pos="567"/>
      </w:tabs>
      <w:spacing w:before="340"/>
    </w:pPr>
    <w:rPr>
      <w:b/>
      <w:bCs/>
    </w:rPr>
  </w:style>
  <w:style w:type="paragraph" w:customStyle="1" w:styleId="IndentedText">
    <w:name w:val="Indented Text"/>
    <w:basedOn w:val="Normal"/>
    <w:pPr>
      <w:ind w:left="567"/>
    </w:pPr>
  </w:style>
  <w:style w:type="paragraph" w:customStyle="1" w:styleId="ListItem-Alpha">
    <w:name w:val="List Item - Alpha"/>
    <w:basedOn w:val="Normal"/>
    <w:pPr>
      <w:spacing w:before="142"/>
    </w:pPr>
  </w:style>
  <w:style w:type="paragraph" w:customStyle="1" w:styleId="ListItem-Numbered">
    <w:name w:val="List Item - Numbered"/>
    <w:basedOn w:val="IndentedText"/>
    <w:pPr>
      <w:spacing w:before="142"/>
      <w:ind w:left="0"/>
    </w:pPr>
  </w:style>
  <w:style w:type="paragraph" w:customStyle="1" w:styleId="ListItem-Bullet">
    <w:name w:val="List Item - Bullet"/>
    <w:basedOn w:val="IndentedText"/>
    <w:pPr>
      <w:spacing w:before="142"/>
      <w:ind w:left="0"/>
    </w:pPr>
  </w:style>
  <w:style w:type="paragraph" w:customStyle="1" w:styleId="Sub-SectionHeading">
    <w:name w:val="Sub-Section Heading"/>
    <w:basedOn w:val="Normal"/>
    <w:pPr>
      <w:tabs>
        <w:tab w:val="left" w:pos="1134"/>
      </w:tabs>
      <w:spacing w:before="283" w:after="227"/>
      <w:ind w:left="567"/>
    </w:pPr>
    <w:rPr>
      <w:b/>
    </w:rPr>
  </w:style>
  <w:style w:type="paragraph" w:styleId="NormalWeb">
    <w:name w:val="Normal (Web)"/>
    <w:basedOn w:val="Normal"/>
    <w:semiHidden/>
    <w:pPr>
      <w:widowControl/>
      <w:suppressAutoHyphens w:val="0"/>
      <w:spacing w:before="100" w:beforeAutospacing="1" w:after="119"/>
    </w:pPr>
    <w:rPr>
      <w:rFonts w:ascii="Arial Unicode MS" w:eastAsia="Times New Roman" w:hAnsi="Arial Unicode MS"/>
      <w:lang w:eastAsia="en-US"/>
    </w:rPr>
  </w:style>
  <w:style w:type="paragraph" w:styleId="BodyText2">
    <w:name w:val="Body Text 2"/>
    <w:basedOn w:val="Normal"/>
    <w:semiHidden/>
    <w:pPr>
      <w:jc w:val="center"/>
    </w:pPr>
    <w:rPr>
      <w:i/>
      <w:iCs/>
      <w:sz w:val="16"/>
      <w:szCs w:val="16"/>
    </w:rPr>
  </w:style>
  <w:style w:type="paragraph" w:styleId="BodyText3">
    <w:name w:val="Body Text 3"/>
    <w:basedOn w:val="Normal"/>
    <w:semiHidden/>
    <w:pPr>
      <w:jc w:val="center"/>
    </w:pPr>
    <w:rPr>
      <w:i/>
      <w:iCs/>
      <w:sz w:val="1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A86C61"/>
    <w:pPr>
      <w:ind w:left="720"/>
    </w:pPr>
  </w:style>
  <w:style w:type="paragraph" w:styleId="BalloonText">
    <w:name w:val="Balloon Text"/>
    <w:basedOn w:val="Normal"/>
    <w:link w:val="BalloonTextChar"/>
    <w:uiPriority w:val="99"/>
    <w:semiHidden/>
    <w:unhideWhenUsed/>
    <w:rsid w:val="000F517C"/>
    <w:rPr>
      <w:rFonts w:ascii="Tahoma" w:hAnsi="Tahoma" w:cs="Tahoma"/>
      <w:sz w:val="16"/>
      <w:szCs w:val="16"/>
    </w:rPr>
  </w:style>
  <w:style w:type="character" w:customStyle="1" w:styleId="BalloonTextChar">
    <w:name w:val="Balloon Text Char"/>
    <w:link w:val="BalloonText"/>
    <w:uiPriority w:val="99"/>
    <w:semiHidden/>
    <w:rsid w:val="000F517C"/>
    <w:rPr>
      <w:rFonts w:ascii="Tahoma" w:eastAsia="Andale Sans UI" w:hAnsi="Tahoma" w:cs="Tahoma"/>
      <w:sz w:val="16"/>
      <w:szCs w:val="16"/>
    </w:rPr>
  </w:style>
  <w:style w:type="table" w:styleId="TableGrid">
    <w:name w:val="Table Grid"/>
    <w:basedOn w:val="TableNormal"/>
    <w:uiPriority w:val="59"/>
    <w:rsid w:val="00247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7E0C"/>
    <w:rPr>
      <w:color w:val="808080"/>
    </w:rPr>
  </w:style>
  <w:style w:type="character" w:customStyle="1" w:styleId="Heading1Char">
    <w:name w:val="Heading 1 Char"/>
    <w:basedOn w:val="DefaultParagraphFont"/>
    <w:link w:val="Heading1"/>
    <w:rsid w:val="00925315"/>
    <w:rPr>
      <w:rFonts w:ascii="Arial" w:eastAsia="Andale Sans UI" w:hAnsi="Arial"/>
      <w:b/>
      <w:bCs/>
      <w:sz w:val="24"/>
      <w:szCs w:val="24"/>
    </w:rPr>
  </w:style>
  <w:style w:type="paragraph" w:customStyle="1" w:styleId="Default">
    <w:name w:val="Default"/>
    <w:rsid w:val="00943E77"/>
    <w:pPr>
      <w:autoSpaceDE w:val="0"/>
      <w:autoSpaceDN w:val="0"/>
      <w:adjustRightInd w:val="0"/>
    </w:pPr>
    <w:rPr>
      <w:rFonts w:ascii="Calibri" w:hAnsi="Calibri" w:cs="Calibri"/>
      <w:color w:val="000000"/>
      <w:sz w:val="24"/>
      <w:szCs w:val="24"/>
    </w:rPr>
  </w:style>
  <w:style w:type="paragraph" w:styleId="NoSpacing">
    <w:name w:val="No Spacing"/>
    <w:uiPriority w:val="1"/>
    <w:qFormat/>
    <w:rsid w:val="00EE348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3218">
      <w:bodyDiv w:val="1"/>
      <w:marLeft w:val="0"/>
      <w:marRight w:val="0"/>
      <w:marTop w:val="0"/>
      <w:marBottom w:val="0"/>
      <w:divBdr>
        <w:top w:val="none" w:sz="0" w:space="0" w:color="auto"/>
        <w:left w:val="none" w:sz="0" w:space="0" w:color="auto"/>
        <w:bottom w:val="none" w:sz="0" w:space="0" w:color="auto"/>
        <w:right w:val="none" w:sz="0" w:space="0" w:color="auto"/>
      </w:divBdr>
    </w:div>
    <w:div w:id="702831389">
      <w:bodyDiv w:val="1"/>
      <w:marLeft w:val="0"/>
      <w:marRight w:val="0"/>
      <w:marTop w:val="0"/>
      <w:marBottom w:val="0"/>
      <w:divBdr>
        <w:top w:val="none" w:sz="0" w:space="0" w:color="auto"/>
        <w:left w:val="none" w:sz="0" w:space="0" w:color="auto"/>
        <w:bottom w:val="none" w:sz="0" w:space="0" w:color="auto"/>
        <w:right w:val="none" w:sz="0" w:space="0" w:color="auto"/>
      </w:divBdr>
    </w:div>
    <w:div w:id="1297370842">
      <w:bodyDiv w:val="1"/>
      <w:marLeft w:val="0"/>
      <w:marRight w:val="0"/>
      <w:marTop w:val="0"/>
      <w:marBottom w:val="0"/>
      <w:divBdr>
        <w:top w:val="none" w:sz="0" w:space="0" w:color="auto"/>
        <w:left w:val="none" w:sz="0" w:space="0" w:color="auto"/>
        <w:bottom w:val="none" w:sz="0" w:space="0" w:color="auto"/>
        <w:right w:val="none" w:sz="0" w:space="0" w:color="auto"/>
      </w:divBdr>
    </w:div>
    <w:div w:id="1318074735">
      <w:bodyDiv w:val="1"/>
      <w:marLeft w:val="0"/>
      <w:marRight w:val="0"/>
      <w:marTop w:val="0"/>
      <w:marBottom w:val="0"/>
      <w:divBdr>
        <w:top w:val="none" w:sz="0" w:space="0" w:color="auto"/>
        <w:left w:val="none" w:sz="0" w:space="0" w:color="auto"/>
        <w:bottom w:val="none" w:sz="0" w:space="0" w:color="auto"/>
        <w:right w:val="none" w:sz="0" w:space="0" w:color="auto"/>
      </w:divBdr>
    </w:div>
    <w:div w:id="1337222288">
      <w:bodyDiv w:val="1"/>
      <w:marLeft w:val="0"/>
      <w:marRight w:val="0"/>
      <w:marTop w:val="0"/>
      <w:marBottom w:val="0"/>
      <w:divBdr>
        <w:top w:val="none" w:sz="0" w:space="0" w:color="auto"/>
        <w:left w:val="none" w:sz="0" w:space="0" w:color="auto"/>
        <w:bottom w:val="none" w:sz="0" w:space="0" w:color="auto"/>
        <w:right w:val="none" w:sz="0" w:space="0" w:color="auto"/>
      </w:divBdr>
    </w:div>
    <w:div w:id="2034459111">
      <w:bodyDiv w:val="1"/>
      <w:marLeft w:val="0"/>
      <w:marRight w:val="0"/>
      <w:marTop w:val="0"/>
      <w:marBottom w:val="0"/>
      <w:divBdr>
        <w:top w:val="none" w:sz="0" w:space="0" w:color="auto"/>
        <w:left w:val="none" w:sz="0" w:space="0" w:color="auto"/>
        <w:bottom w:val="none" w:sz="0" w:space="0" w:color="auto"/>
        <w:right w:val="none" w:sz="0" w:space="0" w:color="auto"/>
      </w:divBdr>
    </w:div>
    <w:div w:id="21362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sbns1\AppData\Local\Microsoft\Windows\Temporary%20Internet%20Files\Content.IE5\TW6QRUO9\Draft%20Project%20Board%20ToR%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D6A4-A760-4C27-A4E6-459B7078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Project Board ToR[1]</Template>
  <TotalTime>1</TotalTime>
  <Pages>6</Pages>
  <Words>1339</Words>
  <Characters>7633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Project Name:</vt:lpstr>
    </vt:vector>
  </TitlesOfParts>
  <Company>Home</Company>
  <LinksUpToDate>false</LinksUpToDate>
  <CharactersWithSpaces>8955</CharactersWithSpaces>
  <SharedDoc>false</SharedDoc>
  <HLinks>
    <vt:vector size="12" baseType="variant">
      <vt:variant>
        <vt:i4>2228283</vt:i4>
      </vt:variant>
      <vt:variant>
        <vt:i4>3</vt:i4>
      </vt:variant>
      <vt:variant>
        <vt:i4>0</vt:i4>
      </vt:variant>
      <vt:variant>
        <vt:i4>5</vt:i4>
      </vt:variant>
      <vt:variant>
        <vt:lpwstr>http://intranet.bcc.lan/ccm/navigation/policy-and-procedures/pppm-centre-of-excellence/portfolio-management/central-project-reporting/</vt:lpwstr>
      </vt:variant>
      <vt:variant>
        <vt:lpwstr/>
      </vt:variant>
      <vt:variant>
        <vt:i4>2228283</vt:i4>
      </vt:variant>
      <vt:variant>
        <vt:i4>0</vt:i4>
      </vt:variant>
      <vt:variant>
        <vt:i4>0</vt:i4>
      </vt:variant>
      <vt:variant>
        <vt:i4>5</vt:i4>
      </vt:variant>
      <vt:variant>
        <vt:lpwstr>http://intranet.bcc.lan/ccm/navigation/policy-and-procedures/pppm-centre-of-excellence/portfolio-management/central-project-reporting/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creator>Nakita Singh</dc:creator>
  <cp:lastModifiedBy>Asma Ahmad</cp:lastModifiedBy>
  <cp:revision>2</cp:revision>
  <cp:lastPrinted>2009-02-23T15:42:00Z</cp:lastPrinted>
  <dcterms:created xsi:type="dcterms:W3CDTF">2017-10-10T09:47:00Z</dcterms:created>
  <dcterms:modified xsi:type="dcterms:W3CDTF">2017-10-10T09:47:00Z</dcterms:modified>
</cp:coreProperties>
</file>