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61" w:rsidRPr="00FA2EE0" w:rsidRDefault="00561579" w:rsidP="00A47B9F">
      <w:pPr>
        <w:pStyle w:val="Title"/>
        <w:spacing w:line="276" w:lineRule="auto"/>
        <w:rPr>
          <w:rFonts w:ascii="Open Sans" w:hAnsi="Open Sans" w:cs="Open Sans"/>
          <w:b/>
          <w:color w:val="403374"/>
          <w:szCs w:val="28"/>
          <w:u w:val="single"/>
        </w:rPr>
      </w:pPr>
      <w:r w:rsidRPr="00FA2EE0">
        <w:rPr>
          <w:rFonts w:ascii="Open Sans" w:hAnsi="Open Sans" w:cs="Open Sans"/>
          <w:b/>
          <w:color w:val="403374"/>
          <w:szCs w:val="28"/>
          <w:u w:val="single"/>
        </w:rPr>
        <w:t>Senior Counsellor</w:t>
      </w:r>
      <w:r w:rsidR="00C92B3C" w:rsidRPr="00FA2EE0">
        <w:rPr>
          <w:rFonts w:ascii="Open Sans" w:hAnsi="Open Sans" w:cs="Open Sans"/>
          <w:b/>
          <w:color w:val="403374"/>
          <w:szCs w:val="28"/>
          <w:u w:val="single"/>
        </w:rPr>
        <w:t xml:space="preserve"> -</w:t>
      </w:r>
      <w:r w:rsidR="00367761" w:rsidRPr="00FA2EE0">
        <w:rPr>
          <w:rFonts w:ascii="Open Sans" w:hAnsi="Open Sans" w:cs="Open Sans"/>
          <w:b/>
          <w:color w:val="403374"/>
          <w:szCs w:val="28"/>
          <w:u w:val="single"/>
        </w:rPr>
        <w:t xml:space="preserve"> Job Description</w:t>
      </w:r>
    </w:p>
    <w:p w:rsidR="00367761" w:rsidRPr="00FA2EE0" w:rsidRDefault="00367761" w:rsidP="00382922">
      <w:pPr>
        <w:spacing w:line="276" w:lineRule="auto"/>
        <w:ind w:left="2835" w:hanging="2835"/>
        <w:rPr>
          <w:rFonts w:ascii="Open Sans" w:hAnsi="Open Sans" w:cs="Open Sans"/>
          <w:b/>
          <w:color w:val="403872"/>
          <w:szCs w:val="24"/>
          <w:lang w:val="en-GB"/>
        </w:rPr>
      </w:pPr>
    </w:p>
    <w:p w:rsidR="00367761" w:rsidRPr="004129FA" w:rsidRDefault="00367761" w:rsidP="00382922">
      <w:pPr>
        <w:spacing w:line="276" w:lineRule="auto"/>
        <w:ind w:left="2835" w:hanging="2835"/>
        <w:rPr>
          <w:rFonts w:ascii="Open Sans" w:hAnsi="Open Sans" w:cs="Open Sans"/>
          <w:b/>
          <w:szCs w:val="24"/>
          <w:lang w:val="en-GB"/>
        </w:rPr>
      </w:pPr>
      <w:r w:rsidRPr="00FA2EE0">
        <w:rPr>
          <w:rFonts w:ascii="Open Sans" w:hAnsi="Open Sans" w:cs="Open Sans"/>
          <w:b/>
          <w:color w:val="403374"/>
          <w:szCs w:val="24"/>
          <w:lang w:val="en-GB"/>
        </w:rPr>
        <w:t>R</w:t>
      </w:r>
      <w:r w:rsidR="00B01465" w:rsidRPr="00FA2EE0">
        <w:rPr>
          <w:rFonts w:ascii="Open Sans" w:hAnsi="Open Sans" w:cs="Open Sans"/>
          <w:b/>
          <w:color w:val="403374"/>
          <w:szCs w:val="24"/>
          <w:lang w:val="en-GB"/>
        </w:rPr>
        <w:t>eports</w:t>
      </w:r>
      <w:r w:rsidRPr="00FA2EE0">
        <w:rPr>
          <w:rFonts w:ascii="Open Sans" w:hAnsi="Open Sans" w:cs="Open Sans"/>
          <w:b/>
          <w:color w:val="403374"/>
          <w:szCs w:val="24"/>
          <w:lang w:val="en-GB"/>
        </w:rPr>
        <w:t xml:space="preserve"> to:</w:t>
      </w:r>
      <w:r w:rsidRPr="004129FA">
        <w:rPr>
          <w:rFonts w:ascii="Open Sans" w:hAnsi="Open Sans" w:cs="Open Sans"/>
          <w:b/>
          <w:szCs w:val="24"/>
          <w:lang w:val="en-GB"/>
        </w:rPr>
        <w:tab/>
      </w:r>
      <w:r w:rsidRPr="004129FA">
        <w:rPr>
          <w:rFonts w:ascii="Open Sans" w:hAnsi="Open Sans" w:cs="Open Sans"/>
          <w:szCs w:val="24"/>
          <w:lang w:val="en-GB"/>
        </w:rPr>
        <w:tab/>
      </w:r>
      <w:r w:rsidR="00B01465" w:rsidRPr="004129FA">
        <w:rPr>
          <w:rFonts w:ascii="Open Sans" w:hAnsi="Open Sans" w:cs="Open Sans"/>
          <w:szCs w:val="24"/>
          <w:lang w:val="en-GB"/>
        </w:rPr>
        <w:t>Counselling Coordinator</w:t>
      </w:r>
    </w:p>
    <w:p w:rsidR="00367761" w:rsidRPr="004129FA" w:rsidRDefault="00367761" w:rsidP="00382922">
      <w:pPr>
        <w:spacing w:line="276" w:lineRule="auto"/>
        <w:ind w:left="2835" w:hanging="2835"/>
        <w:rPr>
          <w:rFonts w:ascii="Open Sans" w:hAnsi="Open Sans" w:cs="Open Sans"/>
          <w:b/>
          <w:szCs w:val="24"/>
          <w:lang w:val="en-GB"/>
        </w:rPr>
      </w:pPr>
    </w:p>
    <w:p w:rsidR="00CF3FAA" w:rsidRPr="004129FA" w:rsidRDefault="00B01465" w:rsidP="00382922">
      <w:pPr>
        <w:spacing w:line="276" w:lineRule="auto"/>
        <w:ind w:left="2835" w:hanging="2835"/>
        <w:rPr>
          <w:rFonts w:ascii="Open Sans" w:hAnsi="Open Sans" w:cs="Open Sans"/>
          <w:b/>
          <w:szCs w:val="24"/>
          <w:lang w:val="en-GB"/>
        </w:rPr>
      </w:pPr>
      <w:r w:rsidRPr="00FA2EE0">
        <w:rPr>
          <w:rFonts w:ascii="Open Sans" w:hAnsi="Open Sans" w:cs="Open Sans"/>
          <w:b/>
          <w:color w:val="403374"/>
          <w:szCs w:val="24"/>
          <w:lang w:val="en-GB"/>
        </w:rPr>
        <w:t>Salary</w:t>
      </w:r>
      <w:r w:rsidR="00382922" w:rsidRPr="00FA2EE0">
        <w:rPr>
          <w:rFonts w:ascii="Open Sans" w:hAnsi="Open Sans" w:cs="Open Sans"/>
          <w:b/>
          <w:color w:val="403374"/>
          <w:szCs w:val="24"/>
          <w:lang w:val="en-GB"/>
        </w:rPr>
        <w:t>:</w:t>
      </w:r>
      <w:r w:rsidR="00382922" w:rsidRPr="004129FA">
        <w:rPr>
          <w:rFonts w:ascii="Open Sans" w:hAnsi="Open Sans" w:cs="Open Sans"/>
          <w:b/>
          <w:szCs w:val="24"/>
          <w:lang w:val="en-GB"/>
        </w:rPr>
        <w:tab/>
      </w:r>
      <w:r w:rsidR="00382922" w:rsidRPr="004129FA">
        <w:rPr>
          <w:rFonts w:ascii="Open Sans" w:hAnsi="Open Sans" w:cs="Open Sans"/>
          <w:b/>
          <w:szCs w:val="24"/>
          <w:lang w:val="en-GB"/>
        </w:rPr>
        <w:tab/>
      </w:r>
      <w:r w:rsidR="00431778" w:rsidRPr="004129FA">
        <w:rPr>
          <w:rFonts w:ascii="Open Sans" w:hAnsi="Open Sans" w:cs="Open Sans"/>
          <w:szCs w:val="24"/>
          <w:lang w:val="en-GB"/>
        </w:rPr>
        <w:t>£</w:t>
      </w:r>
      <w:r w:rsidRPr="004129FA">
        <w:rPr>
          <w:rFonts w:ascii="Open Sans" w:hAnsi="Open Sans" w:cs="Open Sans"/>
          <w:szCs w:val="24"/>
          <w:lang w:val="en-GB"/>
        </w:rPr>
        <w:t xml:space="preserve">29,250 (pro rata) </w:t>
      </w:r>
    </w:p>
    <w:p w:rsidR="00A321CE" w:rsidRPr="004129FA" w:rsidRDefault="00A321CE" w:rsidP="00382922">
      <w:pPr>
        <w:spacing w:line="276" w:lineRule="auto"/>
        <w:ind w:left="2835" w:hanging="2835"/>
        <w:rPr>
          <w:rFonts w:ascii="Open Sans" w:hAnsi="Open Sans" w:cs="Open Sans"/>
          <w:b/>
          <w:szCs w:val="24"/>
          <w:lang w:val="en-GB"/>
        </w:rPr>
      </w:pPr>
    </w:p>
    <w:p w:rsidR="00240B1D" w:rsidRPr="004129FA" w:rsidRDefault="00367761" w:rsidP="00382922">
      <w:pPr>
        <w:spacing w:line="276" w:lineRule="auto"/>
        <w:ind w:left="2835" w:hanging="2835"/>
        <w:rPr>
          <w:rFonts w:ascii="Open Sans" w:hAnsi="Open Sans" w:cs="Open Sans"/>
          <w:szCs w:val="24"/>
          <w:lang w:val="en-GB"/>
        </w:rPr>
      </w:pPr>
      <w:r w:rsidRPr="00FA2EE0">
        <w:rPr>
          <w:rFonts w:ascii="Open Sans" w:hAnsi="Open Sans" w:cs="Open Sans"/>
          <w:b/>
          <w:color w:val="403374"/>
          <w:szCs w:val="24"/>
          <w:lang w:val="en-GB"/>
        </w:rPr>
        <w:t>Working Hours:</w:t>
      </w:r>
      <w:r w:rsidRPr="004129FA">
        <w:rPr>
          <w:rFonts w:ascii="Open Sans" w:hAnsi="Open Sans" w:cs="Open Sans"/>
          <w:b/>
          <w:szCs w:val="24"/>
          <w:lang w:val="en-GB"/>
        </w:rPr>
        <w:tab/>
      </w:r>
      <w:r w:rsidR="00BE16EE" w:rsidRPr="004129FA">
        <w:rPr>
          <w:rFonts w:ascii="Open Sans" w:hAnsi="Open Sans" w:cs="Open Sans"/>
          <w:szCs w:val="24"/>
          <w:lang w:val="en-GB"/>
        </w:rPr>
        <w:t>1</w:t>
      </w:r>
      <w:r w:rsidR="00B01465" w:rsidRPr="004129FA">
        <w:rPr>
          <w:rFonts w:ascii="Open Sans" w:hAnsi="Open Sans" w:cs="Open Sans"/>
          <w:szCs w:val="24"/>
          <w:lang w:val="en-GB"/>
        </w:rPr>
        <w:t>5</w:t>
      </w:r>
      <w:r w:rsidR="00CF3FAA" w:rsidRPr="004129FA">
        <w:rPr>
          <w:rFonts w:ascii="Open Sans" w:hAnsi="Open Sans" w:cs="Open Sans"/>
          <w:szCs w:val="24"/>
          <w:lang w:val="en-GB"/>
        </w:rPr>
        <w:t xml:space="preserve"> hours</w:t>
      </w:r>
      <w:r w:rsidR="00A321CE" w:rsidRPr="004129FA">
        <w:rPr>
          <w:rFonts w:ascii="Open Sans" w:hAnsi="Open Sans" w:cs="Open Sans"/>
          <w:szCs w:val="24"/>
          <w:lang w:val="en-GB"/>
        </w:rPr>
        <w:t xml:space="preserve"> </w:t>
      </w:r>
      <w:r w:rsidR="00382922" w:rsidRPr="004129FA">
        <w:rPr>
          <w:rFonts w:ascii="Open Sans" w:hAnsi="Open Sans" w:cs="Open Sans"/>
          <w:szCs w:val="24"/>
          <w:lang w:val="en-GB"/>
        </w:rPr>
        <w:t xml:space="preserve">a week </w:t>
      </w:r>
      <w:r w:rsidR="00240B1D" w:rsidRPr="004129FA">
        <w:rPr>
          <w:rFonts w:ascii="Open Sans" w:hAnsi="Open Sans" w:cs="Open Sans"/>
          <w:szCs w:val="24"/>
          <w:lang w:val="en-GB"/>
        </w:rPr>
        <w:t>split over 2</w:t>
      </w:r>
      <w:r w:rsidR="00B01465" w:rsidRPr="004129FA">
        <w:rPr>
          <w:rFonts w:ascii="Open Sans" w:hAnsi="Open Sans" w:cs="Open Sans"/>
          <w:szCs w:val="24"/>
          <w:lang w:val="en-GB"/>
        </w:rPr>
        <w:t xml:space="preserve"> or more</w:t>
      </w:r>
      <w:r w:rsidR="00240B1D" w:rsidRPr="004129FA">
        <w:rPr>
          <w:rFonts w:ascii="Open Sans" w:hAnsi="Open Sans" w:cs="Open Sans"/>
          <w:szCs w:val="24"/>
          <w:lang w:val="en-GB"/>
        </w:rPr>
        <w:t xml:space="preserve"> days, including one evening.</w:t>
      </w:r>
    </w:p>
    <w:p w:rsidR="00A321CE" w:rsidRPr="004129FA" w:rsidRDefault="00B01465" w:rsidP="00240B1D">
      <w:pPr>
        <w:spacing w:line="276" w:lineRule="auto"/>
        <w:ind w:left="2835"/>
        <w:rPr>
          <w:rFonts w:ascii="Open Sans" w:hAnsi="Open Sans" w:cs="Open Sans"/>
          <w:b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>Some flexibility in working hours are needed in this role and there is p</w:t>
      </w:r>
      <w:r w:rsidR="00382922" w:rsidRPr="004129FA">
        <w:rPr>
          <w:rFonts w:ascii="Open Sans" w:hAnsi="Open Sans" w:cs="Open Sans"/>
          <w:szCs w:val="24"/>
          <w:lang w:val="en-GB"/>
        </w:rPr>
        <w:t xml:space="preserve">otential </w:t>
      </w:r>
      <w:r w:rsidR="00240B1D" w:rsidRPr="004129FA">
        <w:rPr>
          <w:rFonts w:ascii="Open Sans" w:hAnsi="Open Sans" w:cs="Open Sans"/>
          <w:szCs w:val="24"/>
          <w:lang w:val="en-GB"/>
        </w:rPr>
        <w:t>for hours to</w:t>
      </w:r>
      <w:r w:rsidR="00382922" w:rsidRPr="004129FA">
        <w:rPr>
          <w:rFonts w:ascii="Open Sans" w:hAnsi="Open Sans" w:cs="Open Sans"/>
          <w:szCs w:val="24"/>
          <w:lang w:val="en-GB"/>
        </w:rPr>
        <w:t xml:space="preserve"> increase</w:t>
      </w:r>
      <w:r w:rsidRPr="004129FA">
        <w:rPr>
          <w:rFonts w:ascii="Open Sans" w:hAnsi="Open Sans" w:cs="Open Sans"/>
          <w:szCs w:val="24"/>
          <w:lang w:val="en-GB"/>
        </w:rPr>
        <w:t>.</w:t>
      </w:r>
    </w:p>
    <w:p w:rsidR="00382922" w:rsidRPr="004129FA" w:rsidRDefault="00382922" w:rsidP="00382922">
      <w:pPr>
        <w:spacing w:line="276" w:lineRule="auto"/>
        <w:ind w:left="2835" w:hanging="2835"/>
        <w:rPr>
          <w:rFonts w:ascii="Open Sans" w:hAnsi="Open Sans" w:cs="Open Sans"/>
          <w:b/>
          <w:szCs w:val="24"/>
          <w:lang w:val="en-GB"/>
        </w:rPr>
      </w:pPr>
    </w:p>
    <w:p w:rsidR="00C10DC4" w:rsidRPr="004129FA" w:rsidRDefault="00A321CE" w:rsidP="00382922">
      <w:pPr>
        <w:spacing w:line="276" w:lineRule="auto"/>
        <w:ind w:left="2835" w:hanging="2835"/>
        <w:rPr>
          <w:rFonts w:ascii="Open Sans" w:hAnsi="Open Sans" w:cs="Open Sans"/>
          <w:b/>
          <w:bCs/>
          <w:szCs w:val="24"/>
          <w:lang w:val="en-GB"/>
        </w:rPr>
      </w:pPr>
      <w:r w:rsidRPr="00FA2EE0">
        <w:rPr>
          <w:rFonts w:ascii="Open Sans" w:hAnsi="Open Sans" w:cs="Open Sans"/>
          <w:b/>
          <w:bCs/>
          <w:color w:val="403374"/>
          <w:szCs w:val="24"/>
          <w:lang w:val="en-GB"/>
        </w:rPr>
        <w:t>Holiday Entitlement:</w:t>
      </w:r>
      <w:r w:rsidR="00382922" w:rsidRPr="004129FA">
        <w:rPr>
          <w:rFonts w:ascii="Open Sans" w:hAnsi="Open Sans" w:cs="Open Sans"/>
          <w:bCs/>
          <w:szCs w:val="24"/>
          <w:lang w:val="en-GB"/>
        </w:rPr>
        <w:tab/>
      </w:r>
      <w:r w:rsidRPr="004129FA">
        <w:rPr>
          <w:rFonts w:ascii="Open Sans" w:hAnsi="Open Sans" w:cs="Open Sans"/>
          <w:bCs/>
          <w:szCs w:val="24"/>
          <w:lang w:val="en-GB"/>
        </w:rPr>
        <w:t>2</w:t>
      </w:r>
      <w:r w:rsidR="00C10DC4" w:rsidRPr="004129FA">
        <w:rPr>
          <w:rFonts w:ascii="Open Sans" w:hAnsi="Open Sans" w:cs="Open Sans"/>
          <w:bCs/>
          <w:szCs w:val="24"/>
          <w:lang w:val="en-GB"/>
        </w:rPr>
        <w:t>9</w:t>
      </w:r>
      <w:r w:rsidR="00EB7EBA" w:rsidRPr="004129FA">
        <w:rPr>
          <w:rFonts w:ascii="Open Sans" w:hAnsi="Open Sans" w:cs="Open Sans"/>
          <w:bCs/>
          <w:szCs w:val="24"/>
          <w:lang w:val="en-GB"/>
        </w:rPr>
        <w:t>.5</w:t>
      </w:r>
      <w:r w:rsidRPr="004129FA">
        <w:rPr>
          <w:rFonts w:ascii="Open Sans" w:hAnsi="Open Sans" w:cs="Open Sans"/>
          <w:bCs/>
          <w:szCs w:val="24"/>
          <w:lang w:val="en-GB"/>
        </w:rPr>
        <w:t xml:space="preserve"> days a year</w:t>
      </w:r>
      <w:r w:rsidR="00382922" w:rsidRPr="004129FA">
        <w:rPr>
          <w:rFonts w:ascii="Open Sans" w:hAnsi="Open Sans" w:cs="Open Sans"/>
          <w:bCs/>
          <w:szCs w:val="24"/>
          <w:lang w:val="en-GB"/>
        </w:rPr>
        <w:t xml:space="preserve"> plus Bank Holidays (pro rata)</w:t>
      </w:r>
    </w:p>
    <w:p w:rsidR="00382922" w:rsidRPr="004129FA" w:rsidRDefault="00382922" w:rsidP="00382922">
      <w:pPr>
        <w:spacing w:line="276" w:lineRule="auto"/>
        <w:ind w:left="2835" w:hanging="2835"/>
        <w:rPr>
          <w:rFonts w:ascii="Open Sans" w:hAnsi="Open Sans" w:cs="Open Sans"/>
          <w:b/>
          <w:bCs/>
          <w:szCs w:val="24"/>
          <w:lang w:val="en-GB"/>
        </w:rPr>
      </w:pPr>
    </w:p>
    <w:p w:rsidR="00382922" w:rsidRPr="004129FA" w:rsidRDefault="00382922" w:rsidP="00382922">
      <w:pPr>
        <w:spacing w:line="276" w:lineRule="auto"/>
        <w:ind w:left="2835" w:hanging="2835"/>
        <w:rPr>
          <w:rFonts w:ascii="Open Sans" w:hAnsi="Open Sans" w:cs="Open Sans"/>
          <w:b/>
          <w:bCs/>
          <w:szCs w:val="24"/>
          <w:lang w:val="en-GB"/>
        </w:rPr>
      </w:pPr>
      <w:r w:rsidRPr="00FA2EE0">
        <w:rPr>
          <w:rFonts w:ascii="Open Sans" w:hAnsi="Open Sans" w:cs="Open Sans"/>
          <w:b/>
          <w:color w:val="403374"/>
          <w:szCs w:val="24"/>
          <w:lang w:val="en-GB"/>
        </w:rPr>
        <w:t>Location</w:t>
      </w:r>
      <w:r w:rsidRPr="004129FA">
        <w:rPr>
          <w:rFonts w:ascii="Open Sans" w:hAnsi="Open Sans" w:cs="Open Sans"/>
          <w:b/>
          <w:szCs w:val="24"/>
          <w:lang w:val="en-GB"/>
        </w:rPr>
        <w:tab/>
      </w:r>
      <w:proofErr w:type="spellStart"/>
      <w:r w:rsidRPr="004129FA">
        <w:rPr>
          <w:rFonts w:ascii="Open Sans" w:hAnsi="Open Sans" w:cs="Open Sans"/>
          <w:szCs w:val="24"/>
          <w:lang w:val="en-GB"/>
        </w:rPr>
        <w:t>Kinergy</w:t>
      </w:r>
      <w:proofErr w:type="spellEnd"/>
      <w:r w:rsidRPr="004129FA">
        <w:rPr>
          <w:rFonts w:ascii="Open Sans" w:hAnsi="Open Sans" w:cs="Open Sans"/>
          <w:szCs w:val="24"/>
          <w:lang w:val="en-GB"/>
        </w:rPr>
        <w:t>, Mary Carpenter House, Kingswood Foundation Estate, Britannia Road, Bristol, BS15 8DB</w:t>
      </w:r>
    </w:p>
    <w:p w:rsidR="00C10DC4" w:rsidRPr="004129FA" w:rsidRDefault="00C10DC4" w:rsidP="00382922">
      <w:pPr>
        <w:spacing w:line="276" w:lineRule="auto"/>
        <w:ind w:left="2835" w:hanging="2835"/>
        <w:rPr>
          <w:rFonts w:ascii="Open Sans" w:hAnsi="Open Sans" w:cs="Open Sans"/>
          <w:b/>
          <w:bCs/>
          <w:szCs w:val="24"/>
          <w:lang w:val="en-GB"/>
        </w:rPr>
      </w:pPr>
    </w:p>
    <w:p w:rsidR="00EC0B36" w:rsidRPr="004129FA" w:rsidRDefault="00EC0B36" w:rsidP="00382922">
      <w:pPr>
        <w:spacing w:line="276" w:lineRule="auto"/>
        <w:ind w:left="2835" w:hanging="2835"/>
        <w:rPr>
          <w:rFonts w:ascii="Open Sans" w:hAnsi="Open Sans" w:cs="Open Sans"/>
          <w:bCs/>
          <w:szCs w:val="24"/>
          <w:lang w:val="en-GB"/>
        </w:rPr>
      </w:pPr>
      <w:r w:rsidRPr="00FA2EE0">
        <w:rPr>
          <w:rFonts w:ascii="Open Sans" w:hAnsi="Open Sans" w:cs="Open Sans"/>
          <w:b/>
          <w:bCs/>
          <w:color w:val="403374"/>
          <w:szCs w:val="24"/>
          <w:lang w:val="en-GB"/>
        </w:rPr>
        <w:t xml:space="preserve">Probationary Period: </w:t>
      </w:r>
      <w:r w:rsidR="00382922" w:rsidRPr="004129FA">
        <w:rPr>
          <w:rFonts w:ascii="Open Sans" w:hAnsi="Open Sans" w:cs="Open Sans"/>
          <w:b/>
          <w:bCs/>
          <w:szCs w:val="24"/>
          <w:lang w:val="en-GB"/>
        </w:rPr>
        <w:tab/>
      </w:r>
      <w:r w:rsidRPr="004129FA">
        <w:rPr>
          <w:rFonts w:ascii="Open Sans" w:hAnsi="Open Sans" w:cs="Open Sans"/>
          <w:bCs/>
          <w:szCs w:val="24"/>
          <w:lang w:val="en-GB"/>
        </w:rPr>
        <w:t>6 months</w:t>
      </w:r>
    </w:p>
    <w:p w:rsidR="00CF3FAA" w:rsidRPr="004129FA" w:rsidRDefault="00CF3FAA" w:rsidP="00382922">
      <w:pPr>
        <w:spacing w:line="276" w:lineRule="auto"/>
        <w:rPr>
          <w:rFonts w:ascii="Open Sans" w:hAnsi="Open Sans" w:cs="Open Sans"/>
          <w:b/>
          <w:szCs w:val="24"/>
          <w:lang w:val="en-GB"/>
        </w:rPr>
      </w:pPr>
    </w:p>
    <w:p w:rsidR="004129FA" w:rsidRPr="00FA2EE0" w:rsidRDefault="004129FA" w:rsidP="00382922">
      <w:pPr>
        <w:spacing w:line="276" w:lineRule="auto"/>
        <w:rPr>
          <w:rFonts w:ascii="Open Sans" w:hAnsi="Open Sans" w:cs="Open Sans"/>
          <w:b/>
          <w:color w:val="403374"/>
          <w:szCs w:val="24"/>
          <w:lang w:val="en-GB"/>
        </w:rPr>
      </w:pPr>
      <w:r w:rsidRPr="00FA2EE0">
        <w:rPr>
          <w:rFonts w:ascii="Open Sans" w:hAnsi="Open Sans" w:cs="Open Sans"/>
          <w:b/>
          <w:color w:val="403374"/>
          <w:szCs w:val="24"/>
          <w:lang w:val="en-GB"/>
        </w:rPr>
        <w:t xml:space="preserve">Details of Role: </w:t>
      </w:r>
    </w:p>
    <w:p w:rsidR="00A47B9F" w:rsidRDefault="00A47B9F" w:rsidP="00382922">
      <w:pPr>
        <w:spacing w:line="276" w:lineRule="auto"/>
        <w:rPr>
          <w:rFonts w:ascii="Open Sans" w:hAnsi="Open Sans" w:cs="Open Sans"/>
          <w:szCs w:val="24"/>
          <w:lang w:val="en-GB"/>
        </w:rPr>
      </w:pPr>
      <w:proofErr w:type="spellStart"/>
      <w:r w:rsidRPr="004129FA">
        <w:rPr>
          <w:rFonts w:ascii="Open Sans" w:hAnsi="Open Sans" w:cs="Open Sans"/>
          <w:szCs w:val="24"/>
          <w:lang w:val="en-GB"/>
        </w:rPr>
        <w:t>Kinergy</w:t>
      </w:r>
      <w:proofErr w:type="spellEnd"/>
      <w:r w:rsidRPr="004129FA">
        <w:rPr>
          <w:rFonts w:ascii="Open Sans" w:hAnsi="Open Sans" w:cs="Open Sans"/>
          <w:szCs w:val="24"/>
          <w:lang w:val="en-GB"/>
        </w:rPr>
        <w:t xml:space="preserve"> is a specialist counselling agency offering support for survivors of sexual abuse and sexual violence. We provide trauma informed counselling, group therapy and a support group for survivors and their family/friends /partners.</w:t>
      </w:r>
    </w:p>
    <w:p w:rsidR="00A47B9F" w:rsidRDefault="00A47B9F" w:rsidP="00382922">
      <w:pPr>
        <w:spacing w:line="276" w:lineRule="auto"/>
        <w:rPr>
          <w:rFonts w:ascii="Open Sans" w:hAnsi="Open Sans" w:cs="Open Sans"/>
          <w:szCs w:val="24"/>
          <w:lang w:val="en-GB"/>
        </w:rPr>
      </w:pPr>
    </w:p>
    <w:p w:rsidR="00367761" w:rsidRDefault="004129FA" w:rsidP="00382922">
      <w:pPr>
        <w:spacing w:line="276" w:lineRule="auto"/>
        <w:rPr>
          <w:rFonts w:ascii="Open Sans" w:hAnsi="Open Sans" w:cs="Open Sans"/>
          <w:szCs w:val="24"/>
          <w:lang w:val="en-GB"/>
        </w:rPr>
      </w:pPr>
      <w:proofErr w:type="spellStart"/>
      <w:r w:rsidRPr="004129FA">
        <w:rPr>
          <w:rFonts w:ascii="Open Sans" w:hAnsi="Open Sans" w:cs="Open Sans"/>
          <w:szCs w:val="24"/>
          <w:lang w:val="en-GB"/>
        </w:rPr>
        <w:t>Kinergy</w:t>
      </w:r>
      <w:proofErr w:type="spellEnd"/>
      <w:r w:rsidRPr="004129FA">
        <w:rPr>
          <w:rFonts w:ascii="Open Sans" w:hAnsi="Open Sans" w:cs="Open Sans"/>
          <w:szCs w:val="24"/>
          <w:lang w:val="en-GB"/>
        </w:rPr>
        <w:t xml:space="preserve"> is seeking an experienced senior counsellor to support the counselling coordinator in the day-to-day running and the overall development of </w:t>
      </w:r>
      <w:proofErr w:type="spellStart"/>
      <w:r w:rsidRPr="004129FA">
        <w:rPr>
          <w:rFonts w:ascii="Open Sans" w:hAnsi="Open Sans" w:cs="Open Sans"/>
          <w:szCs w:val="24"/>
          <w:lang w:val="en-GB"/>
        </w:rPr>
        <w:t>Kinergy</w:t>
      </w:r>
      <w:proofErr w:type="spellEnd"/>
      <w:r w:rsidRPr="004129FA">
        <w:rPr>
          <w:rFonts w:ascii="Open Sans" w:hAnsi="Open Sans" w:cs="Open Sans"/>
          <w:szCs w:val="24"/>
          <w:lang w:val="en-GB"/>
        </w:rPr>
        <w:t xml:space="preserve">. This is a part-time post for a fixed term of one year but may be extended dependent upon outcomes and funding. </w:t>
      </w:r>
    </w:p>
    <w:p w:rsidR="004129FA" w:rsidRPr="004129FA" w:rsidRDefault="004129FA" w:rsidP="00382922">
      <w:pPr>
        <w:spacing w:line="276" w:lineRule="auto"/>
        <w:rPr>
          <w:rFonts w:ascii="Open Sans" w:hAnsi="Open Sans" w:cs="Open Sans"/>
          <w:szCs w:val="24"/>
          <w:lang w:val="en-GB"/>
        </w:rPr>
      </w:pPr>
    </w:p>
    <w:p w:rsidR="004129FA" w:rsidRPr="00FA2EE0" w:rsidRDefault="004129FA" w:rsidP="00382922">
      <w:pPr>
        <w:spacing w:line="276" w:lineRule="auto"/>
        <w:rPr>
          <w:rFonts w:ascii="Open Sans" w:hAnsi="Open Sans" w:cs="Open Sans"/>
          <w:b/>
          <w:color w:val="403374"/>
          <w:szCs w:val="24"/>
          <w:lang w:val="en-GB"/>
        </w:rPr>
      </w:pPr>
      <w:r w:rsidRPr="00FA2EE0">
        <w:rPr>
          <w:rFonts w:ascii="Open Sans" w:hAnsi="Open Sans" w:cs="Open Sans"/>
          <w:b/>
          <w:color w:val="403374"/>
          <w:szCs w:val="24"/>
          <w:lang w:val="en-GB"/>
        </w:rPr>
        <w:t>Assessments: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 xml:space="preserve">Undertake assessments of potential clients and evaluate whether </w:t>
      </w:r>
      <w:proofErr w:type="spellStart"/>
      <w:r w:rsidRPr="004129FA">
        <w:rPr>
          <w:rFonts w:ascii="Open Sans" w:hAnsi="Open Sans" w:cs="Open Sans"/>
          <w:szCs w:val="24"/>
          <w:lang w:val="en-GB"/>
        </w:rPr>
        <w:t>Kinergy’s</w:t>
      </w:r>
      <w:proofErr w:type="spellEnd"/>
      <w:r w:rsidRPr="004129FA">
        <w:rPr>
          <w:rFonts w:ascii="Open Sans" w:hAnsi="Open Sans" w:cs="Open Sans"/>
          <w:szCs w:val="24"/>
          <w:lang w:val="en-GB"/>
        </w:rPr>
        <w:t xml:space="preserve"> services are appropriate. (In person &amp; online)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>To assist in database entries of new assessments.</w:t>
      </w:r>
    </w:p>
    <w:p w:rsidR="00367761" w:rsidRPr="004129FA" w:rsidRDefault="00367761" w:rsidP="00382922">
      <w:pPr>
        <w:spacing w:line="276" w:lineRule="auto"/>
        <w:rPr>
          <w:rFonts w:ascii="Open Sans" w:hAnsi="Open Sans" w:cs="Open Sans"/>
          <w:szCs w:val="24"/>
          <w:lang w:val="en-GB"/>
        </w:rPr>
      </w:pPr>
    </w:p>
    <w:p w:rsidR="00367761" w:rsidRPr="00FA2EE0" w:rsidRDefault="004129FA" w:rsidP="00382922">
      <w:pPr>
        <w:spacing w:line="276" w:lineRule="auto"/>
        <w:rPr>
          <w:rFonts w:ascii="Open Sans" w:hAnsi="Open Sans" w:cs="Open Sans"/>
          <w:color w:val="403374"/>
          <w:szCs w:val="24"/>
          <w:lang w:val="en-GB"/>
        </w:rPr>
      </w:pPr>
      <w:r w:rsidRPr="00FA2EE0">
        <w:rPr>
          <w:rFonts w:ascii="Open Sans" w:hAnsi="Open Sans" w:cs="Open Sans"/>
          <w:b/>
          <w:color w:val="403374"/>
          <w:szCs w:val="24"/>
          <w:lang w:val="en-GB"/>
        </w:rPr>
        <w:t>Client Support: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>To hold and support the running of two monthly groups.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>Delivery of psycho education for clients on the waiting list.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lastRenderedPageBreak/>
        <w:t xml:space="preserve">Help and assist in the development of a new </w:t>
      </w:r>
      <w:proofErr w:type="spellStart"/>
      <w:r w:rsidRPr="004129FA">
        <w:rPr>
          <w:rFonts w:ascii="Open Sans" w:hAnsi="Open Sans" w:cs="Open Sans"/>
          <w:szCs w:val="24"/>
          <w:lang w:val="en-GB"/>
        </w:rPr>
        <w:t>Kinergy</w:t>
      </w:r>
      <w:proofErr w:type="spellEnd"/>
      <w:r w:rsidRPr="004129FA">
        <w:rPr>
          <w:rFonts w:ascii="Open Sans" w:hAnsi="Open Sans" w:cs="Open Sans"/>
          <w:szCs w:val="24"/>
          <w:lang w:val="en-GB"/>
        </w:rPr>
        <w:t xml:space="preserve"> blog and client forum.</w:t>
      </w:r>
    </w:p>
    <w:p w:rsidR="00FA2EE0" w:rsidRDefault="00FA2EE0" w:rsidP="00382922">
      <w:pPr>
        <w:spacing w:line="276" w:lineRule="auto"/>
        <w:rPr>
          <w:rFonts w:ascii="Open Sans" w:hAnsi="Open Sans" w:cs="Open Sans"/>
          <w:b/>
          <w:color w:val="403374"/>
          <w:szCs w:val="24"/>
          <w:lang w:val="en-GB"/>
        </w:rPr>
      </w:pPr>
    </w:p>
    <w:p w:rsidR="00367761" w:rsidRPr="00FA2EE0" w:rsidRDefault="004129FA" w:rsidP="00382922">
      <w:pPr>
        <w:spacing w:line="276" w:lineRule="auto"/>
        <w:rPr>
          <w:rFonts w:ascii="Open Sans" w:hAnsi="Open Sans" w:cs="Open Sans"/>
          <w:color w:val="403374"/>
          <w:szCs w:val="24"/>
          <w:lang w:val="en-GB"/>
        </w:rPr>
      </w:pPr>
      <w:r w:rsidRPr="00FA2EE0">
        <w:rPr>
          <w:rFonts w:ascii="Open Sans" w:hAnsi="Open Sans" w:cs="Open Sans"/>
          <w:b/>
          <w:color w:val="403374"/>
          <w:szCs w:val="24"/>
          <w:lang w:val="en-GB"/>
        </w:rPr>
        <w:t>Training: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>
        <w:rPr>
          <w:rFonts w:ascii="Open Sans" w:hAnsi="Open Sans" w:cs="Open Sans"/>
          <w:szCs w:val="24"/>
          <w:lang w:val="en-GB"/>
        </w:rPr>
        <w:t xml:space="preserve"> </w:t>
      </w:r>
      <w:r w:rsidRPr="004129FA">
        <w:rPr>
          <w:rFonts w:ascii="Open Sans" w:hAnsi="Open Sans" w:cs="Open Sans"/>
          <w:szCs w:val="24"/>
          <w:lang w:val="en-GB"/>
        </w:rPr>
        <w:t xml:space="preserve">To assist the Counselling Coordinator in the running and delivery of </w:t>
      </w:r>
      <w:proofErr w:type="spellStart"/>
      <w:r w:rsidRPr="004129FA">
        <w:rPr>
          <w:rFonts w:ascii="Open Sans" w:hAnsi="Open Sans" w:cs="Open Sans"/>
          <w:szCs w:val="24"/>
          <w:lang w:val="en-GB"/>
        </w:rPr>
        <w:t>Kinergy’s</w:t>
      </w:r>
      <w:proofErr w:type="spellEnd"/>
      <w:r w:rsidRPr="004129FA">
        <w:rPr>
          <w:rFonts w:ascii="Open Sans" w:hAnsi="Open Sans" w:cs="Open Sans"/>
          <w:szCs w:val="24"/>
          <w:lang w:val="en-GB"/>
        </w:rPr>
        <w:t xml:space="preserve"> training program.</w:t>
      </w:r>
    </w:p>
    <w:p w:rsidR="00367761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 xml:space="preserve">Support the development of new training.  </w:t>
      </w:r>
    </w:p>
    <w:p w:rsidR="004129FA" w:rsidRPr="004129FA" w:rsidRDefault="004129FA" w:rsidP="004129FA">
      <w:pPr>
        <w:spacing w:line="276" w:lineRule="auto"/>
        <w:ind w:left="360"/>
        <w:rPr>
          <w:rFonts w:ascii="Open Sans" w:hAnsi="Open Sans" w:cs="Open Sans"/>
          <w:szCs w:val="24"/>
          <w:lang w:val="en-GB"/>
        </w:rPr>
      </w:pPr>
    </w:p>
    <w:p w:rsidR="004129FA" w:rsidRPr="00FA2EE0" w:rsidRDefault="004129FA" w:rsidP="004129FA">
      <w:pPr>
        <w:spacing w:line="276" w:lineRule="auto"/>
        <w:rPr>
          <w:rFonts w:ascii="Open Sans" w:hAnsi="Open Sans" w:cs="Open Sans"/>
          <w:color w:val="403374"/>
          <w:szCs w:val="24"/>
          <w:lang w:val="en-GB"/>
        </w:rPr>
      </w:pPr>
      <w:r w:rsidRPr="00FA2EE0">
        <w:rPr>
          <w:rFonts w:ascii="Open Sans" w:hAnsi="Open Sans" w:cs="Open Sans"/>
          <w:b/>
          <w:color w:val="403374"/>
          <w:szCs w:val="24"/>
          <w:lang w:val="en-GB"/>
        </w:rPr>
        <w:t>Counsellors: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>To participate in the recruitment of counsellors.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>To deliver and support inductions of new counsellors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 xml:space="preserve">Safeguarding Lead position – supporting counsellors and clients who are in crisis and or have safeguarding concerns.  </w:t>
      </w:r>
    </w:p>
    <w:p w:rsidR="004129FA" w:rsidRPr="004129FA" w:rsidRDefault="004129FA" w:rsidP="004129FA">
      <w:pPr>
        <w:spacing w:line="276" w:lineRule="auto"/>
        <w:ind w:left="360"/>
        <w:rPr>
          <w:rFonts w:ascii="Open Sans" w:hAnsi="Open Sans" w:cs="Open Sans"/>
          <w:szCs w:val="24"/>
          <w:lang w:val="en-GB"/>
        </w:rPr>
      </w:pPr>
    </w:p>
    <w:p w:rsidR="004129FA" w:rsidRPr="00FA2EE0" w:rsidRDefault="004129FA" w:rsidP="004129FA">
      <w:pPr>
        <w:spacing w:line="276" w:lineRule="auto"/>
        <w:rPr>
          <w:rFonts w:ascii="Open Sans" w:hAnsi="Open Sans" w:cs="Open Sans"/>
          <w:color w:val="403374"/>
          <w:szCs w:val="24"/>
          <w:lang w:val="en-GB"/>
        </w:rPr>
      </w:pPr>
      <w:r w:rsidRPr="00FA2EE0">
        <w:rPr>
          <w:rFonts w:ascii="Open Sans" w:hAnsi="Open Sans" w:cs="Open Sans"/>
          <w:b/>
          <w:color w:val="403374"/>
          <w:szCs w:val="24"/>
          <w:lang w:val="en-GB"/>
        </w:rPr>
        <w:t>Administration: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>General duties (Phone calls, emails, filing system, office upkeep)</w:t>
      </w:r>
    </w:p>
    <w:p w:rsidR="004129FA" w:rsidRPr="004129FA" w:rsidRDefault="004129FA" w:rsidP="004129FA">
      <w:pPr>
        <w:pStyle w:val="ListParagraph"/>
        <w:numPr>
          <w:ilvl w:val="0"/>
          <w:numId w:val="21"/>
        </w:numPr>
        <w:spacing w:line="276" w:lineRule="auto"/>
        <w:ind w:left="426" w:hanging="218"/>
        <w:rPr>
          <w:rFonts w:ascii="Open Sans" w:hAnsi="Open Sans" w:cs="Open Sans"/>
          <w:szCs w:val="24"/>
          <w:lang w:val="en-GB"/>
        </w:rPr>
      </w:pPr>
      <w:r w:rsidRPr="004129FA">
        <w:rPr>
          <w:rFonts w:ascii="Open Sans" w:hAnsi="Open Sans" w:cs="Open Sans"/>
          <w:szCs w:val="24"/>
          <w:lang w:val="en-GB"/>
        </w:rPr>
        <w:t xml:space="preserve">To attend CPD as instructed </w:t>
      </w:r>
    </w:p>
    <w:p w:rsidR="004129FA" w:rsidRPr="004129FA" w:rsidRDefault="004129FA" w:rsidP="004129FA">
      <w:pPr>
        <w:spacing w:line="276" w:lineRule="auto"/>
        <w:ind w:left="360"/>
        <w:rPr>
          <w:rFonts w:ascii="Open Sans" w:hAnsi="Open Sans" w:cs="Open Sans"/>
          <w:szCs w:val="24"/>
          <w:lang w:val="en-GB"/>
        </w:rPr>
      </w:pPr>
    </w:p>
    <w:p w:rsidR="00367761" w:rsidRPr="00FA2EE0" w:rsidRDefault="00367761" w:rsidP="00382922">
      <w:pPr>
        <w:pStyle w:val="Header"/>
        <w:tabs>
          <w:tab w:val="clear" w:pos="4320"/>
          <w:tab w:val="clear" w:pos="8640"/>
        </w:tabs>
        <w:spacing w:line="276" w:lineRule="auto"/>
        <w:rPr>
          <w:rFonts w:ascii="Open Sans" w:hAnsi="Open Sans" w:cs="Open Sans"/>
          <w:color w:val="403374"/>
          <w:szCs w:val="24"/>
          <w:lang w:val="en-GB"/>
        </w:rPr>
      </w:pPr>
    </w:p>
    <w:p w:rsidR="00BA589C" w:rsidRPr="00A47B9F" w:rsidRDefault="004114AF" w:rsidP="00A47B9F">
      <w:pPr>
        <w:pStyle w:val="Title"/>
        <w:spacing w:line="276" w:lineRule="auto"/>
        <w:rPr>
          <w:rFonts w:ascii="Open Sans" w:hAnsi="Open Sans" w:cs="Open San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EE0">
        <w:rPr>
          <w:rFonts w:ascii="Open Sans" w:hAnsi="Open Sans" w:cs="Open Sans"/>
          <w:b/>
          <w:i/>
          <w:color w:val="403374"/>
          <w:sz w:val="24"/>
          <w:szCs w:val="24"/>
        </w:rPr>
        <w:t>Responsibilities</w:t>
      </w:r>
      <w:r w:rsidR="00367761" w:rsidRPr="00FA2EE0">
        <w:rPr>
          <w:rFonts w:ascii="Open Sans" w:hAnsi="Open Sans" w:cs="Open Sans"/>
          <w:b/>
          <w:i/>
          <w:color w:val="403374"/>
          <w:sz w:val="24"/>
          <w:szCs w:val="24"/>
        </w:rPr>
        <w:t xml:space="preserve"> may vary from time to time </w:t>
      </w:r>
      <w:r w:rsidR="00642A66" w:rsidRPr="00FA2EE0">
        <w:rPr>
          <w:rFonts w:ascii="Open Sans" w:hAnsi="Open Sans" w:cs="Open Sans"/>
          <w:b/>
          <w:i/>
          <w:color w:val="403374"/>
          <w:sz w:val="24"/>
          <w:szCs w:val="24"/>
        </w:rPr>
        <w:t>in line with any</w:t>
      </w:r>
      <w:r w:rsidR="00367761" w:rsidRPr="00FA2EE0">
        <w:rPr>
          <w:rFonts w:ascii="Open Sans" w:hAnsi="Open Sans" w:cs="Open Sans"/>
          <w:b/>
          <w:i/>
          <w:color w:val="403374"/>
          <w:sz w:val="24"/>
          <w:szCs w:val="24"/>
        </w:rPr>
        <w:t xml:space="preserve"> service delivery changes</w:t>
      </w:r>
      <w:r w:rsidR="00367761" w:rsidRPr="004129FA">
        <w:rPr>
          <w:rFonts w:ascii="Open Sans" w:hAnsi="Open Sans" w:cs="Open Sans"/>
          <w:b/>
          <w:i/>
          <w:sz w:val="24"/>
          <w:szCs w:val="24"/>
        </w:rPr>
        <w:t>.</w:t>
      </w:r>
      <w:r w:rsidR="00367761" w:rsidRPr="004129FA">
        <w:rPr>
          <w:rFonts w:ascii="Open Sans" w:hAnsi="Open Sans" w:cs="Open Sans"/>
          <w:sz w:val="24"/>
          <w:szCs w:val="24"/>
        </w:rPr>
        <w:br w:type="page"/>
      </w:r>
    </w:p>
    <w:p w:rsidR="00FA2EE0" w:rsidRPr="00FA2EE0" w:rsidRDefault="00FA2EE0" w:rsidP="00FA2EE0">
      <w:pPr>
        <w:pStyle w:val="Title"/>
        <w:spacing w:line="276" w:lineRule="auto"/>
        <w:rPr>
          <w:rFonts w:ascii="Open Sans" w:hAnsi="Open Sans" w:cs="Open Sans"/>
          <w:b/>
          <w:color w:val="403374"/>
          <w:szCs w:val="28"/>
          <w:u w:val="single"/>
        </w:rPr>
      </w:pPr>
      <w:r w:rsidRPr="00FA2EE0">
        <w:rPr>
          <w:rFonts w:ascii="Open Sans" w:hAnsi="Open Sans" w:cs="Open Sans"/>
          <w:b/>
          <w:color w:val="403374"/>
          <w:szCs w:val="28"/>
          <w:u w:val="single"/>
        </w:rPr>
        <w:lastRenderedPageBreak/>
        <w:t xml:space="preserve">Senior Counsellor </w:t>
      </w:r>
      <w:r w:rsidRPr="00FA2EE0">
        <w:rPr>
          <w:rFonts w:ascii="Open Sans" w:hAnsi="Open Sans" w:cs="Open Sans"/>
          <w:b/>
          <w:color w:val="403374"/>
          <w:szCs w:val="28"/>
          <w:u w:val="single"/>
        </w:rPr>
        <w:t>–</w:t>
      </w:r>
      <w:r w:rsidRPr="00FA2EE0">
        <w:rPr>
          <w:rFonts w:ascii="Open Sans" w:hAnsi="Open Sans" w:cs="Open Sans"/>
          <w:b/>
          <w:color w:val="403374"/>
          <w:szCs w:val="28"/>
          <w:u w:val="single"/>
        </w:rPr>
        <w:t xml:space="preserve"> </w:t>
      </w:r>
      <w:r w:rsidRPr="00FA2EE0">
        <w:rPr>
          <w:rFonts w:ascii="Open Sans" w:hAnsi="Open Sans" w:cs="Open Sans"/>
          <w:b/>
          <w:color w:val="403374"/>
          <w:szCs w:val="28"/>
          <w:u w:val="single"/>
        </w:rPr>
        <w:t>Person Specification</w:t>
      </w:r>
    </w:p>
    <w:p w:rsidR="00367761" w:rsidRPr="004129FA" w:rsidRDefault="00367761" w:rsidP="00382922">
      <w:pPr>
        <w:spacing w:line="276" w:lineRule="auto"/>
        <w:rPr>
          <w:rFonts w:ascii="Open Sans" w:hAnsi="Open Sans" w:cs="Open Sans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67761" w:rsidRPr="004129FA" w:rsidTr="00A046D9">
        <w:tc>
          <w:tcPr>
            <w:tcW w:w="4788" w:type="dxa"/>
            <w:shd w:val="clear" w:color="auto" w:fill="403374"/>
            <w:vAlign w:val="center"/>
          </w:tcPr>
          <w:p w:rsidR="00367761" w:rsidRPr="00A046D9" w:rsidRDefault="00FA2EE0" w:rsidP="00FA2EE0">
            <w:pPr>
              <w:pStyle w:val="Title"/>
              <w:spacing w:line="276" w:lineRule="auto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A046D9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Essential Criteria</w:t>
            </w:r>
          </w:p>
        </w:tc>
        <w:tc>
          <w:tcPr>
            <w:tcW w:w="4788" w:type="dxa"/>
            <w:shd w:val="clear" w:color="auto" w:fill="403374"/>
            <w:vAlign w:val="center"/>
          </w:tcPr>
          <w:p w:rsidR="00367761" w:rsidRPr="00A046D9" w:rsidRDefault="00FA2EE0" w:rsidP="00BA589C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FFFFFF" w:themeColor="background1"/>
                <w:szCs w:val="24"/>
                <w:lang w:val="en-GB"/>
              </w:rPr>
            </w:pPr>
            <w:r w:rsidRPr="00A046D9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 xml:space="preserve">Desirable </w:t>
            </w:r>
            <w:r w:rsidRPr="00A046D9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>Criteria</w:t>
            </w:r>
          </w:p>
        </w:tc>
      </w:tr>
      <w:tr w:rsidR="00367761" w:rsidRPr="004129FA" w:rsidTr="00A47B9F">
        <w:trPr>
          <w:trHeight w:val="722"/>
        </w:trPr>
        <w:tc>
          <w:tcPr>
            <w:tcW w:w="4788" w:type="dxa"/>
          </w:tcPr>
          <w:p w:rsidR="00367761" w:rsidRPr="00FA2EE0" w:rsidRDefault="00367761" w:rsidP="00382922">
            <w:pPr>
              <w:spacing w:line="276" w:lineRule="auto"/>
              <w:rPr>
                <w:rFonts w:ascii="Open Sans" w:hAnsi="Open Sans" w:cs="Open Sans"/>
                <w:color w:val="403374"/>
                <w:szCs w:val="24"/>
              </w:rPr>
            </w:pPr>
          </w:p>
          <w:p w:rsidR="00367761" w:rsidRPr="00FA2EE0" w:rsidRDefault="0007414A" w:rsidP="00382922">
            <w:pPr>
              <w:pStyle w:val="Heading1"/>
              <w:spacing w:line="276" w:lineRule="auto"/>
              <w:rPr>
                <w:rFonts w:ascii="Open Sans" w:hAnsi="Open Sans" w:cs="Open Sans"/>
                <w:color w:val="403374"/>
                <w:szCs w:val="24"/>
                <w:lang w:val="en-US"/>
              </w:rPr>
            </w:pPr>
            <w:r w:rsidRPr="00FA2EE0">
              <w:rPr>
                <w:rFonts w:ascii="Open Sans" w:hAnsi="Open Sans" w:cs="Open Sans"/>
                <w:color w:val="403374"/>
                <w:szCs w:val="24"/>
                <w:lang w:val="en-US"/>
              </w:rPr>
              <w:t>Experience</w:t>
            </w:r>
          </w:p>
          <w:p w:rsidR="001478AD" w:rsidRPr="001478AD" w:rsidRDefault="001478AD" w:rsidP="001478AD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1478AD">
              <w:rPr>
                <w:rFonts w:ascii="Open Sans" w:hAnsi="Open Sans" w:cs="Open Sans"/>
                <w:szCs w:val="24"/>
                <w:lang w:val="en-GB"/>
              </w:rPr>
              <w:t xml:space="preserve">To have a Diploma in Counselling (BACP Accredited course or equivalent) </w:t>
            </w:r>
          </w:p>
          <w:p w:rsidR="001478AD" w:rsidRPr="001478AD" w:rsidRDefault="001478AD" w:rsidP="001478AD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1478AD">
              <w:rPr>
                <w:rFonts w:ascii="Open Sans" w:hAnsi="Open Sans" w:cs="Open Sans"/>
                <w:szCs w:val="24"/>
                <w:lang w:val="en-GB"/>
              </w:rPr>
              <w:t>Working therapeutically with adults (male and female) within the voluntary, statutory or private sector</w:t>
            </w:r>
          </w:p>
          <w:p w:rsidR="001478AD" w:rsidRPr="001478AD" w:rsidRDefault="001478AD" w:rsidP="001478AD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1478AD">
              <w:rPr>
                <w:rFonts w:ascii="Open Sans" w:hAnsi="Open Sans" w:cs="Open Sans"/>
                <w:szCs w:val="24"/>
                <w:lang w:val="en-GB"/>
              </w:rPr>
              <w:t>To work to British Association of Counselling and Psychotherapy ethical guidelines</w:t>
            </w:r>
          </w:p>
          <w:p w:rsidR="001478AD" w:rsidRPr="001478AD" w:rsidRDefault="001478AD" w:rsidP="001478AD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1478AD">
              <w:rPr>
                <w:rFonts w:ascii="Open Sans" w:hAnsi="Open Sans" w:cs="Open Sans"/>
                <w:szCs w:val="24"/>
                <w:lang w:val="en-GB"/>
              </w:rPr>
              <w:t>Be a registered professional member with an appropriate professional registering body</w:t>
            </w:r>
          </w:p>
          <w:p w:rsidR="001478AD" w:rsidRPr="001478AD" w:rsidRDefault="001478AD" w:rsidP="001478AD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1478AD">
              <w:rPr>
                <w:rFonts w:ascii="Open Sans" w:hAnsi="Open Sans" w:cs="Open Sans"/>
                <w:szCs w:val="24"/>
                <w:lang w:val="en-GB"/>
              </w:rPr>
              <w:t>Knowledge of and a commitment to health and safety, equal opportunities and confidentiality policies and procedures</w:t>
            </w:r>
          </w:p>
          <w:p w:rsidR="00367761" w:rsidRPr="004129FA" w:rsidRDefault="00367761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367761" w:rsidRPr="00FA2EE0" w:rsidRDefault="0007414A" w:rsidP="00382922">
            <w:pPr>
              <w:pStyle w:val="Heading1"/>
              <w:spacing w:line="276" w:lineRule="auto"/>
              <w:rPr>
                <w:rFonts w:ascii="Open Sans" w:hAnsi="Open Sans" w:cs="Open Sans"/>
                <w:color w:val="403374"/>
                <w:szCs w:val="24"/>
              </w:rPr>
            </w:pPr>
            <w:r w:rsidRPr="00FA2EE0">
              <w:rPr>
                <w:rFonts w:ascii="Open Sans" w:hAnsi="Open Sans" w:cs="Open Sans"/>
                <w:color w:val="403374"/>
                <w:szCs w:val="24"/>
              </w:rPr>
              <w:t>Skills and Knowledge</w:t>
            </w:r>
          </w:p>
          <w:p w:rsidR="001478AD" w:rsidRPr="001478AD" w:rsidRDefault="001478AD" w:rsidP="001478AD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1478AD">
              <w:rPr>
                <w:rFonts w:ascii="Open Sans" w:hAnsi="Open Sans" w:cs="Open Sans"/>
                <w:szCs w:val="24"/>
              </w:rPr>
              <w:t xml:space="preserve">Safeguarding </w:t>
            </w:r>
          </w:p>
          <w:p w:rsidR="001478AD" w:rsidRPr="001478AD" w:rsidRDefault="001478AD" w:rsidP="001478AD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1478AD">
              <w:rPr>
                <w:rFonts w:ascii="Open Sans" w:hAnsi="Open Sans" w:cs="Open Sans"/>
                <w:szCs w:val="24"/>
              </w:rPr>
              <w:t>A knowledge of issues connected with sexual violence and trauma</w:t>
            </w:r>
          </w:p>
          <w:p w:rsidR="001478AD" w:rsidRPr="001478AD" w:rsidRDefault="001478AD" w:rsidP="009F6C17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1478AD">
              <w:rPr>
                <w:rFonts w:ascii="Open Sans" w:hAnsi="Open Sans" w:cs="Open Sans"/>
                <w:szCs w:val="24"/>
              </w:rPr>
              <w:t>Computer literacy</w:t>
            </w:r>
          </w:p>
          <w:p w:rsidR="001478AD" w:rsidRPr="001478AD" w:rsidRDefault="001478AD" w:rsidP="001478AD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1478AD">
              <w:rPr>
                <w:rFonts w:ascii="Open Sans" w:hAnsi="Open Sans" w:cs="Open Sans"/>
                <w:szCs w:val="24"/>
              </w:rPr>
              <w:t>Good communication</w:t>
            </w:r>
          </w:p>
          <w:p w:rsidR="0007414A" w:rsidRPr="001478AD" w:rsidRDefault="001478AD" w:rsidP="001478AD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1478AD">
              <w:rPr>
                <w:rFonts w:ascii="Open Sans" w:hAnsi="Open Sans" w:cs="Open Sans"/>
                <w:szCs w:val="24"/>
              </w:rPr>
              <w:t>To have the capacity to work flexibly within a small professional team</w:t>
            </w:r>
          </w:p>
          <w:p w:rsidR="0007414A" w:rsidRPr="004129FA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4129FA">
              <w:rPr>
                <w:rFonts w:ascii="Open Sans" w:hAnsi="Open Sans" w:cs="Open Sans"/>
                <w:szCs w:val="24"/>
              </w:rPr>
              <w:t xml:space="preserve">Ability to work independently </w:t>
            </w:r>
            <w:r w:rsidR="00532889" w:rsidRPr="004129FA">
              <w:rPr>
                <w:rFonts w:ascii="Open Sans" w:hAnsi="Open Sans" w:cs="Open Sans"/>
                <w:szCs w:val="24"/>
              </w:rPr>
              <w:t>and use own initiative</w:t>
            </w:r>
          </w:p>
          <w:p w:rsidR="00532889" w:rsidRPr="004129FA" w:rsidRDefault="00532889" w:rsidP="00382922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4129FA">
              <w:rPr>
                <w:rFonts w:ascii="Open Sans" w:hAnsi="Open Sans" w:cs="Open Sans"/>
                <w:szCs w:val="24"/>
                <w:lang w:val="en-GB"/>
              </w:rPr>
              <w:t>Ability to manage time effectively, to prioritise tasks and work to deadlines</w:t>
            </w:r>
          </w:p>
          <w:p w:rsidR="0007414A" w:rsidRPr="004129FA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4129FA">
              <w:rPr>
                <w:rFonts w:ascii="Open Sans" w:hAnsi="Open Sans" w:cs="Open Sans"/>
                <w:szCs w:val="24"/>
              </w:rPr>
              <w:t xml:space="preserve">Ability to liaise with external </w:t>
            </w:r>
            <w:proofErr w:type="spellStart"/>
            <w:r w:rsidRPr="004129FA">
              <w:rPr>
                <w:rFonts w:ascii="Open Sans" w:hAnsi="Open Sans" w:cs="Open Sans"/>
                <w:szCs w:val="24"/>
              </w:rPr>
              <w:t>organisations</w:t>
            </w:r>
            <w:proofErr w:type="spellEnd"/>
          </w:p>
          <w:p w:rsidR="00367761" w:rsidRPr="004129FA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4129FA">
              <w:rPr>
                <w:rFonts w:ascii="Open Sans" w:hAnsi="Open Sans" w:cs="Open Sans"/>
                <w:szCs w:val="24"/>
              </w:rPr>
              <w:lastRenderedPageBreak/>
              <w:t>Knowledge of and a commitment to health and safety, equal opportunities and confidentiality p</w:t>
            </w:r>
            <w:r w:rsidR="00532889" w:rsidRPr="004129FA">
              <w:rPr>
                <w:rFonts w:ascii="Open Sans" w:hAnsi="Open Sans" w:cs="Open Sans"/>
                <w:szCs w:val="24"/>
              </w:rPr>
              <w:t>olicies and p</w:t>
            </w:r>
            <w:r w:rsidRPr="004129FA">
              <w:rPr>
                <w:rFonts w:ascii="Open Sans" w:hAnsi="Open Sans" w:cs="Open Sans"/>
                <w:szCs w:val="24"/>
              </w:rPr>
              <w:t>rocedures</w:t>
            </w:r>
          </w:p>
        </w:tc>
        <w:tc>
          <w:tcPr>
            <w:tcW w:w="4788" w:type="dxa"/>
          </w:tcPr>
          <w:p w:rsidR="00367761" w:rsidRPr="004129FA" w:rsidRDefault="00367761" w:rsidP="00382922">
            <w:pPr>
              <w:spacing w:line="276" w:lineRule="auto"/>
              <w:rPr>
                <w:rFonts w:ascii="Open Sans" w:hAnsi="Open Sans" w:cs="Open Sans"/>
                <w:b/>
                <w:szCs w:val="24"/>
                <w:lang w:val="en-GB"/>
              </w:rPr>
            </w:pPr>
          </w:p>
          <w:p w:rsidR="00367761" w:rsidRPr="004129FA" w:rsidRDefault="00367761" w:rsidP="00382922">
            <w:pPr>
              <w:spacing w:line="276" w:lineRule="auto"/>
              <w:rPr>
                <w:rFonts w:ascii="Open Sans" w:hAnsi="Open Sans" w:cs="Open Sans"/>
                <w:b/>
                <w:szCs w:val="24"/>
                <w:lang w:val="en-GB"/>
              </w:rPr>
            </w:pPr>
          </w:p>
          <w:p w:rsidR="009F6C17" w:rsidRPr="009F6C17" w:rsidRDefault="009F6C17" w:rsidP="009F6C17">
            <w:pPr>
              <w:numPr>
                <w:ilvl w:val="0"/>
                <w:numId w:val="16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9F6C17">
              <w:rPr>
                <w:rFonts w:ascii="Open Sans" w:hAnsi="Open Sans" w:cs="Open Sans"/>
                <w:szCs w:val="24"/>
                <w:lang w:val="en-GB"/>
              </w:rPr>
              <w:t xml:space="preserve">To have or be working towards Accreditation </w:t>
            </w:r>
          </w:p>
          <w:p w:rsidR="009F6C17" w:rsidRPr="009F6C17" w:rsidRDefault="009F6C17" w:rsidP="009F6C17">
            <w:pPr>
              <w:numPr>
                <w:ilvl w:val="0"/>
                <w:numId w:val="16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9F6C17">
              <w:rPr>
                <w:rFonts w:ascii="Open Sans" w:hAnsi="Open Sans" w:cs="Open Sans"/>
                <w:szCs w:val="24"/>
                <w:lang w:val="en-GB"/>
              </w:rPr>
              <w:t xml:space="preserve">Understanding of </w:t>
            </w:r>
            <w:r>
              <w:rPr>
                <w:rFonts w:ascii="Open Sans" w:hAnsi="Open Sans" w:cs="Open Sans"/>
                <w:szCs w:val="24"/>
                <w:lang w:val="en-GB"/>
              </w:rPr>
              <w:t xml:space="preserve">needs led </w:t>
            </w:r>
            <w:r w:rsidRPr="009F6C17">
              <w:rPr>
                <w:rFonts w:ascii="Open Sans" w:hAnsi="Open Sans" w:cs="Open Sans"/>
                <w:szCs w:val="24"/>
                <w:lang w:val="en-GB"/>
              </w:rPr>
              <w:t>assessment</w:t>
            </w:r>
            <w:r>
              <w:rPr>
                <w:rFonts w:ascii="Open Sans" w:hAnsi="Open Sans" w:cs="Open Sans"/>
                <w:szCs w:val="24"/>
                <w:lang w:val="en-GB"/>
              </w:rPr>
              <w:t>s</w:t>
            </w:r>
            <w:r w:rsidRPr="009F6C17">
              <w:rPr>
                <w:rFonts w:ascii="Open Sans" w:hAnsi="Open Sans" w:cs="Open Sans"/>
                <w:szCs w:val="24"/>
                <w:lang w:val="en-GB"/>
              </w:rPr>
              <w:t xml:space="preserve"> and referral processes </w:t>
            </w:r>
          </w:p>
          <w:p w:rsidR="00367761" w:rsidRPr="004129FA" w:rsidRDefault="00367761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367761" w:rsidRPr="004129FA" w:rsidRDefault="00367761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862EF0" w:rsidRPr="004129FA" w:rsidRDefault="00862EF0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bookmarkStart w:id="0" w:name="_GoBack"/>
            <w:bookmarkEnd w:id="0"/>
          </w:p>
          <w:p w:rsidR="00862EF0" w:rsidRPr="004129FA" w:rsidRDefault="00862EF0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367761" w:rsidRDefault="00367761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9F6C17" w:rsidRDefault="009F6C17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9F6C17" w:rsidRDefault="009F6C17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9F6C17" w:rsidRDefault="009F6C17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9F6C17" w:rsidRDefault="009F6C17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9F6C17" w:rsidRDefault="009F6C17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9F6C17" w:rsidRDefault="009F6C17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9F6C17" w:rsidRDefault="009F6C17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9F6C17" w:rsidRDefault="009F6C17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9F6C17" w:rsidRDefault="009F6C17" w:rsidP="00382922">
            <w:p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</w:p>
          <w:p w:rsidR="009F6C17" w:rsidRPr="009F6C17" w:rsidRDefault="009F6C17" w:rsidP="009F6C17">
            <w:pPr>
              <w:numPr>
                <w:ilvl w:val="0"/>
                <w:numId w:val="16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9F6C17">
              <w:rPr>
                <w:rFonts w:ascii="Open Sans" w:hAnsi="Open Sans" w:cs="Open Sans"/>
                <w:szCs w:val="24"/>
                <w:lang w:val="en-GB"/>
              </w:rPr>
              <w:t>Experience of working in a community based voluntary organisation</w:t>
            </w:r>
          </w:p>
          <w:p w:rsidR="009F6C17" w:rsidRPr="009F6C17" w:rsidRDefault="009F6C17" w:rsidP="009F6C17">
            <w:pPr>
              <w:numPr>
                <w:ilvl w:val="0"/>
                <w:numId w:val="16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9F6C17">
              <w:rPr>
                <w:rFonts w:ascii="Open Sans" w:hAnsi="Open Sans" w:cs="Open Sans"/>
                <w:szCs w:val="24"/>
                <w:lang w:val="en-GB"/>
              </w:rPr>
              <w:t>Experiences of working with service users from a diverse range of backgrounds</w:t>
            </w:r>
          </w:p>
          <w:p w:rsidR="009F6C17" w:rsidRPr="004129FA" w:rsidRDefault="009F6C17" w:rsidP="009F6C17">
            <w:pPr>
              <w:numPr>
                <w:ilvl w:val="0"/>
                <w:numId w:val="16"/>
              </w:numPr>
              <w:spacing w:line="276" w:lineRule="auto"/>
              <w:rPr>
                <w:rFonts w:ascii="Open Sans" w:hAnsi="Open Sans" w:cs="Open Sans"/>
                <w:szCs w:val="24"/>
                <w:lang w:val="en-GB"/>
              </w:rPr>
            </w:pPr>
            <w:r w:rsidRPr="009F6C17">
              <w:rPr>
                <w:rFonts w:ascii="Open Sans" w:hAnsi="Open Sans" w:cs="Open Sans"/>
                <w:szCs w:val="24"/>
                <w:lang w:val="en-GB"/>
              </w:rPr>
              <w:t>The ability to work with groups - knowledge and understanding of therapeutic group-work.</w:t>
            </w:r>
          </w:p>
          <w:p w:rsidR="00367761" w:rsidRPr="004129FA" w:rsidRDefault="00367761" w:rsidP="00382922">
            <w:pPr>
              <w:spacing w:line="276" w:lineRule="auto"/>
              <w:rPr>
                <w:rFonts w:ascii="Open Sans" w:hAnsi="Open Sans" w:cs="Open Sans"/>
                <w:b/>
                <w:szCs w:val="24"/>
                <w:lang w:val="en-GB"/>
              </w:rPr>
            </w:pPr>
          </w:p>
        </w:tc>
      </w:tr>
    </w:tbl>
    <w:p w:rsidR="00367761" w:rsidRPr="004129FA" w:rsidRDefault="00367761">
      <w:pPr>
        <w:pStyle w:val="Title"/>
        <w:rPr>
          <w:rFonts w:ascii="Open Sans" w:hAnsi="Open Sans" w:cs="Open Sans"/>
          <w:u w:val="single"/>
        </w:rPr>
      </w:pPr>
    </w:p>
    <w:sectPr w:rsidR="00367761" w:rsidRPr="004129FA" w:rsidSect="00A47B9F">
      <w:headerReference w:type="default" r:id="rId7"/>
      <w:pgSz w:w="12240" w:h="15840" w:code="1"/>
      <w:pgMar w:top="450" w:right="1440" w:bottom="720" w:left="1440" w:header="23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68" w:rsidRDefault="003D4C68" w:rsidP="001252B8">
      <w:r>
        <w:separator/>
      </w:r>
    </w:p>
  </w:endnote>
  <w:endnote w:type="continuationSeparator" w:id="0">
    <w:p w:rsidR="003D4C68" w:rsidRDefault="003D4C68" w:rsidP="0012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68" w:rsidRDefault="003D4C68" w:rsidP="001252B8">
      <w:r>
        <w:separator/>
      </w:r>
    </w:p>
  </w:footnote>
  <w:footnote w:type="continuationSeparator" w:id="0">
    <w:p w:rsidR="003D4C68" w:rsidRDefault="003D4C68" w:rsidP="0012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9F" w:rsidRDefault="00A47B9F">
    <w:pPr>
      <w:pStyle w:val="Header"/>
    </w:pPr>
    <w:r w:rsidRPr="008D51F4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8926FCA" wp14:editId="14D75E4B">
          <wp:simplePos x="0" y="0"/>
          <wp:positionH relativeFrom="column">
            <wp:posOffset>-657225</wp:posOffset>
          </wp:positionH>
          <wp:positionV relativeFrom="page">
            <wp:posOffset>238125</wp:posOffset>
          </wp:positionV>
          <wp:extent cx="1805940" cy="993140"/>
          <wp:effectExtent l="0" t="0" r="0" b="0"/>
          <wp:wrapNone/>
          <wp:docPr id="6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1F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2C62B" wp14:editId="40293125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45425" cy="1501140"/>
              <wp:effectExtent l="0" t="0" r="3175" b="381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5425" cy="1501140"/>
                      </a:xfrm>
                      <a:prstGeom prst="rect">
                        <a:avLst/>
                      </a:prstGeom>
                      <a:solidFill>
                        <a:srgbClr val="4033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5636" id="Rectangle 38" o:spid="_x0000_s1026" style="position:absolute;margin-left:0;margin-top:0;width:617.75pt;height:11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" fillcolor="#403374" stroked="f" strokeweight="1pt">
              <w10:wrap anchorx="margin" anchory="page"/>
            </v:rect>
          </w:pict>
        </mc:Fallback>
      </mc:AlternateContent>
    </w:r>
  </w:p>
  <w:p w:rsidR="00A47B9F" w:rsidRDefault="00A47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F6E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516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1A0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83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9F7C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AD17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0A76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127C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6568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2E054C"/>
    <w:multiLevelType w:val="hybridMultilevel"/>
    <w:tmpl w:val="DE82D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455D29"/>
    <w:multiLevelType w:val="hybridMultilevel"/>
    <w:tmpl w:val="7BC0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06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0E342E"/>
    <w:multiLevelType w:val="hybridMultilevel"/>
    <w:tmpl w:val="F566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354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F807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BA76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380F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C046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D805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7F76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A42D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493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8"/>
  </w:num>
  <w:num w:numId="12">
    <w:abstractNumId w:val="22"/>
  </w:num>
  <w:num w:numId="13">
    <w:abstractNumId w:val="4"/>
  </w:num>
  <w:num w:numId="14">
    <w:abstractNumId w:val="19"/>
  </w:num>
  <w:num w:numId="15">
    <w:abstractNumId w:val="16"/>
  </w:num>
  <w:num w:numId="16">
    <w:abstractNumId w:val="15"/>
  </w:num>
  <w:num w:numId="17">
    <w:abstractNumId w:val="21"/>
  </w:num>
  <w:num w:numId="18">
    <w:abstractNumId w:val="9"/>
  </w:num>
  <w:num w:numId="19">
    <w:abstractNumId w:val="17"/>
  </w:num>
  <w:num w:numId="20">
    <w:abstractNumId w:val="5"/>
  </w:num>
  <w:num w:numId="21">
    <w:abstractNumId w:val="1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75"/>
    <w:rsid w:val="00001001"/>
    <w:rsid w:val="000108B9"/>
    <w:rsid w:val="00071299"/>
    <w:rsid w:val="0007414A"/>
    <w:rsid w:val="00075EF3"/>
    <w:rsid w:val="00106E16"/>
    <w:rsid w:val="001252B8"/>
    <w:rsid w:val="001478AD"/>
    <w:rsid w:val="0020771C"/>
    <w:rsid w:val="00212075"/>
    <w:rsid w:val="00240B1D"/>
    <w:rsid w:val="00266546"/>
    <w:rsid w:val="00335832"/>
    <w:rsid w:val="00367761"/>
    <w:rsid w:val="00382922"/>
    <w:rsid w:val="00393457"/>
    <w:rsid w:val="003B7B53"/>
    <w:rsid w:val="003D3C1D"/>
    <w:rsid w:val="003D4C68"/>
    <w:rsid w:val="004114AF"/>
    <w:rsid w:val="004129FA"/>
    <w:rsid w:val="00413F7E"/>
    <w:rsid w:val="00431778"/>
    <w:rsid w:val="004C318E"/>
    <w:rsid w:val="004D294F"/>
    <w:rsid w:val="00532889"/>
    <w:rsid w:val="00540EEF"/>
    <w:rsid w:val="005443B4"/>
    <w:rsid w:val="00561579"/>
    <w:rsid w:val="00586E96"/>
    <w:rsid w:val="005F36D9"/>
    <w:rsid w:val="00642A66"/>
    <w:rsid w:val="006F0463"/>
    <w:rsid w:val="00862EF0"/>
    <w:rsid w:val="00865B93"/>
    <w:rsid w:val="00877AD0"/>
    <w:rsid w:val="008910AC"/>
    <w:rsid w:val="008E7891"/>
    <w:rsid w:val="00962059"/>
    <w:rsid w:val="009F6C17"/>
    <w:rsid w:val="00A046D9"/>
    <w:rsid w:val="00A05CB7"/>
    <w:rsid w:val="00A06302"/>
    <w:rsid w:val="00A321CE"/>
    <w:rsid w:val="00A47B9F"/>
    <w:rsid w:val="00A50572"/>
    <w:rsid w:val="00A84CD0"/>
    <w:rsid w:val="00B01465"/>
    <w:rsid w:val="00B03C17"/>
    <w:rsid w:val="00B20766"/>
    <w:rsid w:val="00B241FD"/>
    <w:rsid w:val="00B37B8E"/>
    <w:rsid w:val="00B478B7"/>
    <w:rsid w:val="00B72E43"/>
    <w:rsid w:val="00BA589C"/>
    <w:rsid w:val="00BB693E"/>
    <w:rsid w:val="00BE16EE"/>
    <w:rsid w:val="00BE1E78"/>
    <w:rsid w:val="00BF31D4"/>
    <w:rsid w:val="00C10DC4"/>
    <w:rsid w:val="00C14EAB"/>
    <w:rsid w:val="00C92B3C"/>
    <w:rsid w:val="00CC163F"/>
    <w:rsid w:val="00CF3FAA"/>
    <w:rsid w:val="00D45763"/>
    <w:rsid w:val="00D64E91"/>
    <w:rsid w:val="00D87021"/>
    <w:rsid w:val="00E83983"/>
    <w:rsid w:val="00EB7EBA"/>
    <w:rsid w:val="00EC0B36"/>
    <w:rsid w:val="00F7445A"/>
    <w:rsid w:val="00FA2EE0"/>
    <w:rsid w:val="00FB0BC0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B750A-9865-4DC0-85E8-8F7CC91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Footer">
    <w:name w:val="footer"/>
    <w:basedOn w:val="Normal"/>
    <w:link w:val="FooterChar"/>
    <w:uiPriority w:val="99"/>
    <w:rsid w:val="001252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52B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9F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47B9F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489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NBAC</dc:creator>
  <cp:keywords/>
  <cp:lastModifiedBy>Office</cp:lastModifiedBy>
  <cp:revision>4</cp:revision>
  <cp:lastPrinted>2016-08-01T14:46:00Z</cp:lastPrinted>
  <dcterms:created xsi:type="dcterms:W3CDTF">2020-07-31T09:38:00Z</dcterms:created>
  <dcterms:modified xsi:type="dcterms:W3CDTF">2020-07-31T10:19:00Z</dcterms:modified>
</cp:coreProperties>
</file>