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6A5F" w14:textId="77777777" w:rsidR="00172F97" w:rsidRDefault="00172F97" w:rsidP="00295872">
      <w:pPr>
        <w:rPr>
          <w:rFonts w:cstheme="minorHAnsi"/>
          <w:b/>
          <w:bCs/>
          <w:szCs w:val="24"/>
        </w:rPr>
      </w:pPr>
    </w:p>
    <w:p w14:paraId="68ABA250" w14:textId="77777777" w:rsidR="008C2308" w:rsidRPr="00172F97" w:rsidRDefault="008C2308" w:rsidP="00295872">
      <w:pPr>
        <w:pStyle w:val="Heading1"/>
        <w:rPr>
          <w:rFonts w:cstheme="minorHAnsi"/>
        </w:rPr>
      </w:pPr>
      <w:r w:rsidRPr="00172F97">
        <w:rPr>
          <w:rFonts w:cstheme="minorHAnsi"/>
        </w:rPr>
        <w:t>ROLE DESCRIPTION FOR A TRUSTEE OF CHANGES BRISTOL</w:t>
      </w:r>
    </w:p>
    <w:p w14:paraId="1B7ED52B" w14:textId="77777777" w:rsidR="00172F97" w:rsidRPr="00172F97" w:rsidRDefault="00172F97" w:rsidP="00295872">
      <w:pPr>
        <w:rPr>
          <w:rFonts w:cstheme="minorHAnsi"/>
          <w:szCs w:val="24"/>
        </w:rPr>
      </w:pPr>
      <w:r w:rsidRPr="00172F97">
        <w:rPr>
          <w:rFonts w:cstheme="minorHAnsi"/>
          <w:szCs w:val="24"/>
        </w:rPr>
        <w:t>In addition to the specific role as chair of trustees, the following are the responsibilities of being a trustee:</w:t>
      </w:r>
    </w:p>
    <w:p w14:paraId="6BC4A0FE"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Ensuring that the organisation pursues its stated objects (purposes), as defined in its governing document, by developing and agreeing a long-term strategy</w:t>
      </w:r>
    </w:p>
    <w:p w14:paraId="71613053"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Ensuring that the organisation complies with its governing document (</w:t>
      </w:r>
      <w:proofErr w:type="spellStart"/>
      <w:r w:rsidRPr="00172F97">
        <w:rPr>
          <w:rFonts w:cstheme="minorHAnsi"/>
          <w:szCs w:val="24"/>
        </w:rPr>
        <w:t>ie</w:t>
      </w:r>
      <w:proofErr w:type="spellEnd"/>
      <w:r w:rsidRPr="00172F97">
        <w:rPr>
          <w:rFonts w:cstheme="minorHAnsi"/>
          <w:szCs w:val="24"/>
        </w:rPr>
        <w:t xml:space="preserve"> its trust deed, constitution or memorandum and articles of association), charity law, company law and any other relevant legislation or regulations</w:t>
      </w:r>
    </w:p>
    <w:p w14:paraId="3887CA54"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Ensuring that the organisation applies its resources exclusively in pursuance of its charitable objects (</w:t>
      </w:r>
      <w:r w:rsidR="006E2B61" w:rsidRPr="00172F97">
        <w:rPr>
          <w:rFonts w:cstheme="minorHAnsi"/>
          <w:szCs w:val="24"/>
        </w:rPr>
        <w:t>i.e.</w:t>
      </w:r>
      <w:r w:rsidRPr="00172F97">
        <w:rPr>
          <w:rFonts w:cstheme="minorHAnsi"/>
          <w:szCs w:val="24"/>
        </w:rPr>
        <w:t xml:space="preserve"> the charity must not spend money on activities that are not included in its own objects, however worthwhile or charitable those activities are) for the benefit of the public</w:t>
      </w:r>
    </w:p>
    <w:p w14:paraId="4C69BAD4"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Ensuring that the organisation defines its goals and evaluates performance against agreed targets</w:t>
      </w:r>
    </w:p>
    <w:p w14:paraId="0F312758"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Safeguarding the good name and values of the organisation</w:t>
      </w:r>
    </w:p>
    <w:p w14:paraId="6BBF03A7"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Ensuring the effective and efficient administration of the organisation, including having appropriate policies and procedures in place</w:t>
      </w:r>
    </w:p>
    <w:p w14:paraId="19FC0FB6"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Ensuring the financial stability of the organisation</w:t>
      </w:r>
    </w:p>
    <w:p w14:paraId="75F37E46"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Protecting and managing the property of the charity and ensuring the proper investment of the charity’s funds</w:t>
      </w:r>
    </w:p>
    <w:p w14:paraId="1940365F" w14:textId="77777777" w:rsidR="008C2308" w:rsidRPr="00172F97" w:rsidRDefault="008C2308" w:rsidP="00295872">
      <w:pPr>
        <w:pStyle w:val="ListParagraph"/>
        <w:spacing w:line="276" w:lineRule="auto"/>
        <w:ind w:left="714" w:hanging="357"/>
        <w:rPr>
          <w:rFonts w:cstheme="minorHAnsi"/>
          <w:szCs w:val="24"/>
        </w:rPr>
      </w:pPr>
      <w:r w:rsidRPr="00172F97">
        <w:rPr>
          <w:rFonts w:cstheme="minorHAnsi"/>
          <w:szCs w:val="24"/>
        </w:rPr>
        <w:t>Following proper and formal arrangements for the appointment, supervision, support, appraisal and remuneration of the chief executive (if the charity employs staff)</w:t>
      </w:r>
    </w:p>
    <w:p w14:paraId="4F72A690" w14:textId="77777777" w:rsidR="00B265A8" w:rsidRDefault="00B265A8" w:rsidP="00B265A8">
      <w:pPr>
        <w:pStyle w:val="ListParagraph"/>
      </w:pPr>
      <w:r w:rsidRPr="00B265A8">
        <w:t>Trustees must attend at least 60% of the trustee meetings held monthly</w:t>
      </w:r>
    </w:p>
    <w:p w14:paraId="7C6CCA29" w14:textId="77777777" w:rsidR="008C2308" w:rsidRPr="00172F97" w:rsidRDefault="006E2B61" w:rsidP="00B265A8">
      <w:pPr>
        <w:pStyle w:val="ListParagraph"/>
        <w:numPr>
          <w:ilvl w:val="0"/>
          <w:numId w:val="0"/>
        </w:numPr>
      </w:pPr>
      <w:r>
        <w:br/>
      </w:r>
      <w:r w:rsidR="008C2308" w:rsidRPr="00172F97">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14:paraId="74947DA7" w14:textId="77777777" w:rsidR="00723DBA" w:rsidRPr="00172F97" w:rsidRDefault="006E2B61" w:rsidP="00295872">
      <w:pPr>
        <w:pStyle w:val="Heading1"/>
        <w:rPr>
          <w:rFonts w:cstheme="minorHAnsi"/>
        </w:rPr>
      </w:pPr>
      <w:r>
        <w:rPr>
          <w:rFonts w:cstheme="minorHAnsi"/>
        </w:rPr>
        <w:br/>
      </w:r>
      <w:r w:rsidR="00723DBA">
        <w:rPr>
          <w:rFonts w:cstheme="minorHAnsi"/>
        </w:rPr>
        <w:t>PERSON SPECIFICATION</w:t>
      </w:r>
    </w:p>
    <w:p w14:paraId="7FA56C1F" w14:textId="77777777" w:rsidR="006E2B61" w:rsidRPr="006E2B61" w:rsidRDefault="006E2B61" w:rsidP="00295872">
      <w:pPr>
        <w:rPr>
          <w:rFonts w:cstheme="minorHAnsi"/>
          <w:b/>
          <w:bCs/>
          <w:szCs w:val="24"/>
        </w:rPr>
      </w:pPr>
      <w:r w:rsidRPr="006E2B61">
        <w:rPr>
          <w:rFonts w:cstheme="minorHAnsi"/>
          <w:b/>
          <w:bCs/>
          <w:szCs w:val="24"/>
        </w:rPr>
        <w:t xml:space="preserve">Person specification for </w:t>
      </w:r>
      <w:r>
        <w:rPr>
          <w:rFonts w:cstheme="minorHAnsi"/>
          <w:b/>
          <w:bCs/>
          <w:szCs w:val="24"/>
        </w:rPr>
        <w:t>Chair</w:t>
      </w:r>
    </w:p>
    <w:p w14:paraId="0831D63B" w14:textId="77777777" w:rsidR="00723DBA" w:rsidRPr="00172F97" w:rsidRDefault="00723DBA" w:rsidP="00295872">
      <w:pPr>
        <w:pStyle w:val="ListParagraph"/>
        <w:numPr>
          <w:ilvl w:val="0"/>
          <w:numId w:val="16"/>
        </w:numPr>
        <w:spacing w:line="276" w:lineRule="auto"/>
        <w:rPr>
          <w:rFonts w:cstheme="minorHAnsi"/>
          <w:szCs w:val="24"/>
        </w:rPr>
      </w:pPr>
      <w:r w:rsidRPr="00172F97">
        <w:rPr>
          <w:rFonts w:cstheme="minorHAnsi"/>
          <w:szCs w:val="24"/>
        </w:rPr>
        <w:lastRenderedPageBreak/>
        <w:t xml:space="preserve">Ideally, we are looking for someone who lives in, or close to, the City of Bristol so is familiar with other relevant organisations, statutory, independent and voluntary sector to take Changes Bristol forward. </w:t>
      </w:r>
    </w:p>
    <w:p w14:paraId="7AF4375F" w14:textId="77777777" w:rsidR="00723DBA" w:rsidRPr="00172F97" w:rsidRDefault="00723DBA" w:rsidP="00295872">
      <w:pPr>
        <w:pStyle w:val="ListParagraph"/>
        <w:numPr>
          <w:ilvl w:val="0"/>
          <w:numId w:val="16"/>
        </w:numPr>
        <w:spacing w:line="276" w:lineRule="auto"/>
        <w:rPr>
          <w:rFonts w:cstheme="minorHAnsi"/>
          <w:szCs w:val="24"/>
        </w:rPr>
      </w:pPr>
      <w:r w:rsidRPr="00172F97">
        <w:rPr>
          <w:rFonts w:cstheme="minorHAnsi"/>
          <w:szCs w:val="24"/>
        </w:rPr>
        <w:t>Have a real interest in mental health.</w:t>
      </w:r>
    </w:p>
    <w:p w14:paraId="05FD4295" w14:textId="77777777" w:rsidR="00723DBA" w:rsidRPr="00172F97" w:rsidRDefault="00723DBA" w:rsidP="00295872">
      <w:pPr>
        <w:pStyle w:val="ListParagraph"/>
        <w:numPr>
          <w:ilvl w:val="0"/>
          <w:numId w:val="16"/>
        </w:numPr>
        <w:spacing w:line="276" w:lineRule="auto"/>
        <w:rPr>
          <w:rFonts w:cstheme="minorHAnsi"/>
          <w:szCs w:val="24"/>
        </w:rPr>
      </w:pPr>
      <w:r w:rsidRPr="00172F97">
        <w:rPr>
          <w:rFonts w:cstheme="minorHAnsi"/>
          <w:szCs w:val="24"/>
        </w:rPr>
        <w:t>Strong leadership, people management skills and the ability to chair meetings effectively.</w:t>
      </w:r>
    </w:p>
    <w:p w14:paraId="5FF00666" w14:textId="77777777" w:rsidR="00723DBA" w:rsidRPr="00172F97" w:rsidRDefault="00723DBA" w:rsidP="00295872">
      <w:pPr>
        <w:ind w:left="709" w:hanging="425"/>
        <w:rPr>
          <w:rFonts w:cstheme="minorHAnsi"/>
          <w:szCs w:val="24"/>
        </w:rPr>
      </w:pPr>
      <w:r w:rsidRPr="00172F97">
        <w:rPr>
          <w:rFonts w:cstheme="minorHAnsi"/>
          <w:szCs w:val="24"/>
        </w:rPr>
        <w:t xml:space="preserve">• </w:t>
      </w:r>
      <w:r w:rsidRPr="00172F97">
        <w:rPr>
          <w:rFonts w:cstheme="minorHAnsi"/>
          <w:szCs w:val="24"/>
        </w:rPr>
        <w:tab/>
      </w:r>
      <w:r w:rsidRPr="00172F97">
        <w:rPr>
          <w:rFonts w:cstheme="minorHAnsi"/>
          <w:szCs w:val="24"/>
        </w:rPr>
        <w:tab/>
        <w:t>Someone who has a commitment to the aims and objectives of Changes Bristol, in promoting it in the best interests of its stakeholders and staff.</w:t>
      </w:r>
    </w:p>
    <w:p w14:paraId="163260B5" w14:textId="77777777" w:rsidR="00723DBA" w:rsidRPr="00172F97" w:rsidRDefault="00723DBA" w:rsidP="00295872">
      <w:pPr>
        <w:ind w:firstLine="284"/>
        <w:rPr>
          <w:rFonts w:cstheme="minorHAnsi"/>
          <w:szCs w:val="24"/>
        </w:rPr>
      </w:pPr>
      <w:r w:rsidRPr="00172F97">
        <w:rPr>
          <w:rFonts w:cstheme="minorHAnsi"/>
          <w:szCs w:val="24"/>
        </w:rPr>
        <w:t xml:space="preserve">• </w:t>
      </w:r>
      <w:r w:rsidRPr="00172F97">
        <w:rPr>
          <w:rFonts w:cstheme="minorHAnsi"/>
          <w:szCs w:val="24"/>
        </w:rPr>
        <w:tab/>
        <w:t>Strategic vision and understanding .</w:t>
      </w:r>
    </w:p>
    <w:p w14:paraId="25B4B794" w14:textId="77777777" w:rsidR="00723DBA" w:rsidRPr="00172F97" w:rsidRDefault="00723DBA" w:rsidP="00295872">
      <w:pPr>
        <w:ind w:firstLine="284"/>
        <w:rPr>
          <w:rFonts w:cstheme="minorHAnsi"/>
          <w:szCs w:val="24"/>
        </w:rPr>
      </w:pPr>
      <w:r w:rsidRPr="00172F97">
        <w:rPr>
          <w:rFonts w:cstheme="minorHAnsi"/>
          <w:szCs w:val="24"/>
        </w:rPr>
        <w:t xml:space="preserve">• </w:t>
      </w:r>
      <w:r w:rsidRPr="00172F97">
        <w:rPr>
          <w:rFonts w:cstheme="minorHAnsi"/>
          <w:szCs w:val="24"/>
        </w:rPr>
        <w:tab/>
        <w:t>Good, independent judgment.</w:t>
      </w:r>
    </w:p>
    <w:p w14:paraId="20F3689B" w14:textId="77777777" w:rsidR="00723DBA" w:rsidRPr="00172F97" w:rsidRDefault="00723DBA" w:rsidP="00295872">
      <w:pPr>
        <w:pStyle w:val="ListParagraph"/>
        <w:numPr>
          <w:ilvl w:val="0"/>
          <w:numId w:val="17"/>
        </w:numPr>
        <w:spacing w:line="276" w:lineRule="auto"/>
        <w:rPr>
          <w:rFonts w:cstheme="minorHAnsi"/>
          <w:szCs w:val="24"/>
        </w:rPr>
      </w:pPr>
      <w:r w:rsidRPr="00172F97">
        <w:rPr>
          <w:rFonts w:cstheme="minorHAnsi"/>
          <w:szCs w:val="24"/>
        </w:rPr>
        <w:t xml:space="preserve"> An ability to think creatively</w:t>
      </w:r>
    </w:p>
    <w:p w14:paraId="3500D2DC" w14:textId="77777777" w:rsidR="00723DBA" w:rsidRPr="00172F97" w:rsidRDefault="00723DBA" w:rsidP="00295872">
      <w:pPr>
        <w:ind w:left="709" w:hanging="425"/>
        <w:rPr>
          <w:rFonts w:cstheme="minorHAnsi"/>
          <w:szCs w:val="24"/>
        </w:rPr>
      </w:pPr>
      <w:r w:rsidRPr="00172F97">
        <w:rPr>
          <w:rFonts w:cstheme="minorHAnsi"/>
          <w:szCs w:val="24"/>
        </w:rPr>
        <w:t xml:space="preserve">• </w:t>
      </w:r>
      <w:r w:rsidRPr="00172F97">
        <w:rPr>
          <w:rFonts w:cstheme="minorHAnsi"/>
          <w:szCs w:val="24"/>
        </w:rPr>
        <w:tab/>
      </w:r>
      <w:r w:rsidRPr="00172F97">
        <w:rPr>
          <w:rFonts w:cstheme="minorHAnsi"/>
          <w:szCs w:val="24"/>
        </w:rPr>
        <w:tab/>
        <w:t>An understanding of legal duties, responsibilities and liabilities of trusteeship, together with an understanding of the financial aspects of running a charity.</w:t>
      </w:r>
    </w:p>
    <w:p w14:paraId="7BA5FF82" w14:textId="77777777" w:rsidR="00723DBA" w:rsidRPr="00172F97" w:rsidRDefault="00723DBA" w:rsidP="00295872">
      <w:pPr>
        <w:ind w:firstLine="284"/>
        <w:rPr>
          <w:rFonts w:cstheme="minorHAnsi"/>
          <w:szCs w:val="24"/>
        </w:rPr>
      </w:pPr>
      <w:r w:rsidRPr="00172F97">
        <w:rPr>
          <w:rFonts w:cstheme="minorHAnsi"/>
          <w:szCs w:val="24"/>
        </w:rPr>
        <w:t xml:space="preserve">• </w:t>
      </w:r>
      <w:r w:rsidRPr="00172F97">
        <w:rPr>
          <w:rFonts w:cstheme="minorHAnsi"/>
          <w:szCs w:val="24"/>
        </w:rPr>
        <w:tab/>
        <w:t>An understanding of the way in which the Third Sector works.</w:t>
      </w:r>
    </w:p>
    <w:p w14:paraId="2A482A45" w14:textId="77777777" w:rsidR="00723DBA" w:rsidRPr="00172F97" w:rsidRDefault="00723DBA" w:rsidP="00295872">
      <w:pPr>
        <w:ind w:left="709" w:hanging="425"/>
        <w:rPr>
          <w:rFonts w:cstheme="minorHAnsi"/>
          <w:szCs w:val="24"/>
        </w:rPr>
      </w:pPr>
      <w:r w:rsidRPr="00172F97">
        <w:rPr>
          <w:rFonts w:cstheme="minorHAnsi"/>
          <w:szCs w:val="24"/>
        </w:rPr>
        <w:t xml:space="preserve">• </w:t>
      </w:r>
      <w:r w:rsidRPr="00172F97">
        <w:rPr>
          <w:rFonts w:cstheme="minorHAnsi"/>
          <w:szCs w:val="24"/>
        </w:rPr>
        <w:tab/>
      </w:r>
      <w:r w:rsidRPr="00172F97">
        <w:rPr>
          <w:rFonts w:cstheme="minorHAnsi"/>
          <w:szCs w:val="24"/>
        </w:rPr>
        <w:tab/>
        <w:t>An ability to work effectively as part of a team, contributing an independent perspective.</w:t>
      </w:r>
    </w:p>
    <w:p w14:paraId="2D8A5F47" w14:textId="77777777" w:rsidR="00723DBA" w:rsidRPr="00172F97" w:rsidRDefault="00723DBA" w:rsidP="00295872">
      <w:pPr>
        <w:ind w:firstLine="284"/>
        <w:rPr>
          <w:rFonts w:cstheme="minorHAnsi"/>
          <w:szCs w:val="24"/>
        </w:rPr>
      </w:pPr>
      <w:r w:rsidRPr="00172F97">
        <w:rPr>
          <w:rFonts w:cstheme="minorHAnsi"/>
          <w:szCs w:val="24"/>
        </w:rPr>
        <w:t xml:space="preserve">• </w:t>
      </w:r>
      <w:r w:rsidRPr="00172F97">
        <w:rPr>
          <w:rFonts w:cstheme="minorHAnsi"/>
          <w:szCs w:val="24"/>
        </w:rPr>
        <w:tab/>
        <w:t>Possess integrity, objectivity, accountability, honesty.</w:t>
      </w:r>
    </w:p>
    <w:p w14:paraId="3075E1D6" w14:textId="77777777" w:rsidR="00723DBA" w:rsidRPr="00172F97" w:rsidRDefault="00723DBA" w:rsidP="00295872">
      <w:pPr>
        <w:ind w:left="709" w:hanging="425"/>
        <w:rPr>
          <w:rFonts w:cstheme="minorHAnsi"/>
          <w:szCs w:val="24"/>
        </w:rPr>
      </w:pPr>
      <w:r w:rsidRPr="00172F97">
        <w:rPr>
          <w:rFonts w:cstheme="minorHAnsi"/>
          <w:szCs w:val="24"/>
        </w:rPr>
        <w:t xml:space="preserve">• </w:t>
      </w:r>
      <w:r w:rsidRPr="00172F97">
        <w:rPr>
          <w:rFonts w:cstheme="minorHAnsi"/>
          <w:szCs w:val="24"/>
        </w:rPr>
        <w:tab/>
        <w:t>The applicant must be legally eligible to stand as a registered Company Director and Charity Trustee.</w:t>
      </w:r>
    </w:p>
    <w:p w14:paraId="3565ADAD" w14:textId="77777777" w:rsidR="00630D29" w:rsidRPr="006E2B61" w:rsidRDefault="00723DBA" w:rsidP="00295872">
      <w:pPr>
        <w:ind w:firstLine="284"/>
        <w:rPr>
          <w:rFonts w:cstheme="minorHAnsi"/>
          <w:szCs w:val="24"/>
        </w:rPr>
      </w:pPr>
      <w:r w:rsidRPr="00172F97">
        <w:rPr>
          <w:rFonts w:cstheme="minorHAnsi"/>
          <w:szCs w:val="24"/>
        </w:rPr>
        <w:t xml:space="preserve">• </w:t>
      </w:r>
      <w:r w:rsidRPr="00172F97">
        <w:rPr>
          <w:rFonts w:cstheme="minorHAnsi"/>
          <w:szCs w:val="24"/>
        </w:rPr>
        <w:tab/>
        <w:t>Having had previous experience as Chair of a voluntary organisation is</w:t>
      </w:r>
      <w:r w:rsidR="006E2B61">
        <w:rPr>
          <w:rFonts w:cstheme="minorHAnsi"/>
          <w:szCs w:val="24"/>
        </w:rPr>
        <w:t xml:space="preserve"> </w:t>
      </w:r>
      <w:r w:rsidRPr="00172F97">
        <w:rPr>
          <w:rFonts w:cstheme="minorHAnsi"/>
          <w:szCs w:val="24"/>
        </w:rPr>
        <w:t>an advantage.</w:t>
      </w:r>
    </w:p>
    <w:p w14:paraId="18C4A502" w14:textId="77777777" w:rsidR="00F20227" w:rsidRPr="00172F97" w:rsidRDefault="00F20227" w:rsidP="00295872">
      <w:pPr>
        <w:pStyle w:val="Heading2"/>
        <w:rPr>
          <w:rFonts w:cstheme="minorHAnsi"/>
          <w:szCs w:val="24"/>
        </w:rPr>
      </w:pPr>
      <w:r w:rsidRPr="00172F97">
        <w:rPr>
          <w:rFonts w:cstheme="minorHAnsi"/>
          <w:szCs w:val="24"/>
        </w:rPr>
        <w:t xml:space="preserve">Person specification for </w:t>
      </w:r>
      <w:r w:rsidR="006E2B61">
        <w:rPr>
          <w:rFonts w:cstheme="minorHAnsi"/>
          <w:szCs w:val="24"/>
        </w:rPr>
        <w:t xml:space="preserve">a </w:t>
      </w:r>
      <w:r w:rsidRPr="00172F97">
        <w:rPr>
          <w:rFonts w:cstheme="minorHAnsi"/>
          <w:szCs w:val="24"/>
        </w:rPr>
        <w:t>Trustee</w:t>
      </w:r>
    </w:p>
    <w:p w14:paraId="4AFB0B6D"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A commitment to the organisation </w:t>
      </w:r>
    </w:p>
    <w:p w14:paraId="1BF23C4D"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A willingness to devote the necessary time and effort </w:t>
      </w:r>
    </w:p>
    <w:p w14:paraId="3700186F"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Good, independent judgement </w:t>
      </w:r>
    </w:p>
    <w:p w14:paraId="19B63896"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An ability to think creatively </w:t>
      </w:r>
    </w:p>
    <w:p w14:paraId="7EA5994C"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A willingness to speak their mind </w:t>
      </w:r>
    </w:p>
    <w:p w14:paraId="31F6EB67"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An understanding and acceptance of the legal duties, responsibilities and liabilities of trusteeship </w:t>
      </w:r>
    </w:p>
    <w:p w14:paraId="68B18C62" w14:textId="77777777" w:rsidR="00F20227" w:rsidRPr="00172F97" w:rsidRDefault="00F20227" w:rsidP="00295872">
      <w:pPr>
        <w:pStyle w:val="ListParagraph"/>
        <w:spacing w:line="276" w:lineRule="auto"/>
        <w:ind w:left="714" w:hanging="357"/>
        <w:rPr>
          <w:rFonts w:cstheme="minorHAnsi"/>
          <w:szCs w:val="24"/>
        </w:rPr>
      </w:pPr>
      <w:r w:rsidRPr="00172F97">
        <w:rPr>
          <w:rFonts w:cstheme="minorHAnsi"/>
          <w:szCs w:val="24"/>
        </w:rPr>
        <w:t xml:space="preserve">An ability to work effectively as a member of a team </w:t>
      </w:r>
    </w:p>
    <w:p w14:paraId="7E636DC1" w14:textId="77777777" w:rsidR="007D3786" w:rsidRPr="00172F97" w:rsidRDefault="00F20227" w:rsidP="00295872">
      <w:pPr>
        <w:pStyle w:val="ListParagraph"/>
        <w:numPr>
          <w:ilvl w:val="0"/>
          <w:numId w:val="15"/>
        </w:numPr>
        <w:spacing w:after="0" w:line="276" w:lineRule="auto"/>
        <w:contextualSpacing/>
        <w:rPr>
          <w:rFonts w:cstheme="minorHAnsi"/>
          <w:szCs w:val="24"/>
        </w:rPr>
      </w:pPr>
      <w:r w:rsidRPr="00172F97">
        <w:rPr>
          <w:rFonts w:cstheme="minorHAnsi"/>
          <w:szCs w:val="24"/>
        </w:rPr>
        <w:lastRenderedPageBreak/>
        <w:t xml:space="preserve">A commitment to the Trustee Protocol which includes Nolan’s seven principles of public life: selflessness, integrity, objectivity, accountability, openness, honesty and leadership. </w:t>
      </w:r>
    </w:p>
    <w:sectPr w:rsidR="007D3786" w:rsidRPr="00172F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5E2D" w14:textId="77777777" w:rsidR="00DC4893" w:rsidRDefault="00DC4893" w:rsidP="00EF509F">
      <w:pPr>
        <w:spacing w:after="0" w:line="240" w:lineRule="auto"/>
      </w:pPr>
      <w:r>
        <w:separator/>
      </w:r>
    </w:p>
  </w:endnote>
  <w:endnote w:type="continuationSeparator" w:id="0">
    <w:p w14:paraId="38DA1297" w14:textId="77777777" w:rsidR="00DC4893" w:rsidRDefault="00DC4893"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18C8" w14:textId="77777777" w:rsidR="00DC4893" w:rsidRDefault="00DC4893" w:rsidP="00EF509F">
      <w:pPr>
        <w:spacing w:after="0" w:line="240" w:lineRule="auto"/>
      </w:pPr>
      <w:r>
        <w:separator/>
      </w:r>
    </w:p>
  </w:footnote>
  <w:footnote w:type="continuationSeparator" w:id="0">
    <w:p w14:paraId="50BF3DF7" w14:textId="77777777" w:rsidR="00DC4893" w:rsidRDefault="00DC4893" w:rsidP="00EF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4A8B" w14:textId="77777777" w:rsidR="00EB21D7" w:rsidRDefault="00EB21D7">
    <w:pPr>
      <w:pStyle w:val="Header"/>
    </w:pPr>
    <w:r>
      <w:rPr>
        <w:noProof/>
        <w:lang w:eastAsia="en-GB"/>
      </w:rPr>
      <w:drawing>
        <wp:anchor distT="0" distB="0" distL="114300" distR="114300" simplePos="0" relativeHeight="251658240" behindDoc="0" locked="0" layoutInCell="1" allowOverlap="1" wp14:anchorId="6830A1D0" wp14:editId="2CBC99B5">
          <wp:simplePos x="0" y="0"/>
          <wp:positionH relativeFrom="margin">
            <wp:posOffset>5206365</wp:posOffset>
          </wp:positionH>
          <wp:positionV relativeFrom="topMargin">
            <wp:align>bottom</wp:align>
          </wp:positionV>
          <wp:extent cx="946785" cy="68961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46785" cy="689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7003E"/>
    <w:multiLevelType w:val="hybridMultilevel"/>
    <w:tmpl w:val="6706C55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871C1"/>
    <w:multiLevelType w:val="hybridMultilevel"/>
    <w:tmpl w:val="1384FE4A"/>
    <w:lvl w:ilvl="0" w:tplc="3246FE6C">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B1581"/>
    <w:multiLevelType w:val="hybridMultilevel"/>
    <w:tmpl w:val="B616134C"/>
    <w:lvl w:ilvl="0" w:tplc="C04EE14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1418">
    <w:abstractNumId w:val="7"/>
  </w:num>
  <w:num w:numId="2" w16cid:durableId="556740363">
    <w:abstractNumId w:val="11"/>
  </w:num>
  <w:num w:numId="3" w16cid:durableId="466822806">
    <w:abstractNumId w:val="6"/>
  </w:num>
  <w:num w:numId="4" w16cid:durableId="825508690">
    <w:abstractNumId w:val="9"/>
  </w:num>
  <w:num w:numId="5" w16cid:durableId="1894806236">
    <w:abstractNumId w:val="4"/>
  </w:num>
  <w:num w:numId="6" w16cid:durableId="492452877">
    <w:abstractNumId w:val="14"/>
  </w:num>
  <w:num w:numId="7" w16cid:durableId="1278179082">
    <w:abstractNumId w:val="3"/>
  </w:num>
  <w:num w:numId="8" w16cid:durableId="1886405197">
    <w:abstractNumId w:val="12"/>
  </w:num>
  <w:num w:numId="9" w16cid:durableId="1944991999">
    <w:abstractNumId w:val="8"/>
  </w:num>
  <w:num w:numId="10" w16cid:durableId="1085348401">
    <w:abstractNumId w:val="10"/>
  </w:num>
  <w:num w:numId="11" w16cid:durableId="379205911">
    <w:abstractNumId w:val="0"/>
  </w:num>
  <w:num w:numId="12" w16cid:durableId="1356152928">
    <w:abstractNumId w:val="15"/>
  </w:num>
  <w:num w:numId="13" w16cid:durableId="788013713">
    <w:abstractNumId w:val="5"/>
  </w:num>
  <w:num w:numId="14" w16cid:durableId="208343357">
    <w:abstractNumId w:val="5"/>
  </w:num>
  <w:num w:numId="15" w16cid:durableId="757795827">
    <w:abstractNumId w:val="13"/>
  </w:num>
  <w:num w:numId="16" w16cid:durableId="1749570952">
    <w:abstractNumId w:val="1"/>
  </w:num>
  <w:num w:numId="17" w16cid:durableId="207185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02"/>
    <w:rsid w:val="00083F1D"/>
    <w:rsid w:val="00172F97"/>
    <w:rsid w:val="001A5008"/>
    <w:rsid w:val="002667B2"/>
    <w:rsid w:val="00295872"/>
    <w:rsid w:val="002E2B9F"/>
    <w:rsid w:val="00324567"/>
    <w:rsid w:val="00350602"/>
    <w:rsid w:val="00365E22"/>
    <w:rsid w:val="00470C09"/>
    <w:rsid w:val="00474673"/>
    <w:rsid w:val="00502AC0"/>
    <w:rsid w:val="00535507"/>
    <w:rsid w:val="005419C8"/>
    <w:rsid w:val="005B071D"/>
    <w:rsid w:val="005E2207"/>
    <w:rsid w:val="00600B0B"/>
    <w:rsid w:val="00602498"/>
    <w:rsid w:val="00630D29"/>
    <w:rsid w:val="00674F88"/>
    <w:rsid w:val="006E273B"/>
    <w:rsid w:val="006E2B61"/>
    <w:rsid w:val="006F0323"/>
    <w:rsid w:val="006F1D5A"/>
    <w:rsid w:val="00723DBA"/>
    <w:rsid w:val="00741B32"/>
    <w:rsid w:val="00747D6D"/>
    <w:rsid w:val="00783B61"/>
    <w:rsid w:val="007B7B26"/>
    <w:rsid w:val="007C3861"/>
    <w:rsid w:val="007D3786"/>
    <w:rsid w:val="007E073D"/>
    <w:rsid w:val="008315C1"/>
    <w:rsid w:val="0084201B"/>
    <w:rsid w:val="00844901"/>
    <w:rsid w:val="00894883"/>
    <w:rsid w:val="008A3109"/>
    <w:rsid w:val="008C2308"/>
    <w:rsid w:val="008D6A59"/>
    <w:rsid w:val="00953238"/>
    <w:rsid w:val="009B5183"/>
    <w:rsid w:val="00A00013"/>
    <w:rsid w:val="00A76F14"/>
    <w:rsid w:val="00A84653"/>
    <w:rsid w:val="00B242FF"/>
    <w:rsid w:val="00B265A8"/>
    <w:rsid w:val="00B266A9"/>
    <w:rsid w:val="00B80562"/>
    <w:rsid w:val="00BF5CCD"/>
    <w:rsid w:val="00CC6E0D"/>
    <w:rsid w:val="00D37DCC"/>
    <w:rsid w:val="00D754E9"/>
    <w:rsid w:val="00DC4893"/>
    <w:rsid w:val="00EB1C0A"/>
    <w:rsid w:val="00EB21D7"/>
    <w:rsid w:val="00EF509F"/>
    <w:rsid w:val="00F20227"/>
    <w:rsid w:val="00F76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09EBD"/>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71D"/>
    <w:rPr>
      <w:sz w:val="24"/>
    </w:rPr>
  </w:style>
  <w:style w:type="paragraph" w:styleId="Heading1">
    <w:name w:val="heading 1"/>
    <w:basedOn w:val="Normal"/>
    <w:next w:val="Normal"/>
    <w:link w:val="Heading1Char"/>
    <w:uiPriority w:val="9"/>
    <w:qFormat/>
    <w:rsid w:val="00EF509F"/>
    <w:pPr>
      <w:pBdr>
        <w:bottom w:val="single" w:sz="4" w:space="1" w:color="auto"/>
      </w:pBdr>
      <w:outlineLvl w:val="0"/>
    </w:pPr>
    <w:rPr>
      <w:b/>
      <w:szCs w:val="24"/>
    </w:rPr>
  </w:style>
  <w:style w:type="paragraph" w:styleId="Heading2">
    <w:name w:val="heading 2"/>
    <w:basedOn w:val="Normal"/>
    <w:next w:val="Normal"/>
    <w:link w:val="Heading2Char"/>
    <w:uiPriority w:val="9"/>
    <w:unhideWhenUsed/>
    <w:qFormat/>
    <w:rsid w:val="006F1D5A"/>
    <w:pPr>
      <w:keepNext/>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5A"/>
    <w:pPr>
      <w:numPr>
        <w:numId w:val="14"/>
      </w:numPr>
      <w:spacing w:after="120" w:line="240" w:lineRule="auto"/>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6F1D5A"/>
    <w:rPr>
      <w:b/>
      <w:sz w:val="24"/>
    </w:rPr>
  </w:style>
  <w:style w:type="paragraph" w:styleId="BalloonText">
    <w:name w:val="Balloon Text"/>
    <w:basedOn w:val="Normal"/>
    <w:link w:val="BalloonTextChar"/>
    <w:uiPriority w:val="99"/>
    <w:semiHidden/>
    <w:unhideWhenUsed/>
    <w:rsid w:val="00D7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E9"/>
    <w:rPr>
      <w:rFonts w:ascii="Segoe UI" w:hAnsi="Segoe UI" w:cs="Segoe UI"/>
      <w:sz w:val="18"/>
      <w:szCs w:val="18"/>
    </w:rPr>
  </w:style>
  <w:style w:type="character" w:styleId="Hyperlink">
    <w:name w:val="Hyperlink"/>
    <w:basedOn w:val="DefaultParagraphFont"/>
    <w:uiPriority w:val="99"/>
    <w:unhideWhenUsed/>
    <w:rsid w:val="006F1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98170">
      <w:bodyDiv w:val="1"/>
      <w:marLeft w:val="0"/>
      <w:marRight w:val="0"/>
      <w:marTop w:val="0"/>
      <w:marBottom w:val="0"/>
      <w:divBdr>
        <w:top w:val="none" w:sz="0" w:space="0" w:color="auto"/>
        <w:left w:val="none" w:sz="0" w:space="0" w:color="auto"/>
        <w:bottom w:val="none" w:sz="0" w:space="0" w:color="auto"/>
        <w:right w:val="none" w:sz="0" w:space="0" w:color="auto"/>
      </w:divBdr>
    </w:div>
    <w:div w:id="19223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Jason Washbourne</cp:lastModifiedBy>
  <cp:revision>2</cp:revision>
  <dcterms:created xsi:type="dcterms:W3CDTF">2022-04-26T13:28:00Z</dcterms:created>
  <dcterms:modified xsi:type="dcterms:W3CDTF">2022-04-26T13:28:00Z</dcterms:modified>
</cp:coreProperties>
</file>