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073F7" w14:textId="77777777" w:rsidR="001B0366" w:rsidRDefault="001B0366">
      <w:pPr>
        <w:pStyle w:val="BodyText"/>
        <w:spacing w:before="8"/>
        <w:rPr>
          <w:rFonts w:ascii="Times New Roman"/>
          <w:sz w:val="14"/>
        </w:rPr>
      </w:pPr>
      <w:bookmarkStart w:id="0" w:name="_GoBack"/>
      <w:bookmarkEnd w:id="0"/>
    </w:p>
    <w:p w14:paraId="14CDB5E2" w14:textId="77777777" w:rsidR="001B0366" w:rsidRDefault="00B64318"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33857114" wp14:editId="214FE07D">
            <wp:extent cx="2232473" cy="8465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473" cy="84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748D6" w14:textId="77777777" w:rsidR="001B0366" w:rsidRDefault="001B0366">
      <w:pPr>
        <w:pStyle w:val="BodyText"/>
        <w:spacing w:before="1"/>
        <w:rPr>
          <w:rFonts w:ascii="Times New Roman"/>
          <w:sz w:val="1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1"/>
        <w:gridCol w:w="6102"/>
      </w:tblGrid>
      <w:tr w:rsidR="001B0366" w14:paraId="5CF5E14A" w14:textId="77777777">
        <w:trPr>
          <w:trHeight w:val="328"/>
        </w:trPr>
        <w:tc>
          <w:tcPr>
            <w:tcW w:w="8303" w:type="dxa"/>
            <w:gridSpan w:val="2"/>
          </w:tcPr>
          <w:p w14:paraId="22421A41" w14:textId="77777777" w:rsidR="001B0366" w:rsidRDefault="00B64318">
            <w:pPr>
              <w:pStyle w:val="TableParagraph"/>
              <w:spacing w:line="268" w:lineRule="exact"/>
              <w:ind w:left="3321" w:right="3314"/>
              <w:jc w:val="center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DESCRIPTION</w:t>
            </w:r>
          </w:p>
        </w:tc>
      </w:tr>
      <w:tr w:rsidR="001B0366" w14:paraId="31321E2F" w14:textId="77777777">
        <w:trPr>
          <w:trHeight w:val="657"/>
        </w:trPr>
        <w:tc>
          <w:tcPr>
            <w:tcW w:w="2201" w:type="dxa"/>
          </w:tcPr>
          <w:p w14:paraId="5FD0BE21" w14:textId="77777777" w:rsidR="001B0366" w:rsidRDefault="00B64318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Title:</w:t>
            </w:r>
          </w:p>
        </w:tc>
        <w:tc>
          <w:tcPr>
            <w:tcW w:w="6102" w:type="dxa"/>
          </w:tcPr>
          <w:p w14:paraId="661AE78E" w14:textId="3AB57CEA" w:rsidR="001B0366" w:rsidRDefault="00B64318" w:rsidP="00AB0A21">
            <w:pPr>
              <w:pStyle w:val="TableParagraph"/>
              <w:spacing w:line="268" w:lineRule="exact"/>
              <w:ind w:left="108"/>
            </w:pPr>
            <w:r>
              <w:t>Young</w:t>
            </w:r>
            <w:r>
              <w:rPr>
                <w:spacing w:val="-2"/>
              </w:rPr>
              <w:t xml:space="preserve"> </w:t>
            </w:r>
            <w:r>
              <w:t>Adults</w:t>
            </w:r>
            <w:r>
              <w:rPr>
                <w:spacing w:val="-1"/>
              </w:rPr>
              <w:t xml:space="preserve"> </w:t>
            </w:r>
            <w:r w:rsidR="00AB0A21">
              <w:rPr>
                <w:spacing w:val="-1"/>
              </w:rPr>
              <w:t xml:space="preserve">Substance </w:t>
            </w:r>
            <w:r w:rsidR="00B11A9F">
              <w:rPr>
                <w:spacing w:val="-1"/>
              </w:rPr>
              <w:t>M</w:t>
            </w:r>
            <w:r w:rsidR="00AB0A21">
              <w:rPr>
                <w:spacing w:val="-1"/>
              </w:rPr>
              <w:t>isuse Worker</w:t>
            </w:r>
          </w:p>
        </w:tc>
      </w:tr>
      <w:tr w:rsidR="001B0366" w14:paraId="66A5B37F" w14:textId="77777777">
        <w:trPr>
          <w:trHeight w:val="1254"/>
        </w:trPr>
        <w:tc>
          <w:tcPr>
            <w:tcW w:w="2201" w:type="dxa"/>
          </w:tcPr>
          <w:p w14:paraId="6ABCC49E" w14:textId="77777777" w:rsidR="001B0366" w:rsidRDefault="001B0366">
            <w:pPr>
              <w:pStyle w:val="TableParagraph"/>
              <w:rPr>
                <w:rFonts w:ascii="Times New Roman"/>
              </w:rPr>
            </w:pPr>
          </w:p>
          <w:p w14:paraId="66CFCF8A" w14:textId="77777777" w:rsidR="001B0366" w:rsidRDefault="001B0366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4D59E1C9" w14:textId="77777777" w:rsidR="001B0366" w:rsidRDefault="00B643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NJC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Scale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Point:</w:t>
            </w:r>
          </w:p>
        </w:tc>
        <w:tc>
          <w:tcPr>
            <w:tcW w:w="6102" w:type="dxa"/>
          </w:tcPr>
          <w:p w14:paraId="0C37B124" w14:textId="77777777" w:rsidR="001B0366" w:rsidRDefault="001B0366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4F9372BE" w14:textId="26DDE456" w:rsidR="001B0366" w:rsidRDefault="0077674A">
            <w:pPr>
              <w:pStyle w:val="TableParagraph"/>
              <w:spacing w:before="1"/>
              <w:ind w:left="108"/>
            </w:pPr>
            <w:r>
              <w:t>NJC Scale Pt. 18  (£</w:t>
            </w:r>
            <w:r w:rsidR="00A82598" w:rsidRPr="00A82598">
              <w:t>27,344</w:t>
            </w:r>
            <w:r>
              <w:t>)</w:t>
            </w:r>
            <w:r w:rsidR="00EE4C65">
              <w:t xml:space="preserve"> per annum</w:t>
            </w:r>
          </w:p>
        </w:tc>
      </w:tr>
      <w:tr w:rsidR="001B0366" w14:paraId="39F51C2E" w14:textId="77777777" w:rsidTr="00CA5AF8">
        <w:trPr>
          <w:trHeight w:val="2414"/>
        </w:trPr>
        <w:tc>
          <w:tcPr>
            <w:tcW w:w="2201" w:type="dxa"/>
          </w:tcPr>
          <w:p w14:paraId="7DE3EC1F" w14:textId="77777777" w:rsidR="001B0366" w:rsidRDefault="001B0366">
            <w:pPr>
              <w:pStyle w:val="TableParagraph"/>
              <w:rPr>
                <w:rFonts w:ascii="Times New Roman"/>
              </w:rPr>
            </w:pPr>
          </w:p>
          <w:p w14:paraId="22374100" w14:textId="299AB604" w:rsidR="001B0366" w:rsidRDefault="001B0366" w:rsidP="00AB0A21">
            <w:pPr>
              <w:pStyle w:val="TableParagraph"/>
              <w:rPr>
                <w:rFonts w:ascii="Times New Roman"/>
              </w:rPr>
            </w:pPr>
          </w:p>
          <w:p w14:paraId="3CC56E4C" w14:textId="77777777" w:rsidR="001B0366" w:rsidRDefault="001B0366" w:rsidP="00AB0A21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7D253684" w14:textId="77777777" w:rsidR="001B0366" w:rsidRDefault="00B64318" w:rsidP="00AB0A2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Hours:</w:t>
            </w:r>
          </w:p>
        </w:tc>
        <w:tc>
          <w:tcPr>
            <w:tcW w:w="6102" w:type="dxa"/>
          </w:tcPr>
          <w:p w14:paraId="6CFD838A" w14:textId="1B5BDF6B" w:rsidR="00936271" w:rsidRDefault="00936271" w:rsidP="00B11A9F">
            <w:pPr>
              <w:pStyle w:val="TableParagraph"/>
              <w:ind w:left="108" w:right="488"/>
            </w:pPr>
          </w:p>
          <w:p w14:paraId="2E96B9E1" w14:textId="039D34B1" w:rsidR="00936271" w:rsidRDefault="00936271" w:rsidP="00B11A9F">
            <w:pPr>
              <w:pStyle w:val="TableParagraph"/>
              <w:ind w:left="108" w:right="488"/>
            </w:pPr>
            <w:r>
              <w:t>37.5 hours per week and such additional hours as are required by the organisation from time to time</w:t>
            </w:r>
          </w:p>
          <w:p w14:paraId="5A19CEC2" w14:textId="77777777" w:rsidR="001B0366" w:rsidRDefault="001B0366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33A83C9" w14:textId="24BB541F" w:rsidR="0056185E" w:rsidRDefault="0056185E" w:rsidP="00CA5AF8">
            <w:pPr>
              <w:pStyle w:val="TableParagraph"/>
              <w:ind w:left="108" w:right="89"/>
              <w:rPr>
                <w:highlight w:val="yellow"/>
              </w:rPr>
            </w:pPr>
            <w:r>
              <w:t>The hours will usually be worked Monday to Friday 9am to 5pm</w:t>
            </w:r>
            <w:r>
              <w:rPr>
                <w:spacing w:val="1"/>
              </w:rPr>
              <w:t xml:space="preserve"> </w:t>
            </w:r>
          </w:p>
          <w:p w14:paraId="4196F52A" w14:textId="77777777" w:rsidR="00CA5AF8" w:rsidRDefault="00CA5AF8" w:rsidP="00CA5AF8">
            <w:pPr>
              <w:pStyle w:val="TableParagraph"/>
              <w:ind w:left="108" w:right="89"/>
              <w:rPr>
                <w:rFonts w:ascii="Times New Roman"/>
                <w:sz w:val="23"/>
              </w:rPr>
            </w:pPr>
          </w:p>
          <w:p w14:paraId="516C11D6" w14:textId="78643A23" w:rsidR="001B0366" w:rsidRDefault="0056185E">
            <w:pPr>
              <w:pStyle w:val="TableParagraph"/>
              <w:ind w:left="108" w:right="184"/>
            </w:pPr>
            <w:r>
              <w:t>Flexible working may be available subject to the requirements of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service,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operational</w:t>
            </w:r>
            <w:r>
              <w:rPr>
                <w:spacing w:val="-4"/>
              </w:rPr>
              <w:t xml:space="preserve"> </w:t>
            </w:r>
            <w:r>
              <w:t>management.</w:t>
            </w:r>
          </w:p>
        </w:tc>
      </w:tr>
      <w:tr w:rsidR="001B0366" w14:paraId="20C3AE75" w14:textId="77777777">
        <w:trPr>
          <w:trHeight w:val="1075"/>
        </w:trPr>
        <w:tc>
          <w:tcPr>
            <w:tcW w:w="2201" w:type="dxa"/>
          </w:tcPr>
          <w:p w14:paraId="0B46D799" w14:textId="77777777" w:rsidR="001B0366" w:rsidRDefault="001B0366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14:paraId="37C9B59D" w14:textId="77777777" w:rsidR="001B0366" w:rsidRDefault="00B643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Annual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Leave:</w:t>
            </w:r>
          </w:p>
        </w:tc>
        <w:tc>
          <w:tcPr>
            <w:tcW w:w="6102" w:type="dxa"/>
          </w:tcPr>
          <w:p w14:paraId="5049283E" w14:textId="77777777" w:rsidR="001B0366" w:rsidRDefault="001B0366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2199B50E" w14:textId="77777777" w:rsidR="001B0366" w:rsidRDefault="00B64318">
            <w:pPr>
              <w:pStyle w:val="TableParagraph"/>
              <w:ind w:left="108"/>
            </w:pPr>
            <w:r>
              <w:t>26</w:t>
            </w:r>
            <w:r>
              <w:rPr>
                <w:spacing w:val="20"/>
              </w:rPr>
              <w:t xml:space="preserve"> </w:t>
            </w:r>
            <w:r>
              <w:t>days</w:t>
            </w:r>
            <w:r>
              <w:rPr>
                <w:spacing w:val="21"/>
              </w:rPr>
              <w:t xml:space="preserve"> </w:t>
            </w:r>
            <w:r>
              <w:t>plus</w:t>
            </w:r>
            <w:r>
              <w:rPr>
                <w:spacing w:val="21"/>
              </w:rPr>
              <w:t xml:space="preserve"> </w:t>
            </w:r>
            <w:r>
              <w:t>statutory</w:t>
            </w:r>
            <w:r>
              <w:rPr>
                <w:spacing w:val="20"/>
              </w:rPr>
              <w:t xml:space="preserve"> </w:t>
            </w:r>
            <w:r>
              <w:t>and</w:t>
            </w:r>
            <w:r>
              <w:rPr>
                <w:spacing w:val="22"/>
              </w:rPr>
              <w:t xml:space="preserve"> </w:t>
            </w:r>
            <w:r>
              <w:t>bank</w:t>
            </w:r>
            <w:r>
              <w:rPr>
                <w:spacing w:val="21"/>
              </w:rPr>
              <w:t xml:space="preserve"> </w:t>
            </w:r>
            <w:r>
              <w:t>holidays</w:t>
            </w:r>
            <w:r>
              <w:rPr>
                <w:spacing w:val="23"/>
              </w:rPr>
              <w:t xml:space="preserve"> </w:t>
            </w:r>
            <w:r>
              <w:t>(1</w:t>
            </w:r>
            <w:r>
              <w:rPr>
                <w:spacing w:val="20"/>
              </w:rPr>
              <w:t xml:space="preserve"> </w:t>
            </w:r>
            <w:r>
              <w:t>additional</w:t>
            </w:r>
            <w:r>
              <w:rPr>
                <w:spacing w:val="22"/>
              </w:rPr>
              <w:t xml:space="preserve"> </w:t>
            </w:r>
            <w:r>
              <w:t>day</w:t>
            </w:r>
            <w:r>
              <w:rPr>
                <w:spacing w:val="21"/>
              </w:rPr>
              <w:t xml:space="preserve"> </w:t>
            </w:r>
            <w:r>
              <w:t>after</w:t>
            </w:r>
            <w:r>
              <w:rPr>
                <w:spacing w:val="-47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year</w:t>
            </w:r>
            <w:r>
              <w:rPr>
                <w:spacing w:val="-2"/>
              </w:rPr>
              <w:t xml:space="preserve"> </w:t>
            </w:r>
            <w:r>
              <w:t>of service,</w:t>
            </w:r>
            <w:r>
              <w:rPr>
                <w:spacing w:val="1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 maximum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31 days).</w:t>
            </w:r>
          </w:p>
        </w:tc>
      </w:tr>
      <w:tr w:rsidR="001B0366" w14:paraId="65C12453" w14:textId="77777777">
        <w:trPr>
          <w:trHeight w:val="1074"/>
        </w:trPr>
        <w:tc>
          <w:tcPr>
            <w:tcW w:w="2201" w:type="dxa"/>
          </w:tcPr>
          <w:p w14:paraId="0E088637" w14:textId="77777777" w:rsidR="001B0366" w:rsidRDefault="001B0366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14:paraId="781198EF" w14:textId="77777777" w:rsidR="001B0366" w:rsidRDefault="00B643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6102" w:type="dxa"/>
          </w:tcPr>
          <w:p w14:paraId="5625086D" w14:textId="3817484D" w:rsidR="001B0366" w:rsidRDefault="00B64318" w:rsidP="0056185E">
            <w:pPr>
              <w:pStyle w:val="TableParagraph"/>
              <w:ind w:right="92"/>
              <w:jc w:val="both"/>
            </w:pPr>
            <w:r>
              <w:t>The post holder will work flexibly across the Young</w:t>
            </w:r>
            <w:r>
              <w:rPr>
                <w:spacing w:val="1"/>
              </w:rPr>
              <w:t xml:space="preserve"> </w:t>
            </w:r>
            <w:r>
              <w:t>People’s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Adults drug</w:t>
            </w:r>
            <w:r>
              <w:rPr>
                <w:spacing w:val="-2"/>
              </w:rPr>
              <w:t xml:space="preserve"> </w:t>
            </w:r>
            <w:r>
              <w:t xml:space="preserve">treatment services in </w:t>
            </w:r>
            <w:r w:rsidR="0056185E">
              <w:t>Bristol</w:t>
            </w:r>
          </w:p>
        </w:tc>
      </w:tr>
      <w:tr w:rsidR="001B0366" w14:paraId="6129DBAC" w14:textId="77777777">
        <w:trPr>
          <w:trHeight w:val="1072"/>
        </w:trPr>
        <w:tc>
          <w:tcPr>
            <w:tcW w:w="2201" w:type="dxa"/>
          </w:tcPr>
          <w:p w14:paraId="3D9B5F1E" w14:textId="77777777" w:rsidR="001B0366" w:rsidRDefault="001B0366">
            <w:pPr>
              <w:pStyle w:val="TableParagraph"/>
              <w:rPr>
                <w:rFonts w:ascii="Times New Roman"/>
              </w:rPr>
            </w:pPr>
          </w:p>
          <w:p w14:paraId="0C9CC902" w14:textId="77777777" w:rsidR="001B0366" w:rsidRDefault="00B64318">
            <w:pPr>
              <w:pStyle w:val="TableParagraph"/>
              <w:spacing w:before="147"/>
              <w:ind w:left="107"/>
              <w:rPr>
                <w:b/>
              </w:rPr>
            </w:pPr>
            <w:r>
              <w:rPr>
                <w:b/>
              </w:rPr>
              <w:t>Pension:</w:t>
            </w:r>
          </w:p>
        </w:tc>
        <w:tc>
          <w:tcPr>
            <w:tcW w:w="6102" w:type="dxa"/>
          </w:tcPr>
          <w:p w14:paraId="75D813A9" w14:textId="77777777" w:rsidR="001B0366" w:rsidRDefault="001B0366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7D773499" w14:textId="77777777" w:rsidR="001B0366" w:rsidRDefault="00B64318">
            <w:pPr>
              <w:pStyle w:val="TableParagraph"/>
              <w:spacing w:line="237" w:lineRule="auto"/>
              <w:ind w:left="108"/>
            </w:pPr>
            <w:r>
              <w:t>Contributory</w:t>
            </w:r>
            <w:r>
              <w:rPr>
                <w:spacing w:val="34"/>
              </w:rPr>
              <w:t xml:space="preserve"> </w:t>
            </w:r>
            <w:r>
              <w:t>pension</w:t>
            </w:r>
            <w:r>
              <w:rPr>
                <w:spacing w:val="33"/>
              </w:rPr>
              <w:t xml:space="preserve"> </w:t>
            </w:r>
            <w:r>
              <w:t>scheme</w:t>
            </w:r>
            <w:r>
              <w:rPr>
                <w:spacing w:val="35"/>
              </w:rPr>
              <w:t xml:space="preserve"> </w:t>
            </w:r>
            <w:r>
              <w:t>(employer’s</w:t>
            </w:r>
            <w:r>
              <w:rPr>
                <w:spacing w:val="35"/>
              </w:rPr>
              <w:t xml:space="preserve"> </w:t>
            </w:r>
            <w:r>
              <w:t>contribution</w:t>
            </w:r>
            <w:r>
              <w:rPr>
                <w:spacing w:val="33"/>
              </w:rPr>
              <w:t xml:space="preserve"> </w:t>
            </w:r>
            <w:r>
              <w:t>7%</w:t>
            </w:r>
            <w:r>
              <w:rPr>
                <w:spacing w:val="35"/>
              </w:rPr>
              <w:t xml:space="preserve"> </w:t>
            </w:r>
            <w:r>
              <w:t>to</w:t>
            </w:r>
            <w:r>
              <w:rPr>
                <w:spacing w:val="34"/>
              </w:rPr>
              <w:t xml:space="preserve"> </w:t>
            </w:r>
            <w:r>
              <w:t>a</w:t>
            </w:r>
            <w:r>
              <w:rPr>
                <w:spacing w:val="-46"/>
              </w:rPr>
              <w:t xml:space="preserve"> </w:t>
            </w:r>
            <w:r>
              <w:t>minimum</w:t>
            </w:r>
            <w:r>
              <w:rPr>
                <w:spacing w:val="-2"/>
              </w:rPr>
              <w:t xml:space="preserve"> </w:t>
            </w:r>
            <w:r>
              <w:t>3%</w:t>
            </w:r>
            <w:r>
              <w:rPr>
                <w:spacing w:val="-2"/>
              </w:rPr>
              <w:t xml:space="preserve"> </w:t>
            </w:r>
            <w:r>
              <w:t>contribution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employee).</w:t>
            </w:r>
          </w:p>
        </w:tc>
      </w:tr>
      <w:tr w:rsidR="001B0366" w14:paraId="2ABBCFB5" w14:textId="77777777">
        <w:trPr>
          <w:trHeight w:val="657"/>
        </w:trPr>
        <w:tc>
          <w:tcPr>
            <w:tcW w:w="2201" w:type="dxa"/>
          </w:tcPr>
          <w:p w14:paraId="1DDD4CB3" w14:textId="77777777" w:rsidR="001B0366" w:rsidRDefault="00B64318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Accountable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to:</w:t>
            </w:r>
          </w:p>
        </w:tc>
        <w:tc>
          <w:tcPr>
            <w:tcW w:w="6102" w:type="dxa"/>
          </w:tcPr>
          <w:p w14:paraId="4DD42221" w14:textId="77777777" w:rsidR="001B0366" w:rsidRDefault="001B0366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5E2E212E" w14:textId="77777777" w:rsidR="001B0366" w:rsidRDefault="00B64318">
            <w:pPr>
              <w:pStyle w:val="TableParagraph"/>
              <w:spacing w:before="1"/>
              <w:ind w:left="108"/>
            </w:pPr>
            <w:r>
              <w:t>Team Leader</w:t>
            </w:r>
          </w:p>
        </w:tc>
      </w:tr>
      <w:tr w:rsidR="001B0366" w14:paraId="28A08CBC" w14:textId="77777777">
        <w:trPr>
          <w:trHeight w:val="986"/>
        </w:trPr>
        <w:tc>
          <w:tcPr>
            <w:tcW w:w="2201" w:type="dxa"/>
          </w:tcPr>
          <w:p w14:paraId="021C1F1C" w14:textId="77777777" w:rsidR="001B0366" w:rsidRDefault="001B0366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0BE22C2C" w14:textId="77777777" w:rsidR="001B0366" w:rsidRDefault="00B64318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Accountable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for:</w:t>
            </w:r>
          </w:p>
        </w:tc>
        <w:tc>
          <w:tcPr>
            <w:tcW w:w="6102" w:type="dxa"/>
          </w:tcPr>
          <w:p w14:paraId="7EC553E6" w14:textId="77777777" w:rsidR="001B0366" w:rsidRDefault="001B0366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73308D10" w14:textId="39C8FD2E" w:rsidR="001B0366" w:rsidRDefault="006C2474" w:rsidP="006C2474">
            <w:pPr>
              <w:pStyle w:val="TableParagraph"/>
              <w:spacing w:before="1"/>
            </w:pPr>
            <w:r>
              <w:t xml:space="preserve">   </w:t>
            </w:r>
            <w:r w:rsidR="00B64318">
              <w:t>Peers</w:t>
            </w:r>
            <w:r w:rsidR="00B64318">
              <w:rPr>
                <w:spacing w:val="-1"/>
              </w:rPr>
              <w:t xml:space="preserve"> </w:t>
            </w:r>
            <w:r w:rsidR="00B64318">
              <w:t>and</w:t>
            </w:r>
            <w:r w:rsidR="00B64318">
              <w:rPr>
                <w:spacing w:val="-2"/>
              </w:rPr>
              <w:t xml:space="preserve"> </w:t>
            </w:r>
            <w:r w:rsidR="00B64318">
              <w:t>Volunteers</w:t>
            </w:r>
            <w:r w:rsidR="00B64318">
              <w:rPr>
                <w:spacing w:val="-3"/>
              </w:rPr>
              <w:t xml:space="preserve"> </w:t>
            </w:r>
            <w:r w:rsidR="00B64318">
              <w:t>as</w:t>
            </w:r>
            <w:r w:rsidR="00B64318">
              <w:rPr>
                <w:spacing w:val="-1"/>
              </w:rPr>
              <w:t xml:space="preserve"> </w:t>
            </w:r>
            <w:r w:rsidR="00B64318">
              <w:t>required.</w:t>
            </w:r>
          </w:p>
        </w:tc>
      </w:tr>
    </w:tbl>
    <w:p w14:paraId="3243CDC2" w14:textId="77777777" w:rsidR="001B0366" w:rsidRDefault="001B0366">
      <w:pPr>
        <w:pStyle w:val="BodyText"/>
        <w:rPr>
          <w:rFonts w:ascii="Times New Roman"/>
          <w:sz w:val="20"/>
        </w:rPr>
      </w:pPr>
    </w:p>
    <w:p w14:paraId="6E394D90" w14:textId="77777777" w:rsidR="001B0366" w:rsidRDefault="001B0366">
      <w:pPr>
        <w:pStyle w:val="BodyText"/>
        <w:rPr>
          <w:rFonts w:ascii="Times New Roman"/>
          <w:sz w:val="27"/>
        </w:rPr>
      </w:pPr>
    </w:p>
    <w:p w14:paraId="27616F19" w14:textId="77777777" w:rsidR="001B0366" w:rsidRDefault="00B64318">
      <w:pPr>
        <w:pStyle w:val="Heading1"/>
        <w:spacing w:before="56"/>
      </w:pPr>
      <w:r>
        <w:t>Principle</w:t>
      </w:r>
      <w:r>
        <w:rPr>
          <w:spacing w:val="-3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Job</w:t>
      </w:r>
    </w:p>
    <w:p w14:paraId="5FEFC734" w14:textId="77777777" w:rsidR="001B0366" w:rsidRDefault="001B0366">
      <w:pPr>
        <w:pStyle w:val="BodyText"/>
        <w:rPr>
          <w:b/>
        </w:rPr>
      </w:pPr>
    </w:p>
    <w:p w14:paraId="1B21B6B1" w14:textId="2A4CA204" w:rsidR="00B11A9F" w:rsidRDefault="00B11A9F" w:rsidP="00B11A9F">
      <w:pPr>
        <w:pStyle w:val="BodyText"/>
        <w:spacing w:before="1"/>
        <w:ind w:left="118" w:right="249"/>
        <w:rPr>
          <w:sz w:val="23"/>
          <w:szCs w:val="23"/>
        </w:rPr>
      </w:pPr>
      <w:r>
        <w:rPr>
          <w:sz w:val="23"/>
          <w:szCs w:val="23"/>
        </w:rPr>
        <w:t xml:space="preserve">The ROADS Young Person’s Transition Service (YPTS) supports young people 18-25 </w:t>
      </w:r>
      <w:r w:rsidR="00B30C00">
        <w:rPr>
          <w:sz w:val="23"/>
          <w:szCs w:val="23"/>
        </w:rPr>
        <w:t>to</w:t>
      </w:r>
      <w:r>
        <w:rPr>
          <w:sz w:val="23"/>
          <w:szCs w:val="23"/>
        </w:rPr>
        <w:t xml:space="preserve"> transition from young people’s services to adult services. The priority is to engage vulnerable young people in developing a </w:t>
      </w:r>
      <w:r w:rsidR="00E30A9C">
        <w:rPr>
          <w:sz w:val="23"/>
          <w:szCs w:val="23"/>
        </w:rPr>
        <w:t>personalized person centered</w:t>
      </w:r>
      <w:r>
        <w:rPr>
          <w:sz w:val="23"/>
          <w:szCs w:val="23"/>
        </w:rPr>
        <w:t xml:space="preserve"> Recovery Plan eithe</w:t>
      </w:r>
      <w:r w:rsidR="00E30A9C">
        <w:rPr>
          <w:sz w:val="23"/>
          <w:szCs w:val="23"/>
        </w:rPr>
        <w:t>r towards exit from treatment,</w:t>
      </w:r>
      <w:r>
        <w:rPr>
          <w:sz w:val="23"/>
          <w:szCs w:val="23"/>
        </w:rPr>
        <w:t xml:space="preserve"> inclusion within ROADS (Adult Services) or mainstream services. </w:t>
      </w:r>
    </w:p>
    <w:p w14:paraId="1102A467" w14:textId="1A4449C3" w:rsidR="00B11A9F" w:rsidRDefault="00B11A9F" w:rsidP="00E30A9C">
      <w:pPr>
        <w:pStyle w:val="BodyText"/>
        <w:spacing w:before="1"/>
        <w:ind w:right="249"/>
        <w:rPr>
          <w:sz w:val="23"/>
          <w:szCs w:val="23"/>
        </w:rPr>
      </w:pPr>
    </w:p>
    <w:p w14:paraId="2D69C5CE" w14:textId="4D4E2623" w:rsidR="00B11A9F" w:rsidRDefault="00B11A9F" w:rsidP="00B11A9F">
      <w:pPr>
        <w:pStyle w:val="BodyText"/>
        <w:ind w:left="118" w:right="381"/>
      </w:pPr>
      <w:r>
        <w:t xml:space="preserve">The role </w:t>
      </w:r>
      <w:r w:rsidR="00E30A9C">
        <w:t>will</w:t>
      </w:r>
      <w:r>
        <w:t xml:space="preserve"> work with young people in the setting most appropriate </w:t>
      </w:r>
      <w:r w:rsidR="00E30A9C">
        <w:t>to</w:t>
      </w:r>
      <w:r>
        <w:rPr>
          <w:spacing w:val="1"/>
        </w:rPr>
        <w:t xml:space="preserve"> </w:t>
      </w:r>
      <w:r>
        <w:t xml:space="preserve">their needs within the community, creating better pathways and referral mechanisms alongside </w:t>
      </w:r>
      <w:r>
        <w:lastRenderedPageBreak/>
        <w:t>excellent assessment and support</w:t>
      </w:r>
      <w:r>
        <w:rPr>
          <w:spacing w:val="1"/>
        </w:rPr>
        <w:t xml:space="preserve"> </w:t>
      </w:r>
      <w:r>
        <w:t>planning,</w:t>
      </w:r>
      <w:r>
        <w:rPr>
          <w:spacing w:val="-1"/>
        </w:rPr>
        <w:t xml:space="preserve"> </w:t>
      </w:r>
      <w:r>
        <w:t>brokerage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signposting</w:t>
      </w:r>
      <w:r>
        <w:rPr>
          <w:spacing w:val="-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one interventions.</w:t>
      </w:r>
    </w:p>
    <w:p w14:paraId="12669E56" w14:textId="77777777" w:rsidR="001B0366" w:rsidRDefault="001B0366">
      <w:pPr>
        <w:pStyle w:val="BodyText"/>
      </w:pPr>
    </w:p>
    <w:p w14:paraId="05D5069D" w14:textId="77777777" w:rsidR="001B0366" w:rsidRDefault="001B0366">
      <w:pPr>
        <w:pStyle w:val="BodyText"/>
      </w:pPr>
    </w:p>
    <w:p w14:paraId="586B5F72" w14:textId="77777777" w:rsidR="001B0366" w:rsidRDefault="001B0366">
      <w:pPr>
        <w:pStyle w:val="BodyText"/>
        <w:spacing w:before="12"/>
        <w:rPr>
          <w:sz w:val="19"/>
        </w:rPr>
      </w:pPr>
    </w:p>
    <w:p w14:paraId="2A396AE9" w14:textId="77777777" w:rsidR="001B0366" w:rsidRDefault="00B64318">
      <w:pPr>
        <w:pStyle w:val="Heading1"/>
      </w:pPr>
      <w:r>
        <w:t>Key</w:t>
      </w:r>
      <w:r>
        <w:rPr>
          <w:spacing w:val="-4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Responsibilities</w:t>
      </w:r>
    </w:p>
    <w:p w14:paraId="77C745F5" w14:textId="77777777" w:rsidR="001B0366" w:rsidRDefault="001B0366">
      <w:pPr>
        <w:pStyle w:val="BodyText"/>
        <w:rPr>
          <w:b/>
          <w:sz w:val="20"/>
        </w:rPr>
      </w:pPr>
    </w:p>
    <w:p w14:paraId="32D3B5A0" w14:textId="1C7BDE90" w:rsidR="00F7245F" w:rsidRDefault="00B64318" w:rsidP="00F7245F">
      <w:pPr>
        <w:pStyle w:val="ListParagraph"/>
        <w:numPr>
          <w:ilvl w:val="0"/>
          <w:numId w:val="11"/>
        </w:numPr>
        <w:tabs>
          <w:tab w:val="left" w:pos="838"/>
        </w:tabs>
        <w:spacing w:before="1"/>
        <w:ind w:right="207"/>
      </w:pPr>
      <w:r>
        <w:t>Work across the Adult and Young People’s drug and alcohol treatment services with</w:t>
      </w:r>
      <w:r>
        <w:rPr>
          <w:spacing w:val="-47"/>
        </w:rPr>
        <w:t xml:space="preserve"> </w:t>
      </w:r>
      <w:r>
        <w:t>clients aged 1</w:t>
      </w:r>
      <w:r w:rsidR="00B11A9F">
        <w:t>8</w:t>
      </w:r>
      <w:r>
        <w:t xml:space="preserve"> to 25 years old, supporting them in a person centered and holistic</w:t>
      </w:r>
      <w:r>
        <w:rPr>
          <w:spacing w:val="1"/>
        </w:rPr>
        <w:t xml:space="preserve"> </w:t>
      </w:r>
      <w:r>
        <w:t>way.</w:t>
      </w:r>
    </w:p>
    <w:p w14:paraId="7EEB8B12" w14:textId="77777777" w:rsidR="00F7245F" w:rsidRDefault="00F7245F" w:rsidP="00F7245F">
      <w:pPr>
        <w:pStyle w:val="ListParagraph"/>
        <w:tabs>
          <w:tab w:val="left" w:pos="838"/>
        </w:tabs>
        <w:spacing w:before="1"/>
        <w:ind w:right="207" w:firstLine="0"/>
      </w:pPr>
    </w:p>
    <w:p w14:paraId="04C14465" w14:textId="25E6AF8B" w:rsidR="00F7245F" w:rsidRDefault="00B64318" w:rsidP="001A4DBC">
      <w:pPr>
        <w:pStyle w:val="ListParagraph"/>
        <w:numPr>
          <w:ilvl w:val="0"/>
          <w:numId w:val="11"/>
        </w:numPr>
        <w:tabs>
          <w:tab w:val="left" w:pos="838"/>
        </w:tabs>
        <w:spacing w:before="1"/>
        <w:ind w:right="207"/>
      </w:pPr>
      <w:r>
        <w:t xml:space="preserve">To </w:t>
      </w:r>
      <w:r w:rsidR="00583420">
        <w:t>carry out a robust assessment</w:t>
      </w:r>
      <w:r>
        <w:t xml:space="preserve"> updating any information </w:t>
      </w:r>
      <w:r w:rsidR="00B11A9F">
        <w:t>and support plans on the ROADS Case Management system, holding a caseload of up to 15 complex clients ensuring all safeguarding risks are managed and communicated to all stakeholders effectively and supported by the ROADS safeguarding Lead and DHI Team Leader.</w:t>
      </w:r>
    </w:p>
    <w:p w14:paraId="05698168" w14:textId="77777777" w:rsidR="00F7245F" w:rsidRDefault="00F7245F" w:rsidP="00F7245F">
      <w:pPr>
        <w:pStyle w:val="ListParagraph"/>
        <w:tabs>
          <w:tab w:val="left" w:pos="838"/>
        </w:tabs>
        <w:spacing w:before="1"/>
        <w:ind w:right="207" w:firstLine="0"/>
      </w:pPr>
    </w:p>
    <w:p w14:paraId="3316D3EF" w14:textId="14F2DAA8" w:rsidR="00B11A9F" w:rsidRPr="00FC5DCB" w:rsidRDefault="00B11A9F" w:rsidP="00B11A9F">
      <w:pPr>
        <w:pStyle w:val="ListParagraph"/>
        <w:numPr>
          <w:ilvl w:val="0"/>
          <w:numId w:val="11"/>
        </w:numPr>
        <w:tabs>
          <w:tab w:val="left" w:pos="838"/>
        </w:tabs>
        <w:spacing w:line="290" w:lineRule="exact"/>
        <w:rPr>
          <w:sz w:val="24"/>
        </w:rPr>
      </w:pPr>
      <w:r>
        <w:rPr>
          <w:sz w:val="23"/>
          <w:szCs w:val="23"/>
        </w:rPr>
        <w:t>The Young Adults treatment journey is managed by the worker from assessment through to referral on to further support at the end of treatment. Clients are offered weekly face-to-face appointments and these are available as home visits or at the office, depending on personal circumstances.</w:t>
      </w:r>
    </w:p>
    <w:p w14:paraId="48BEDEB7" w14:textId="77777777" w:rsidR="001B0366" w:rsidRDefault="001B0366" w:rsidP="00FC5DCB">
      <w:pPr>
        <w:rPr>
          <w:sz w:val="21"/>
        </w:rPr>
      </w:pPr>
    </w:p>
    <w:p w14:paraId="57FA3861" w14:textId="7BF7868D" w:rsidR="00B11A9F" w:rsidRDefault="00B11A9F" w:rsidP="00B11A9F">
      <w:pPr>
        <w:pStyle w:val="ListParagraph"/>
        <w:numPr>
          <w:ilvl w:val="0"/>
          <w:numId w:val="11"/>
        </w:numPr>
        <w:tabs>
          <w:tab w:val="left" w:pos="838"/>
        </w:tabs>
        <w:spacing w:before="1"/>
        <w:ind w:right="430"/>
      </w:pPr>
      <w:r>
        <w:t>To</w:t>
      </w:r>
      <w:r>
        <w:rPr>
          <w:spacing w:val="1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referral</w:t>
      </w:r>
      <w:r>
        <w:rPr>
          <w:spacing w:val="-3"/>
        </w:rPr>
        <w:t xml:space="preserve"> </w:t>
      </w:r>
      <w:r>
        <w:t>meetings with other services.</w:t>
      </w:r>
    </w:p>
    <w:p w14:paraId="3F3FA460" w14:textId="77777777" w:rsidR="001B0366" w:rsidRDefault="001B0366" w:rsidP="00FC5DCB">
      <w:pPr>
        <w:pStyle w:val="ListParagraph"/>
        <w:tabs>
          <w:tab w:val="left" w:pos="838"/>
        </w:tabs>
        <w:spacing w:before="1"/>
        <w:ind w:right="430" w:firstLine="0"/>
      </w:pPr>
    </w:p>
    <w:p w14:paraId="0791BFEF" w14:textId="5FB4805B" w:rsidR="001B0366" w:rsidRDefault="00B64318">
      <w:pPr>
        <w:pStyle w:val="ListParagraph"/>
        <w:numPr>
          <w:ilvl w:val="0"/>
          <w:numId w:val="11"/>
        </w:numPr>
        <w:tabs>
          <w:tab w:val="left" w:pos="836"/>
        </w:tabs>
        <w:spacing w:before="1"/>
        <w:ind w:right="140"/>
      </w:pPr>
      <w:r>
        <w:t>Contribute to the delivery of outreach to engage 1</w:t>
      </w:r>
      <w:r w:rsidR="00B11A9F">
        <w:t>8</w:t>
      </w:r>
      <w:r>
        <w:t>-25 year olds who are involved,</w:t>
      </w:r>
      <w:r>
        <w:rPr>
          <w:spacing w:val="-47"/>
        </w:rPr>
        <w:t xml:space="preserve"> </w:t>
      </w:r>
      <w:r>
        <w:t>or at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of being</w:t>
      </w:r>
      <w:r>
        <w:rPr>
          <w:spacing w:val="-1"/>
        </w:rPr>
        <w:t xml:space="preserve"> </w:t>
      </w:r>
      <w:r>
        <w:t>involved,</w:t>
      </w:r>
      <w:r>
        <w:rPr>
          <w:spacing w:val="-3"/>
        </w:rPr>
        <w:t xml:space="preserve"> </w:t>
      </w:r>
      <w:r>
        <w:t>in the use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drugs and</w:t>
      </w:r>
      <w:r>
        <w:rPr>
          <w:spacing w:val="-1"/>
        </w:rPr>
        <w:t xml:space="preserve"> </w:t>
      </w:r>
      <w:r>
        <w:t>alcohol</w:t>
      </w:r>
      <w:r w:rsidR="00F7245F">
        <w:t>, focusing on contex</w:t>
      </w:r>
      <w:r w:rsidR="00154F82">
        <w:t>tual safeguarding issues employment and training.</w:t>
      </w:r>
    </w:p>
    <w:p w14:paraId="7D7CEB1E" w14:textId="77777777" w:rsidR="001B0366" w:rsidRDefault="001B0366">
      <w:pPr>
        <w:pStyle w:val="BodyText"/>
        <w:spacing w:before="10"/>
        <w:rPr>
          <w:sz w:val="21"/>
        </w:rPr>
      </w:pPr>
    </w:p>
    <w:p w14:paraId="3C54E00D" w14:textId="2AAD00B8" w:rsidR="008C2BF6" w:rsidRDefault="00B64318" w:rsidP="008C2BF6">
      <w:pPr>
        <w:pStyle w:val="ListParagraph"/>
        <w:numPr>
          <w:ilvl w:val="0"/>
          <w:numId w:val="11"/>
        </w:numPr>
        <w:tabs>
          <w:tab w:val="left" w:pos="838"/>
        </w:tabs>
        <w:spacing w:before="1"/>
        <w:ind w:right="462"/>
      </w:pPr>
      <w:r>
        <w:t>Meet with Young Adults a</w:t>
      </w:r>
      <w:r w:rsidR="00583420">
        <w:t xml:space="preserve">t a range of venues across </w:t>
      </w:r>
      <w:r w:rsidR="00B11A9F">
        <w:t xml:space="preserve">Bristol </w:t>
      </w:r>
      <w:r w:rsidR="00583420">
        <w:t xml:space="preserve">to enable them to access appointments within the </w:t>
      </w:r>
      <w:r w:rsidR="008C2BF6">
        <w:t>community and overcome barriers.</w:t>
      </w:r>
      <w:r w:rsidR="00154F82">
        <w:t xml:space="preserve"> Creating referral routes and pathways with other services.</w:t>
      </w:r>
    </w:p>
    <w:p w14:paraId="1F2419D5" w14:textId="77777777" w:rsidR="008C2BF6" w:rsidRDefault="008C2BF6" w:rsidP="008C2BF6">
      <w:pPr>
        <w:tabs>
          <w:tab w:val="left" w:pos="838"/>
        </w:tabs>
        <w:spacing w:before="1"/>
        <w:ind w:right="462"/>
      </w:pPr>
    </w:p>
    <w:p w14:paraId="46FFC251" w14:textId="77777777" w:rsidR="001B0366" w:rsidRDefault="00B64318">
      <w:pPr>
        <w:pStyle w:val="ListParagraph"/>
        <w:numPr>
          <w:ilvl w:val="0"/>
          <w:numId w:val="11"/>
        </w:numPr>
        <w:tabs>
          <w:tab w:val="left" w:pos="838"/>
        </w:tabs>
        <w:ind w:right="840"/>
      </w:pPr>
      <w:r>
        <w:t>Develop and maximize service users’ personal strengths, social networks and</w:t>
      </w:r>
      <w:r>
        <w:rPr>
          <w:spacing w:val="-47"/>
        </w:rPr>
        <w:t xml:space="preserve"> </w:t>
      </w:r>
      <w:r>
        <w:t>resilience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 engagement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services.</w:t>
      </w:r>
    </w:p>
    <w:p w14:paraId="5CCE7145" w14:textId="77777777" w:rsidR="001B0366" w:rsidRDefault="001B0366">
      <w:pPr>
        <w:pStyle w:val="BodyText"/>
        <w:spacing w:before="1"/>
      </w:pPr>
    </w:p>
    <w:p w14:paraId="76DC47B8" w14:textId="77777777" w:rsidR="001B0366" w:rsidRDefault="00B64318">
      <w:pPr>
        <w:pStyle w:val="ListParagraph"/>
        <w:numPr>
          <w:ilvl w:val="0"/>
          <w:numId w:val="11"/>
        </w:numPr>
        <w:tabs>
          <w:tab w:val="left" w:pos="838"/>
        </w:tabs>
        <w:ind w:right="1307"/>
      </w:pPr>
      <w:r>
        <w:t>Deliver evidence-based psychosocial interventions such as Motivational</w:t>
      </w:r>
      <w:r>
        <w:rPr>
          <w:spacing w:val="-47"/>
        </w:rPr>
        <w:t xml:space="preserve"> </w:t>
      </w:r>
      <w:r>
        <w:t>Interviewing,</w:t>
      </w:r>
      <w:r>
        <w:rPr>
          <w:spacing w:val="-1"/>
        </w:rPr>
        <w:t xml:space="preserve"> </w:t>
      </w:r>
      <w:r>
        <w:t>Brief</w:t>
      </w:r>
      <w:r>
        <w:rPr>
          <w:spacing w:val="-4"/>
        </w:rPr>
        <w:t xml:space="preserve"> </w:t>
      </w:r>
      <w:r>
        <w:t>Solution</w:t>
      </w:r>
      <w:r>
        <w:rPr>
          <w:spacing w:val="-4"/>
        </w:rPr>
        <w:t xml:space="preserve"> </w:t>
      </w:r>
      <w:r>
        <w:t>Focused</w:t>
      </w:r>
      <w:r>
        <w:rPr>
          <w:spacing w:val="-4"/>
        </w:rPr>
        <w:t xml:space="preserve"> </w:t>
      </w:r>
      <w:r>
        <w:t>Therapy and</w:t>
      </w:r>
      <w:r>
        <w:rPr>
          <w:spacing w:val="-2"/>
        </w:rPr>
        <w:t xml:space="preserve"> </w:t>
      </w:r>
      <w:r>
        <w:t>Relapse</w:t>
      </w:r>
      <w:r>
        <w:rPr>
          <w:spacing w:val="1"/>
        </w:rPr>
        <w:t xml:space="preserve"> </w:t>
      </w:r>
      <w:r>
        <w:t>Prevention alongside trauma informed practice</w:t>
      </w:r>
    </w:p>
    <w:p w14:paraId="7BB84E02" w14:textId="77777777" w:rsidR="001B0366" w:rsidRDefault="001B0366">
      <w:pPr>
        <w:pStyle w:val="BodyText"/>
        <w:spacing w:before="11"/>
        <w:rPr>
          <w:sz w:val="21"/>
        </w:rPr>
      </w:pPr>
    </w:p>
    <w:p w14:paraId="68959FC8" w14:textId="77777777" w:rsidR="001B0366" w:rsidRDefault="00B64318">
      <w:pPr>
        <w:pStyle w:val="ListParagraph"/>
        <w:numPr>
          <w:ilvl w:val="0"/>
          <w:numId w:val="11"/>
        </w:numPr>
        <w:tabs>
          <w:tab w:val="left" w:pos="838"/>
        </w:tabs>
        <w:ind w:right="520"/>
      </w:pPr>
      <w:r>
        <w:t>Deliver interventions to enable clients to actively make use of their community’s</w:t>
      </w:r>
      <w:r>
        <w:rPr>
          <w:spacing w:val="-47"/>
        </w:rPr>
        <w:t xml:space="preserve"> </w:t>
      </w:r>
      <w:r>
        <w:t>resources</w:t>
      </w:r>
      <w:r w:rsidR="008C2BF6">
        <w:t xml:space="preserve"> enabling them to overcome barriers at every point</w:t>
      </w:r>
    </w:p>
    <w:p w14:paraId="4F1F9BA4" w14:textId="77777777" w:rsidR="001B0366" w:rsidRDefault="001B0366">
      <w:pPr>
        <w:pStyle w:val="BodyText"/>
        <w:spacing w:before="1"/>
        <w:rPr>
          <w:sz w:val="20"/>
        </w:rPr>
      </w:pPr>
    </w:p>
    <w:p w14:paraId="0AA2B035" w14:textId="77777777" w:rsidR="001B0366" w:rsidRDefault="00B64318">
      <w:pPr>
        <w:pStyle w:val="ListParagraph"/>
        <w:numPr>
          <w:ilvl w:val="0"/>
          <w:numId w:val="11"/>
        </w:numPr>
        <w:tabs>
          <w:tab w:val="left" w:pos="836"/>
        </w:tabs>
        <w:ind w:right="288"/>
      </w:pPr>
      <w:r>
        <w:t>Work collaboratively with a range of professionals to facilitate a coordinated multi-</w:t>
      </w:r>
      <w:r>
        <w:rPr>
          <w:spacing w:val="-47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approach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complex</w:t>
      </w:r>
      <w:r>
        <w:rPr>
          <w:spacing w:val="-2"/>
        </w:rPr>
        <w:t xml:space="preserve"> </w:t>
      </w:r>
      <w:r>
        <w:t>needs.</w:t>
      </w:r>
    </w:p>
    <w:p w14:paraId="1E4E9BA0" w14:textId="77777777" w:rsidR="001B0366" w:rsidRDefault="001B0366">
      <w:pPr>
        <w:pStyle w:val="BodyText"/>
        <w:spacing w:before="11"/>
        <w:rPr>
          <w:sz w:val="19"/>
        </w:rPr>
      </w:pPr>
    </w:p>
    <w:p w14:paraId="48B50FB5" w14:textId="33FE03E2" w:rsidR="001B0366" w:rsidRDefault="00B64318">
      <w:pPr>
        <w:pStyle w:val="ListParagraph"/>
        <w:numPr>
          <w:ilvl w:val="0"/>
          <w:numId w:val="11"/>
        </w:numPr>
        <w:tabs>
          <w:tab w:val="left" w:pos="838"/>
        </w:tabs>
      </w:pPr>
      <w:r>
        <w:t>Represent</w:t>
      </w:r>
      <w:r>
        <w:rPr>
          <w:spacing w:val="-1"/>
        </w:rPr>
        <w:t xml:space="preserve"> </w:t>
      </w:r>
      <w:r w:rsidR="00B11A9F">
        <w:rPr>
          <w:spacing w:val="-1"/>
        </w:rPr>
        <w:t xml:space="preserve">DHI YPTS </w:t>
      </w:r>
      <w:r>
        <w:t>at</w:t>
      </w:r>
      <w:r>
        <w:rPr>
          <w:spacing w:val="-1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forums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relate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client</w:t>
      </w:r>
      <w:r>
        <w:rPr>
          <w:spacing w:val="-1"/>
        </w:rPr>
        <w:t xml:space="preserve"> </w:t>
      </w:r>
      <w:r>
        <w:t>group.</w:t>
      </w:r>
    </w:p>
    <w:p w14:paraId="652870A3" w14:textId="77777777" w:rsidR="001B0366" w:rsidRDefault="001B0366">
      <w:pPr>
        <w:pStyle w:val="BodyText"/>
        <w:spacing w:before="1"/>
      </w:pPr>
    </w:p>
    <w:p w14:paraId="5B760DE8" w14:textId="709346D0" w:rsidR="001B0366" w:rsidRDefault="001B0366" w:rsidP="002A42DE">
      <w:pPr>
        <w:pStyle w:val="ListParagraph"/>
        <w:tabs>
          <w:tab w:val="left" w:pos="838"/>
        </w:tabs>
        <w:ind w:right="490" w:firstLine="0"/>
      </w:pPr>
    </w:p>
    <w:p w14:paraId="382F0585" w14:textId="77777777" w:rsidR="001B0366" w:rsidRDefault="00B64318">
      <w:pPr>
        <w:pStyle w:val="Heading1"/>
        <w:spacing w:before="46"/>
      </w:pPr>
      <w:r>
        <w:t>Monitoring</w:t>
      </w:r>
      <w:r>
        <w:rPr>
          <w:spacing w:val="-5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Administration</w:t>
      </w:r>
      <w:r>
        <w:rPr>
          <w:spacing w:val="-1"/>
        </w:rPr>
        <w:t xml:space="preserve"> </w:t>
      </w:r>
      <w:r>
        <w:t>–</w:t>
      </w:r>
    </w:p>
    <w:p w14:paraId="7EF38CB7" w14:textId="77777777" w:rsidR="001B0366" w:rsidRDefault="001B0366">
      <w:pPr>
        <w:pStyle w:val="BodyText"/>
        <w:spacing w:before="10"/>
        <w:rPr>
          <w:b/>
          <w:sz w:val="21"/>
        </w:rPr>
      </w:pPr>
    </w:p>
    <w:p w14:paraId="606A3AAB" w14:textId="77777777" w:rsidR="001B0366" w:rsidRDefault="00B64318">
      <w:pPr>
        <w:pStyle w:val="BodyText"/>
        <w:spacing w:before="1"/>
        <w:ind w:left="118" w:right="196"/>
      </w:pPr>
      <w:r>
        <w:t>Via effective line management, to be overall accountable and responsible for the timely and</w:t>
      </w:r>
      <w:r>
        <w:rPr>
          <w:spacing w:val="-47"/>
        </w:rPr>
        <w:t xml:space="preserve"> </w:t>
      </w:r>
      <w:r>
        <w:t>accurate</w:t>
      </w:r>
      <w:r>
        <w:rPr>
          <w:spacing w:val="-1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reporting.</w:t>
      </w:r>
    </w:p>
    <w:p w14:paraId="6659AB6E" w14:textId="77777777" w:rsidR="001B0366" w:rsidRDefault="001B0366">
      <w:pPr>
        <w:pStyle w:val="BodyText"/>
      </w:pPr>
    </w:p>
    <w:p w14:paraId="191277BA" w14:textId="77777777" w:rsidR="001B0366" w:rsidRDefault="00B64318">
      <w:pPr>
        <w:pStyle w:val="BodyText"/>
        <w:ind w:left="118" w:right="465"/>
      </w:pPr>
      <w:r>
        <w:t>To comply with data collection procedures and reporting to ensure effective recording of</w:t>
      </w:r>
      <w:r>
        <w:rPr>
          <w:spacing w:val="-47"/>
        </w:rPr>
        <w:t xml:space="preserve"> </w:t>
      </w:r>
      <w:r>
        <w:lastRenderedPageBreak/>
        <w:t>performance</w:t>
      </w:r>
      <w:r>
        <w:rPr>
          <w:spacing w:val="-3"/>
        </w:rPr>
        <w:t xml:space="preserve"> </w:t>
      </w:r>
      <w:r>
        <w:t>monitoring, outcomes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user information</w:t>
      </w:r>
    </w:p>
    <w:p w14:paraId="7487C919" w14:textId="77777777" w:rsidR="001B0366" w:rsidRDefault="001B0366">
      <w:pPr>
        <w:pStyle w:val="BodyText"/>
        <w:spacing w:before="1"/>
      </w:pPr>
    </w:p>
    <w:p w14:paraId="183ABC92" w14:textId="77777777" w:rsidR="001B0366" w:rsidRDefault="00B64318">
      <w:pPr>
        <w:pStyle w:val="BodyText"/>
        <w:ind w:left="118" w:right="228"/>
      </w:pPr>
      <w:r>
        <w:t>To carry out all necessary administration in relation to casework tasks including monitoring,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participate in</w:t>
      </w:r>
      <w:r>
        <w:rPr>
          <w:spacing w:val="-3"/>
        </w:rPr>
        <w:t xml:space="preserve"> </w:t>
      </w:r>
      <w:r>
        <w:t>DHI service</w:t>
      </w:r>
      <w:r>
        <w:rPr>
          <w:spacing w:val="1"/>
        </w:rPr>
        <w:t xml:space="preserve"> </w:t>
      </w:r>
      <w:r>
        <w:t>evaluation</w:t>
      </w:r>
      <w:r>
        <w:rPr>
          <w:spacing w:val="2"/>
        </w:rPr>
        <w:t xml:space="preserve"> </w:t>
      </w:r>
      <w:r>
        <w:t>audits.</w:t>
      </w:r>
    </w:p>
    <w:p w14:paraId="2060E384" w14:textId="77777777" w:rsidR="001B0366" w:rsidRDefault="001B0366">
      <w:pPr>
        <w:pStyle w:val="BodyText"/>
        <w:spacing w:before="1"/>
      </w:pPr>
    </w:p>
    <w:p w14:paraId="4004F474" w14:textId="77777777" w:rsidR="001B0366" w:rsidRDefault="00B64318">
      <w:pPr>
        <w:pStyle w:val="BodyText"/>
        <w:ind w:left="118"/>
      </w:pPr>
      <w:r>
        <w:t>Prepare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present clear</w:t>
      </w:r>
      <w:r>
        <w:rPr>
          <w:spacing w:val="-2"/>
        </w:rPr>
        <w:t xml:space="preserve"> </w:t>
      </w:r>
      <w:r>
        <w:t>verbal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reports as</w:t>
      </w:r>
      <w:r>
        <w:rPr>
          <w:spacing w:val="-3"/>
        </w:rPr>
        <w:t xml:space="preserve"> </w:t>
      </w:r>
      <w:r>
        <w:t>required.</w:t>
      </w:r>
    </w:p>
    <w:p w14:paraId="1922D425" w14:textId="77777777" w:rsidR="001B0366" w:rsidRDefault="001B0366">
      <w:pPr>
        <w:pStyle w:val="BodyText"/>
      </w:pPr>
    </w:p>
    <w:p w14:paraId="68314649" w14:textId="77777777" w:rsidR="001B0366" w:rsidRDefault="001B0366">
      <w:pPr>
        <w:pStyle w:val="BodyText"/>
        <w:spacing w:before="11"/>
        <w:rPr>
          <w:sz w:val="17"/>
        </w:rPr>
      </w:pPr>
    </w:p>
    <w:p w14:paraId="45625D39" w14:textId="77777777" w:rsidR="001B0366" w:rsidRDefault="00B64318">
      <w:pPr>
        <w:pStyle w:val="Heading1"/>
      </w:pPr>
      <w:r>
        <w:t>Organisational</w:t>
      </w:r>
      <w:r>
        <w:rPr>
          <w:spacing w:val="-8"/>
        </w:rPr>
        <w:t xml:space="preserve"> </w:t>
      </w:r>
      <w:r>
        <w:t>Responsibilities</w:t>
      </w:r>
    </w:p>
    <w:p w14:paraId="699F3377" w14:textId="77777777" w:rsidR="001B0366" w:rsidRDefault="001B0366">
      <w:pPr>
        <w:pStyle w:val="BodyText"/>
        <w:spacing w:before="1"/>
        <w:rPr>
          <w:b/>
        </w:rPr>
      </w:pPr>
    </w:p>
    <w:p w14:paraId="1B863B51" w14:textId="77777777" w:rsidR="001B0366" w:rsidRDefault="00B64318">
      <w:pPr>
        <w:pStyle w:val="BodyText"/>
        <w:ind w:left="118"/>
      </w:pPr>
      <w:r>
        <w:t>At</w:t>
      </w:r>
      <w:r>
        <w:rPr>
          <w:spacing w:val="-1"/>
        </w:rPr>
        <w:t xml:space="preserve"> </w:t>
      </w:r>
      <w:r>
        <w:t>all times,</w:t>
      </w:r>
      <w:r>
        <w:rPr>
          <w:spacing w:val="-3"/>
        </w:rPr>
        <w:t xml:space="preserve"> </w:t>
      </w:r>
      <w:r>
        <w:t>adhere</w:t>
      </w:r>
      <w:r>
        <w:rPr>
          <w:spacing w:val="-2"/>
        </w:rPr>
        <w:t xml:space="preserve"> </w:t>
      </w:r>
      <w:r>
        <w:t>to DHI</w:t>
      </w:r>
      <w:r>
        <w:rPr>
          <w:spacing w:val="-3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procedures,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to:</w:t>
      </w:r>
    </w:p>
    <w:p w14:paraId="079E5929" w14:textId="77777777" w:rsidR="001B0366" w:rsidRDefault="001B0366">
      <w:pPr>
        <w:pStyle w:val="BodyText"/>
        <w:spacing w:before="11"/>
        <w:rPr>
          <w:sz w:val="21"/>
        </w:rPr>
      </w:pPr>
    </w:p>
    <w:p w14:paraId="60CF3F5A" w14:textId="77777777" w:rsidR="001B0366" w:rsidRDefault="00B64318">
      <w:pPr>
        <w:pStyle w:val="ListParagraph"/>
        <w:numPr>
          <w:ilvl w:val="0"/>
          <w:numId w:val="10"/>
        </w:numPr>
        <w:tabs>
          <w:tab w:val="left" w:pos="1198"/>
        </w:tabs>
        <w:ind w:right="488"/>
        <w:jc w:val="both"/>
      </w:pPr>
      <w:r>
        <w:t>Confidentiality: ensure confidentiality at all times, only releasing confidential</w:t>
      </w:r>
      <w:r>
        <w:rPr>
          <w:spacing w:val="-47"/>
        </w:rPr>
        <w:t xml:space="preserve"> </w:t>
      </w:r>
      <w:r>
        <w:t>information obtained during the course of employment to those acting in an</w:t>
      </w:r>
      <w:r>
        <w:rPr>
          <w:spacing w:val="-47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capacity.</w:t>
      </w:r>
    </w:p>
    <w:p w14:paraId="09BE4826" w14:textId="77777777" w:rsidR="001B0366" w:rsidRDefault="001B0366">
      <w:pPr>
        <w:pStyle w:val="BodyText"/>
        <w:spacing w:before="1"/>
      </w:pPr>
    </w:p>
    <w:p w14:paraId="63E29539" w14:textId="77777777" w:rsidR="001B0366" w:rsidRDefault="00B64318">
      <w:pPr>
        <w:pStyle w:val="ListParagraph"/>
        <w:numPr>
          <w:ilvl w:val="0"/>
          <w:numId w:val="10"/>
        </w:numPr>
        <w:tabs>
          <w:tab w:val="left" w:pos="1197"/>
          <w:tab w:val="left" w:pos="1198"/>
        </w:tabs>
        <w:ind w:right="198"/>
      </w:pPr>
      <w:r>
        <w:t>Data Protection Act and Information Governance: to comply with the</w:t>
      </w:r>
      <w:r>
        <w:rPr>
          <w:spacing w:val="1"/>
        </w:rPr>
        <w:t xml:space="preserve"> </w:t>
      </w:r>
      <w:r>
        <w:t>requirements of the Data Protection Act and all policies and procedures relating</w:t>
      </w:r>
      <w:r>
        <w:rPr>
          <w:spacing w:val="-47"/>
        </w:rPr>
        <w:t xml:space="preserve"> </w:t>
      </w:r>
      <w:r>
        <w:t>to Information</w:t>
      </w:r>
      <w:r>
        <w:rPr>
          <w:spacing w:val="-4"/>
        </w:rPr>
        <w:t xml:space="preserve"> </w:t>
      </w:r>
      <w:r>
        <w:t>Governance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of data.</w:t>
      </w:r>
    </w:p>
    <w:p w14:paraId="06838720" w14:textId="77777777" w:rsidR="001B0366" w:rsidRDefault="001B0366">
      <w:pPr>
        <w:pStyle w:val="BodyText"/>
        <w:spacing w:before="11"/>
        <w:rPr>
          <w:sz w:val="21"/>
        </w:rPr>
      </w:pPr>
    </w:p>
    <w:p w14:paraId="7EE37AD0" w14:textId="77777777" w:rsidR="001B0366" w:rsidRDefault="00B64318">
      <w:pPr>
        <w:pStyle w:val="ListParagraph"/>
        <w:numPr>
          <w:ilvl w:val="0"/>
          <w:numId w:val="10"/>
        </w:numPr>
        <w:tabs>
          <w:tab w:val="left" w:pos="1197"/>
          <w:tab w:val="left" w:pos="1198"/>
        </w:tabs>
        <w:ind w:right="125"/>
      </w:pPr>
      <w:r>
        <w:t>Equal</w:t>
      </w:r>
      <w:r>
        <w:rPr>
          <w:spacing w:val="4"/>
        </w:rPr>
        <w:t xml:space="preserve"> </w:t>
      </w:r>
      <w:r>
        <w:t>Opportunities</w:t>
      </w:r>
      <w:r>
        <w:rPr>
          <w:spacing w:val="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Diversity: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ensure</w:t>
      </w:r>
      <w:r>
        <w:rPr>
          <w:spacing w:val="6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service</w:t>
      </w:r>
      <w:r>
        <w:rPr>
          <w:spacing w:val="6"/>
        </w:rPr>
        <w:t xml:space="preserve"> </w:t>
      </w:r>
      <w:r>
        <w:t>users,</w:t>
      </w:r>
      <w:r>
        <w:rPr>
          <w:spacing w:val="5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partners, colleagues both within DHI and other partner organisations are treated</w:t>
      </w:r>
      <w:r>
        <w:rPr>
          <w:spacing w:val="-4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individuals by following</w:t>
      </w:r>
      <w:r>
        <w:rPr>
          <w:spacing w:val="-4"/>
        </w:rPr>
        <w:t xml:space="preserve"> </w:t>
      </w:r>
      <w:r>
        <w:t>DHI’s Equality and</w:t>
      </w:r>
      <w:r>
        <w:rPr>
          <w:spacing w:val="-3"/>
        </w:rPr>
        <w:t xml:space="preserve"> </w:t>
      </w:r>
      <w:r>
        <w:t>Diversity</w:t>
      </w:r>
      <w:r>
        <w:rPr>
          <w:spacing w:val="-2"/>
        </w:rPr>
        <w:t xml:space="preserve"> </w:t>
      </w:r>
      <w:r>
        <w:t>Policy.</w:t>
      </w:r>
    </w:p>
    <w:p w14:paraId="77EB737F" w14:textId="77777777" w:rsidR="001B0366" w:rsidRDefault="001B0366">
      <w:pPr>
        <w:pStyle w:val="BodyText"/>
        <w:spacing w:before="2"/>
      </w:pPr>
    </w:p>
    <w:p w14:paraId="1EBACBBF" w14:textId="77777777" w:rsidR="001B0366" w:rsidRDefault="00B64318">
      <w:pPr>
        <w:pStyle w:val="ListParagraph"/>
        <w:numPr>
          <w:ilvl w:val="0"/>
          <w:numId w:val="10"/>
        </w:numPr>
        <w:tabs>
          <w:tab w:val="left" w:pos="1197"/>
          <w:tab w:val="left" w:pos="1198"/>
        </w:tabs>
        <w:ind w:right="393"/>
      </w:pPr>
      <w:r>
        <w:t>Health and Safety: to ensure you comply at all times with the requirements of</w:t>
      </w:r>
      <w:r>
        <w:rPr>
          <w:spacing w:val="-47"/>
        </w:rPr>
        <w:t xml:space="preserve"> </w:t>
      </w:r>
      <w:r>
        <w:t>the Health and Safety regulations and DHI’s Health and Safety Policy and</w:t>
      </w:r>
      <w:r>
        <w:rPr>
          <w:spacing w:val="1"/>
        </w:rPr>
        <w:t xml:space="preserve"> </w:t>
      </w:r>
      <w:r>
        <w:t>Procedures. You are responsible for taking reasonable care with regard to</w:t>
      </w:r>
      <w:r>
        <w:rPr>
          <w:spacing w:val="1"/>
        </w:rPr>
        <w:t xml:space="preserve"> </w:t>
      </w:r>
      <w:r>
        <w:t>yourself as well as any colleague, client or visitor who might be affected by an</w:t>
      </w:r>
      <w:r>
        <w:rPr>
          <w:spacing w:val="-47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or failure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yourself.</w:t>
      </w:r>
    </w:p>
    <w:p w14:paraId="7F27148E" w14:textId="77777777" w:rsidR="001B0366" w:rsidRDefault="001B0366">
      <w:pPr>
        <w:pStyle w:val="BodyText"/>
        <w:spacing w:before="11"/>
        <w:rPr>
          <w:sz w:val="21"/>
        </w:rPr>
      </w:pPr>
    </w:p>
    <w:p w14:paraId="194C984E" w14:textId="77777777" w:rsidR="001B0366" w:rsidRDefault="00B64318">
      <w:pPr>
        <w:pStyle w:val="ListParagraph"/>
        <w:numPr>
          <w:ilvl w:val="0"/>
          <w:numId w:val="10"/>
        </w:numPr>
        <w:tabs>
          <w:tab w:val="left" w:pos="1197"/>
          <w:tab w:val="left" w:pos="1198"/>
        </w:tabs>
        <w:ind w:right="418"/>
      </w:pPr>
      <w:r>
        <w:t>Quality Assurance: to ensure all activities are managed in a way that supports</w:t>
      </w:r>
      <w:r>
        <w:rPr>
          <w:spacing w:val="-47"/>
        </w:rPr>
        <w:t xml:space="preserve"> </w:t>
      </w:r>
      <w:r>
        <w:t>DHI’s</w:t>
      </w:r>
      <w:r>
        <w:rPr>
          <w:spacing w:val="-1"/>
        </w:rPr>
        <w:t xml:space="preserve"> </w:t>
      </w:r>
      <w:r>
        <w:t>Quality Assurance</w:t>
      </w:r>
      <w:r>
        <w:rPr>
          <w:spacing w:val="1"/>
        </w:rPr>
        <w:t xml:space="preserve"> </w:t>
      </w:r>
      <w:r>
        <w:t>systems.</w:t>
      </w:r>
    </w:p>
    <w:p w14:paraId="2A7BA09C" w14:textId="77777777" w:rsidR="001B0366" w:rsidRDefault="001B0366">
      <w:pPr>
        <w:pStyle w:val="BodyText"/>
        <w:spacing w:before="1"/>
      </w:pPr>
    </w:p>
    <w:p w14:paraId="63CD43F5" w14:textId="77777777" w:rsidR="001B0366" w:rsidRDefault="00B64318">
      <w:pPr>
        <w:pStyle w:val="ListParagraph"/>
        <w:numPr>
          <w:ilvl w:val="0"/>
          <w:numId w:val="10"/>
        </w:numPr>
        <w:tabs>
          <w:tab w:val="left" w:pos="1197"/>
          <w:tab w:val="left" w:pos="1198"/>
        </w:tabs>
        <w:ind w:right="387"/>
      </w:pPr>
      <w:r>
        <w:t>Safeguarding: DHI is committed to safeguarding and promoting the welfare of</w:t>
      </w:r>
      <w:r>
        <w:rPr>
          <w:spacing w:val="-47"/>
        </w:rPr>
        <w:t xml:space="preserve"> </w:t>
      </w:r>
      <w:r>
        <w:t>children, young people and vulnerable adults and expects all staff and</w:t>
      </w:r>
      <w:r>
        <w:rPr>
          <w:spacing w:val="1"/>
        </w:rPr>
        <w:t xml:space="preserve"> </w:t>
      </w:r>
      <w:r>
        <w:t>volunteers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this commitment.</w:t>
      </w:r>
    </w:p>
    <w:p w14:paraId="54B4EC30" w14:textId="77777777" w:rsidR="001B0366" w:rsidRDefault="001B0366">
      <w:pPr>
        <w:pStyle w:val="BodyText"/>
      </w:pPr>
    </w:p>
    <w:p w14:paraId="3BD5D3A4" w14:textId="77777777" w:rsidR="001B0366" w:rsidRDefault="00B64318">
      <w:pPr>
        <w:pStyle w:val="ListParagraph"/>
        <w:numPr>
          <w:ilvl w:val="0"/>
          <w:numId w:val="10"/>
        </w:numPr>
        <w:tabs>
          <w:tab w:val="left" w:pos="1197"/>
          <w:tab w:val="left" w:pos="1198"/>
        </w:tabs>
        <w:ind w:right="590"/>
      </w:pPr>
      <w:r>
        <w:t>Lone Working: to work in accordance with the DHI Lone Working policy and</w:t>
      </w:r>
      <w:r>
        <w:rPr>
          <w:spacing w:val="-47"/>
        </w:rPr>
        <w:t xml:space="preserve"> </w:t>
      </w:r>
      <w:r>
        <w:t>procedures.</w:t>
      </w:r>
    </w:p>
    <w:p w14:paraId="15250B21" w14:textId="77777777" w:rsidR="001B0366" w:rsidRDefault="001B0366">
      <w:pPr>
        <w:pStyle w:val="BodyText"/>
      </w:pPr>
    </w:p>
    <w:p w14:paraId="4928AE94" w14:textId="77777777" w:rsidR="001B0366" w:rsidRDefault="00B64318">
      <w:pPr>
        <w:pStyle w:val="BodyText"/>
        <w:spacing w:before="1"/>
        <w:ind w:left="118" w:right="796"/>
      </w:pPr>
      <w:r>
        <w:t>At all times adhere to contract requirements, relevant legislation, good practice, with</w:t>
      </w:r>
      <w:r>
        <w:rPr>
          <w:spacing w:val="-47"/>
        </w:rPr>
        <w:t xml:space="preserve"> </w:t>
      </w:r>
      <w:r>
        <w:t>specific reference to: The DoH Drug Misuse and Dependence – Guidelines on Clinical</w:t>
      </w:r>
      <w:r>
        <w:rPr>
          <w:spacing w:val="1"/>
        </w:rPr>
        <w:t xml:space="preserve"> </w:t>
      </w:r>
      <w:r>
        <w:t>Management;</w:t>
      </w:r>
      <w:r>
        <w:rPr>
          <w:spacing w:val="-1"/>
        </w:rPr>
        <w:t xml:space="preserve"> </w:t>
      </w:r>
      <w:r>
        <w:t>Ethical Framework</w:t>
      </w:r>
      <w:r>
        <w:rPr>
          <w:spacing w:val="-1"/>
        </w:rPr>
        <w:t xml:space="preserve"> </w:t>
      </w:r>
      <w:r>
        <w:t>for Good</w:t>
      </w:r>
      <w:r>
        <w:rPr>
          <w:spacing w:val="-1"/>
        </w:rPr>
        <w:t xml:space="preserve"> </w:t>
      </w:r>
      <w:r>
        <w:t>Practice NTA, NICE.</w:t>
      </w:r>
    </w:p>
    <w:p w14:paraId="38BE4972" w14:textId="77777777" w:rsidR="001B0366" w:rsidRDefault="001B0366">
      <w:pPr>
        <w:pStyle w:val="BodyText"/>
        <w:spacing w:before="10"/>
        <w:rPr>
          <w:sz w:val="21"/>
        </w:rPr>
      </w:pPr>
    </w:p>
    <w:p w14:paraId="7714608B" w14:textId="77777777" w:rsidR="001B0366" w:rsidRDefault="00B64318">
      <w:pPr>
        <w:pStyle w:val="BodyText"/>
        <w:ind w:left="118" w:right="295"/>
      </w:pPr>
      <w:r>
        <w:t>Participate in the organisational planning processes and contribute to the establishment of</w:t>
      </w:r>
      <w:r>
        <w:rPr>
          <w:spacing w:val="-47"/>
        </w:rPr>
        <w:t xml:space="preserve"> </w:t>
      </w:r>
      <w:r>
        <w:t>DHI’s</w:t>
      </w:r>
      <w:r>
        <w:rPr>
          <w:spacing w:val="-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plan.</w:t>
      </w:r>
    </w:p>
    <w:p w14:paraId="63C8B54C" w14:textId="77777777" w:rsidR="001B0366" w:rsidRDefault="001B0366">
      <w:pPr>
        <w:sectPr w:rsidR="001B0366">
          <w:headerReference w:type="default" r:id="rId8"/>
          <w:pgSz w:w="11910" w:h="16840"/>
          <w:pgMar w:top="1020" w:right="1680" w:bottom="1080" w:left="1680" w:header="703" w:footer="889" w:gutter="0"/>
          <w:cols w:space="720"/>
        </w:sectPr>
      </w:pPr>
    </w:p>
    <w:p w14:paraId="25E007BE" w14:textId="77777777" w:rsidR="001B0366" w:rsidRDefault="00B64318">
      <w:pPr>
        <w:pStyle w:val="BodyText"/>
        <w:spacing w:before="46"/>
        <w:ind w:left="118" w:right="196"/>
      </w:pPr>
      <w:r>
        <w:t>To perform as part of the Corporate Services and wider DHI team, attending and</w:t>
      </w:r>
      <w:r>
        <w:rPr>
          <w:spacing w:val="1"/>
        </w:rPr>
        <w:t xml:space="preserve"> </w:t>
      </w:r>
      <w:r>
        <w:t>participating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meetings,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sharing</w:t>
      </w:r>
      <w:r>
        <w:rPr>
          <w:spacing w:val="-3"/>
        </w:rPr>
        <w:t xml:space="preserve"> </w:t>
      </w:r>
      <w:r>
        <w:t>sessions.</w:t>
      </w:r>
    </w:p>
    <w:p w14:paraId="1E95C36A" w14:textId="77777777" w:rsidR="001B0366" w:rsidRDefault="001B0366">
      <w:pPr>
        <w:pStyle w:val="BodyText"/>
        <w:spacing w:before="11"/>
        <w:rPr>
          <w:sz w:val="21"/>
        </w:rPr>
      </w:pPr>
    </w:p>
    <w:p w14:paraId="4816E4FD" w14:textId="4C7F2593" w:rsidR="001B0366" w:rsidRDefault="00B64318" w:rsidP="002A42DE">
      <w:pPr>
        <w:pStyle w:val="BodyText"/>
        <w:ind w:left="118"/>
      </w:pPr>
      <w:r>
        <w:t>To participate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supervision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</w:t>
      </w:r>
      <w:r w:rsidR="002A42DE">
        <w:t xml:space="preserve"> &amp; maintain up to date knowledge of evidence based best practice.</w:t>
      </w:r>
    </w:p>
    <w:p w14:paraId="44D15DC8" w14:textId="77777777" w:rsidR="002A42DE" w:rsidRDefault="002A42DE" w:rsidP="002A42DE">
      <w:pPr>
        <w:pStyle w:val="BodyText"/>
        <w:ind w:left="118"/>
      </w:pPr>
    </w:p>
    <w:p w14:paraId="315BA157" w14:textId="77777777" w:rsidR="001B0366" w:rsidRDefault="00B64318">
      <w:pPr>
        <w:pStyle w:val="BodyText"/>
        <w:ind w:left="118" w:right="147"/>
      </w:pPr>
      <w:r>
        <w:t>This job description contains only the main accountabilities relating to the post and does not</w:t>
      </w:r>
      <w:r>
        <w:rPr>
          <w:spacing w:val="-47"/>
        </w:rPr>
        <w:t xml:space="preserve"> </w:t>
      </w:r>
      <w:r>
        <w:t>describe in detail all the duties required to carry them out. As duties and responsibilities</w:t>
      </w:r>
      <w:r>
        <w:rPr>
          <w:spacing w:val="1"/>
        </w:rPr>
        <w:t xml:space="preserve"> </w:t>
      </w:r>
      <w:r>
        <w:t>change, the job description will be reviewed and amended in consultation with the post</w:t>
      </w:r>
      <w:r>
        <w:rPr>
          <w:spacing w:val="1"/>
        </w:rPr>
        <w:t xml:space="preserve"> </w:t>
      </w:r>
      <w:r>
        <w:t>holder.</w:t>
      </w:r>
    </w:p>
    <w:p w14:paraId="234961DF" w14:textId="77777777" w:rsidR="001B0366" w:rsidRDefault="001B0366">
      <w:pPr>
        <w:sectPr w:rsidR="001B0366">
          <w:pgSz w:w="11910" w:h="16840"/>
          <w:pgMar w:top="1020" w:right="1680" w:bottom="1080" w:left="1680" w:header="703" w:footer="889" w:gutter="0"/>
          <w:cols w:space="720"/>
        </w:sectPr>
      </w:pPr>
    </w:p>
    <w:p w14:paraId="513C64A1" w14:textId="77777777" w:rsidR="001B0366" w:rsidRDefault="001B0366">
      <w:pPr>
        <w:pStyle w:val="BodyText"/>
        <w:rPr>
          <w:sz w:val="20"/>
        </w:rPr>
      </w:pPr>
    </w:p>
    <w:p w14:paraId="14ED4C4F" w14:textId="77777777" w:rsidR="001B0366" w:rsidRDefault="001B0366">
      <w:pPr>
        <w:pStyle w:val="BodyText"/>
        <w:spacing w:before="11"/>
        <w:rPr>
          <w:sz w:val="25"/>
        </w:rPr>
      </w:pPr>
    </w:p>
    <w:p w14:paraId="6E9521AD" w14:textId="77777777" w:rsidR="001B0366" w:rsidRDefault="00B64318">
      <w:pPr>
        <w:pStyle w:val="Heading1"/>
        <w:spacing w:before="56"/>
        <w:ind w:left="117"/>
      </w:pPr>
      <w:r>
        <w:t>PERSON</w:t>
      </w:r>
      <w:r>
        <w:rPr>
          <w:spacing w:val="-5"/>
        </w:rPr>
        <w:t xml:space="preserve"> </w:t>
      </w:r>
      <w:r>
        <w:t>SPECIFICATION</w:t>
      </w:r>
    </w:p>
    <w:p w14:paraId="6A39E5C7" w14:textId="77777777" w:rsidR="001B0366" w:rsidRDefault="001B0366">
      <w:pPr>
        <w:pStyle w:val="BodyText"/>
        <w:spacing w:before="3"/>
        <w:rPr>
          <w:b/>
          <w:sz w:val="23"/>
        </w:rPr>
      </w:pPr>
    </w:p>
    <w:tbl>
      <w:tblPr>
        <w:tblW w:w="0" w:type="auto"/>
        <w:tblInd w:w="28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5953"/>
        <w:gridCol w:w="3401"/>
        <w:gridCol w:w="2836"/>
      </w:tblGrid>
      <w:tr w:rsidR="001B0366" w14:paraId="37943086" w14:textId="77777777">
        <w:trPr>
          <w:trHeight w:val="983"/>
        </w:trPr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14:paraId="4A30EDEA" w14:textId="77777777" w:rsidR="001B0366" w:rsidRDefault="00B64318">
            <w:pPr>
              <w:pStyle w:val="TableParagraph"/>
              <w:spacing w:before="118"/>
              <w:ind w:left="102"/>
              <w:rPr>
                <w:b/>
              </w:rPr>
            </w:pPr>
            <w:r>
              <w:rPr>
                <w:b/>
              </w:rPr>
              <w:t>ATTRIBUTES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4160E" w14:textId="77777777" w:rsidR="001B0366" w:rsidRDefault="00B64318">
            <w:pPr>
              <w:pStyle w:val="TableParagraph"/>
              <w:spacing w:before="118"/>
              <w:ind w:left="836"/>
              <w:rPr>
                <w:b/>
              </w:rPr>
            </w:pPr>
            <w:r>
              <w:rPr>
                <w:b/>
              </w:rPr>
              <w:t>ESSENTIAL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CRITERIA</w:t>
            </w:r>
          </w:p>
        </w:tc>
        <w:tc>
          <w:tcPr>
            <w:tcW w:w="3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6EEE14" w14:textId="77777777" w:rsidR="001B0366" w:rsidRDefault="00B64318">
            <w:pPr>
              <w:pStyle w:val="TableParagraph"/>
              <w:spacing w:before="118"/>
              <w:ind w:left="116"/>
              <w:rPr>
                <w:b/>
              </w:rPr>
            </w:pPr>
            <w:r>
              <w:rPr>
                <w:b/>
              </w:rPr>
              <w:t>DESIRABLE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CRITERIA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</w:tcPr>
          <w:p w14:paraId="33B04AAF" w14:textId="77777777" w:rsidR="001B0366" w:rsidRDefault="00B64318">
            <w:pPr>
              <w:pStyle w:val="TableParagraph"/>
              <w:spacing w:before="118"/>
              <w:ind w:left="117"/>
              <w:rPr>
                <w:b/>
              </w:rPr>
            </w:pPr>
            <w:r>
              <w:rPr>
                <w:b/>
              </w:rPr>
              <w:t>DEMONSTRATED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BY</w:t>
            </w:r>
          </w:p>
          <w:p w14:paraId="0D2DF81D" w14:textId="77777777" w:rsidR="001B0366" w:rsidRDefault="00B64318">
            <w:pPr>
              <w:pStyle w:val="TableParagraph"/>
              <w:ind w:left="117" w:right="515"/>
              <w:rPr>
                <w:b/>
              </w:rPr>
            </w:pPr>
            <w:r>
              <w:rPr>
                <w:b/>
              </w:rPr>
              <w:t>(Application, Interview,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exercise, other)</w:t>
            </w:r>
          </w:p>
        </w:tc>
      </w:tr>
      <w:tr w:rsidR="001B0366" w14:paraId="50F53D3E" w14:textId="77777777" w:rsidTr="00F163C2">
        <w:trPr>
          <w:trHeight w:val="1918"/>
        </w:trPr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6632A" w14:textId="77777777" w:rsidR="001B0366" w:rsidRDefault="00B64318">
            <w:pPr>
              <w:pStyle w:val="TableParagraph"/>
              <w:spacing w:line="267" w:lineRule="exact"/>
              <w:ind w:left="102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A6923CE" w14:textId="49CE2469" w:rsidR="00E13C23" w:rsidRDefault="00E13C23" w:rsidP="00E13C23">
            <w:pPr>
              <w:pStyle w:val="TableParagraph"/>
              <w:numPr>
                <w:ilvl w:val="0"/>
                <w:numId w:val="9"/>
              </w:numPr>
              <w:tabs>
                <w:tab w:val="left" w:pos="837"/>
              </w:tabs>
              <w:ind w:right="192"/>
              <w:jc w:val="both"/>
            </w:pPr>
            <w:r>
              <w:t>Experience of working with young people aged 18 – 25</w:t>
            </w:r>
            <w:r>
              <w:rPr>
                <w:spacing w:val="-47"/>
              </w:rPr>
              <w:t xml:space="preserve"> </w:t>
            </w:r>
            <w:r>
              <w:t>and an awareness of the approaches and interventions</w:t>
            </w:r>
            <w:r>
              <w:rPr>
                <w:spacing w:val="-47"/>
              </w:rPr>
              <w:t xml:space="preserve"> </w:t>
            </w:r>
            <w:r>
              <w:t>most</w:t>
            </w:r>
            <w:r>
              <w:rPr>
                <w:spacing w:val="-3"/>
              </w:rPr>
              <w:t xml:space="preserve"> </w:t>
            </w:r>
            <w:r>
              <w:t>effective</w:t>
            </w:r>
            <w:r>
              <w:rPr>
                <w:spacing w:val="-2"/>
              </w:rPr>
              <w:t xml:space="preserve"> </w:t>
            </w:r>
            <w:r w:rsidR="00F163C2">
              <w:rPr>
                <w:spacing w:val="-2"/>
              </w:rPr>
              <w:t xml:space="preserve">to engage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this group.</w:t>
            </w:r>
          </w:p>
          <w:p w14:paraId="2E8F8CF9" w14:textId="77777777" w:rsidR="00E13C23" w:rsidRDefault="00E13C23" w:rsidP="00E13C23">
            <w:pPr>
              <w:pStyle w:val="TableParagraph"/>
              <w:tabs>
                <w:tab w:val="left" w:pos="837"/>
              </w:tabs>
              <w:ind w:left="836" w:right="192"/>
              <w:jc w:val="both"/>
            </w:pPr>
          </w:p>
          <w:p w14:paraId="34E71DF9" w14:textId="5721C923" w:rsidR="001B0366" w:rsidRDefault="00E13C23" w:rsidP="00F163C2">
            <w:pPr>
              <w:pStyle w:val="TableParagraph"/>
              <w:numPr>
                <w:ilvl w:val="0"/>
                <w:numId w:val="9"/>
              </w:numPr>
              <w:tabs>
                <w:tab w:val="left" w:pos="842"/>
              </w:tabs>
              <w:ind w:right="176"/>
            </w:pPr>
            <w:r>
              <w:t>Experience of managing a</w:t>
            </w:r>
            <w:r>
              <w:rPr>
                <w:spacing w:val="1"/>
              </w:rPr>
              <w:t xml:space="preserve"> </w:t>
            </w:r>
            <w:r>
              <w:t>client caseload, support</w:t>
            </w:r>
            <w:r>
              <w:rPr>
                <w:spacing w:val="1"/>
              </w:rPr>
              <w:t xml:space="preserve"> </w:t>
            </w:r>
            <w:r>
              <w:t>planning and delivering</w:t>
            </w:r>
            <w:r>
              <w:rPr>
                <w:spacing w:val="1"/>
              </w:rPr>
              <w:t xml:space="preserve"> </w:t>
            </w:r>
            <w:r>
              <w:t>evidence</w:t>
            </w:r>
            <w:r>
              <w:rPr>
                <w:spacing w:val="1"/>
              </w:rPr>
              <w:t xml:space="preserve"> </w:t>
            </w:r>
            <w:r>
              <w:t>based</w:t>
            </w:r>
            <w:r>
              <w:rPr>
                <w:spacing w:val="-4"/>
              </w:rPr>
              <w:t xml:space="preserve"> </w:t>
            </w:r>
            <w:r>
              <w:t>interventions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B911" w14:textId="77777777" w:rsidR="00E13C23" w:rsidRDefault="00E13C23" w:rsidP="00E13C23">
            <w:pPr>
              <w:pStyle w:val="TableParagraph"/>
              <w:numPr>
                <w:ilvl w:val="0"/>
                <w:numId w:val="8"/>
              </w:numPr>
              <w:tabs>
                <w:tab w:val="left" w:pos="841"/>
                <w:tab w:val="left" w:pos="842"/>
              </w:tabs>
              <w:ind w:right="122"/>
            </w:pPr>
            <w:r>
              <w:t>Experience of planning and</w:t>
            </w:r>
            <w:r>
              <w:rPr>
                <w:spacing w:val="-47"/>
              </w:rPr>
              <w:t xml:space="preserve"> </w:t>
            </w:r>
            <w:r>
              <w:t>delivering group based</w:t>
            </w:r>
            <w:r>
              <w:rPr>
                <w:spacing w:val="1"/>
              </w:rPr>
              <w:t xml:space="preserve"> </w:t>
            </w:r>
            <w:r>
              <w:t>interventions</w:t>
            </w:r>
          </w:p>
          <w:p w14:paraId="13B32529" w14:textId="38DA9A52" w:rsidR="001B0366" w:rsidRDefault="001B0366" w:rsidP="002A42DE">
            <w:pPr>
              <w:pStyle w:val="TableParagraph"/>
              <w:tabs>
                <w:tab w:val="left" w:pos="841"/>
                <w:tab w:val="left" w:pos="842"/>
              </w:tabs>
              <w:spacing w:line="268" w:lineRule="exact"/>
              <w:ind w:left="841" w:right="490"/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FDBF917" w14:textId="46C33CD8" w:rsidR="001B0366" w:rsidRDefault="001B0366">
            <w:pPr>
              <w:pStyle w:val="TableParagraph"/>
              <w:rPr>
                <w:b/>
              </w:rPr>
            </w:pPr>
          </w:p>
          <w:p w14:paraId="14EFDCC5" w14:textId="77777777" w:rsidR="001B0366" w:rsidRDefault="00B64318">
            <w:pPr>
              <w:pStyle w:val="TableParagraph"/>
              <w:ind w:left="122"/>
            </w:pPr>
            <w:r>
              <w:t>Application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interview</w:t>
            </w:r>
          </w:p>
        </w:tc>
      </w:tr>
      <w:tr w:rsidR="001B0366" w14:paraId="21C1CA79" w14:textId="77777777" w:rsidTr="00FE1BD0">
        <w:trPr>
          <w:trHeight w:val="1891"/>
        </w:trPr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B5EE5" w14:textId="77777777" w:rsidR="001B0366" w:rsidRDefault="00B64318">
            <w:pPr>
              <w:pStyle w:val="TableParagraph"/>
              <w:spacing w:line="267" w:lineRule="exact"/>
              <w:ind w:left="102"/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117223" w14:textId="77777777" w:rsidR="00E13C23" w:rsidRDefault="00E13C23" w:rsidP="00E13C23">
            <w:pPr>
              <w:pStyle w:val="TableParagraph"/>
              <w:numPr>
                <w:ilvl w:val="0"/>
                <w:numId w:val="7"/>
              </w:numPr>
              <w:tabs>
                <w:tab w:val="left" w:pos="842"/>
              </w:tabs>
              <w:ind w:right="199"/>
              <w:jc w:val="both"/>
            </w:pPr>
            <w:r>
              <w:t>Sound knowledge of harm</w:t>
            </w:r>
            <w:r>
              <w:rPr>
                <w:spacing w:val="-47"/>
              </w:rPr>
              <w:t xml:space="preserve"> </w:t>
            </w:r>
            <w:r>
              <w:t>reduction in the broadest</w:t>
            </w:r>
            <w:r>
              <w:rPr>
                <w:spacing w:val="1"/>
              </w:rPr>
              <w:t xml:space="preserve"> </w:t>
            </w:r>
            <w:r>
              <w:t>sense</w:t>
            </w:r>
          </w:p>
          <w:p w14:paraId="3F546C27" w14:textId="77777777" w:rsidR="00E13C23" w:rsidRDefault="00E13C23" w:rsidP="00E13C23">
            <w:pPr>
              <w:pStyle w:val="TableParagraph"/>
              <w:tabs>
                <w:tab w:val="left" w:pos="842"/>
              </w:tabs>
              <w:ind w:left="836" w:right="199"/>
              <w:jc w:val="both"/>
            </w:pPr>
          </w:p>
          <w:p w14:paraId="5FB45C31" w14:textId="23D15D2D" w:rsidR="001B0366" w:rsidRDefault="00E13C23" w:rsidP="00E13C23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  <w:tab w:val="left" w:pos="837"/>
              </w:tabs>
              <w:ind w:right="484"/>
              <w:rPr>
                <w:b/>
              </w:rPr>
            </w:pPr>
            <w:r>
              <w:t>Knowledge and</w:t>
            </w:r>
            <w:r>
              <w:rPr>
                <w:spacing w:val="1"/>
              </w:rPr>
              <w:t xml:space="preserve"> </w:t>
            </w:r>
            <w:r>
              <w:t>commitment to Adult</w:t>
            </w:r>
            <w:r>
              <w:rPr>
                <w:spacing w:val="1"/>
              </w:rPr>
              <w:t xml:space="preserve"> </w:t>
            </w:r>
            <w:r>
              <w:t>Safeguarding and Child</w:t>
            </w:r>
            <w:r>
              <w:rPr>
                <w:spacing w:val="1"/>
              </w:rPr>
              <w:t xml:space="preserve"> </w:t>
            </w:r>
            <w:r>
              <w:t xml:space="preserve">Protection principles and </w:t>
            </w:r>
            <w:r>
              <w:rPr>
                <w:spacing w:val="-47"/>
              </w:rPr>
              <w:t xml:space="preserve"> </w:t>
            </w:r>
            <w:r>
              <w:t>procedures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their implications</w:t>
            </w:r>
            <w:r w:rsidRPr="00591FD0">
              <w:rPr>
                <w:spacing w:val="-2"/>
              </w:rPr>
              <w:t xml:space="preserve"> </w:t>
            </w:r>
            <w:r>
              <w:t>for</w:t>
            </w:r>
            <w:r w:rsidRPr="00591FD0">
              <w:rPr>
                <w:spacing w:val="-1"/>
              </w:rPr>
              <w:t xml:space="preserve"> </w:t>
            </w:r>
            <w:r>
              <w:t>practice.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F2AB" w14:textId="1329C6D6" w:rsidR="00E13C23" w:rsidRDefault="00E13C23" w:rsidP="00E13C23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  <w:tab w:val="left" w:pos="837"/>
              </w:tabs>
              <w:ind w:right="484"/>
              <w:rPr>
                <w:b/>
              </w:rPr>
            </w:pPr>
            <w:r>
              <w:t>Knowledge of solution focused and strengths based</w:t>
            </w:r>
            <w:r w:rsidR="00F163C2">
              <w:t xml:space="preserve"> </w:t>
            </w:r>
            <w:r>
              <w:rPr>
                <w:spacing w:val="-47"/>
              </w:rPr>
              <w:t xml:space="preserve"> </w:t>
            </w:r>
            <w:r>
              <w:t>approaches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supporting</w:t>
            </w:r>
            <w:r>
              <w:rPr>
                <w:spacing w:val="-3"/>
              </w:rPr>
              <w:t xml:space="preserve"> </w:t>
            </w:r>
            <w:r>
              <w:t>young</w:t>
            </w:r>
            <w:r>
              <w:rPr>
                <w:spacing w:val="-1"/>
              </w:rPr>
              <w:t xml:space="preserve"> </w:t>
            </w:r>
            <w:r>
              <w:t>people</w:t>
            </w:r>
            <w:r>
              <w:rPr>
                <w:b/>
              </w:rPr>
              <w:t>.</w:t>
            </w:r>
          </w:p>
          <w:p w14:paraId="2903BEF8" w14:textId="2356A986" w:rsidR="001B0366" w:rsidRDefault="001B0366" w:rsidP="00FE1BD0">
            <w:pPr>
              <w:pStyle w:val="TableParagraph"/>
              <w:spacing w:line="244" w:lineRule="exact"/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FC20836" w14:textId="77777777" w:rsidR="001B0366" w:rsidRDefault="00B64318">
            <w:pPr>
              <w:pStyle w:val="TableParagraph"/>
              <w:ind w:left="122" w:right="319"/>
            </w:pPr>
            <w:r>
              <w:t>Application, interview and</w:t>
            </w:r>
            <w:r>
              <w:rPr>
                <w:spacing w:val="-47"/>
              </w:rPr>
              <w:t xml:space="preserve"> </w:t>
            </w:r>
            <w:r>
              <w:t>presentation</w:t>
            </w:r>
          </w:p>
        </w:tc>
      </w:tr>
      <w:tr w:rsidR="001B0366" w14:paraId="6C25ED08" w14:textId="77777777">
        <w:trPr>
          <w:trHeight w:val="1086"/>
        </w:trPr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281490B" w14:textId="77777777" w:rsidR="001B0366" w:rsidRDefault="00B64318">
            <w:pPr>
              <w:pStyle w:val="TableParagraph"/>
              <w:spacing w:before="6"/>
              <w:ind w:left="102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F09B" w14:textId="4281F1F9" w:rsidR="001B0366" w:rsidRDefault="00B64318">
            <w:pPr>
              <w:pStyle w:val="TableParagraph"/>
              <w:numPr>
                <w:ilvl w:val="0"/>
                <w:numId w:val="5"/>
              </w:numPr>
              <w:tabs>
                <w:tab w:val="left" w:pos="841"/>
                <w:tab w:val="left" w:pos="842"/>
              </w:tabs>
              <w:spacing w:before="4"/>
              <w:ind w:right="343"/>
            </w:pPr>
            <w:r>
              <w:t>Excellent IT and communication skills and an</w:t>
            </w:r>
            <w:r>
              <w:rPr>
                <w:spacing w:val="1"/>
              </w:rPr>
              <w:t xml:space="preserve"> </w:t>
            </w:r>
            <w:r>
              <w:t>experienced and competent user of MS Office &amp; case</w:t>
            </w:r>
            <w:r>
              <w:rPr>
                <w:spacing w:val="-47"/>
              </w:rPr>
              <w:t xml:space="preserve"> </w:t>
            </w:r>
            <w:r>
              <w:t>management</w:t>
            </w:r>
            <w:r>
              <w:rPr>
                <w:spacing w:val="-3"/>
              </w:rPr>
              <w:t xml:space="preserve"> </w:t>
            </w:r>
            <w:r>
              <w:t>systems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4AA3A56" w14:textId="77777777" w:rsidR="001B0366" w:rsidRDefault="001B03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8CA86B" w14:textId="77777777" w:rsidR="001B0366" w:rsidRDefault="00B64318">
            <w:pPr>
              <w:pStyle w:val="TableParagraph"/>
              <w:spacing w:before="6"/>
              <w:ind w:left="117"/>
            </w:pPr>
            <w:r>
              <w:t>Interview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presentation</w:t>
            </w:r>
          </w:p>
        </w:tc>
      </w:tr>
    </w:tbl>
    <w:p w14:paraId="060335C9" w14:textId="77777777" w:rsidR="001B0366" w:rsidRDefault="001B0366">
      <w:pPr>
        <w:sectPr w:rsidR="001B0366">
          <w:headerReference w:type="default" r:id="rId9"/>
          <w:footerReference w:type="default" r:id="rId10"/>
          <w:pgSz w:w="16840" w:h="11910" w:orient="landscape"/>
          <w:pgMar w:top="1180" w:right="740" w:bottom="1080" w:left="960" w:header="703" w:footer="889" w:gutter="0"/>
          <w:cols w:space="720"/>
        </w:sectPr>
      </w:pPr>
    </w:p>
    <w:p w14:paraId="44330675" w14:textId="77777777" w:rsidR="001B0366" w:rsidRDefault="001B0366">
      <w:pPr>
        <w:pStyle w:val="BodyText"/>
        <w:rPr>
          <w:b/>
          <w:sz w:val="20"/>
        </w:rPr>
      </w:pPr>
    </w:p>
    <w:p w14:paraId="748B974F" w14:textId="77777777" w:rsidR="001B0366" w:rsidRDefault="001B0366">
      <w:pPr>
        <w:pStyle w:val="BodyText"/>
        <w:rPr>
          <w:b/>
          <w:sz w:val="20"/>
        </w:rPr>
      </w:pPr>
    </w:p>
    <w:p w14:paraId="2A38A59D" w14:textId="77777777" w:rsidR="001B0366" w:rsidRDefault="001B0366">
      <w:pPr>
        <w:pStyle w:val="BodyText"/>
        <w:spacing w:before="2"/>
        <w:rPr>
          <w:b/>
          <w:sz w:val="10"/>
        </w:rPr>
      </w:pP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5953"/>
        <w:gridCol w:w="3401"/>
        <w:gridCol w:w="2836"/>
      </w:tblGrid>
      <w:tr w:rsidR="001B0366" w14:paraId="2A535753" w14:textId="77777777">
        <w:trPr>
          <w:trHeight w:val="1646"/>
        </w:trPr>
        <w:tc>
          <w:tcPr>
            <w:tcW w:w="2552" w:type="dxa"/>
            <w:tcBorders>
              <w:left w:val="double" w:sz="2" w:space="0" w:color="000000"/>
              <w:right w:val="single" w:sz="4" w:space="0" w:color="000000"/>
            </w:tcBorders>
          </w:tcPr>
          <w:p w14:paraId="5A3651DF" w14:textId="77777777" w:rsidR="001B0366" w:rsidRDefault="001B03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D00B" w14:textId="77777777" w:rsidR="001B0366" w:rsidRDefault="00B64318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  <w:tab w:val="left" w:pos="842"/>
              </w:tabs>
              <w:spacing w:before="4"/>
              <w:ind w:right="256"/>
            </w:pPr>
            <w:r>
              <w:t>Able to work independently as well as in collaboration</w:t>
            </w:r>
            <w:r>
              <w:rPr>
                <w:spacing w:val="-47"/>
              </w:rPr>
              <w:t xml:space="preserve"> </w:t>
            </w:r>
            <w:r>
              <w:t>with others</w:t>
            </w:r>
          </w:p>
          <w:p w14:paraId="3B0D35C0" w14:textId="77777777" w:rsidR="001B0366" w:rsidRDefault="00B64318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  <w:tab w:val="left" w:pos="842"/>
              </w:tabs>
              <w:spacing w:before="3" w:line="237" w:lineRule="auto"/>
              <w:ind w:right="264"/>
            </w:pPr>
            <w:r>
              <w:t>Confidence</w:t>
            </w:r>
            <w:r>
              <w:rPr>
                <w:spacing w:val="1"/>
              </w:rPr>
              <w:t xml:space="preserve"> </w:t>
            </w:r>
            <w:r>
              <w:t>to build strong working relationships and</w:t>
            </w:r>
            <w:r>
              <w:rPr>
                <w:spacing w:val="1"/>
              </w:rPr>
              <w:t xml:space="preserve"> </w:t>
            </w:r>
            <w:r>
              <w:t>work</w:t>
            </w:r>
            <w:r>
              <w:rPr>
                <w:spacing w:val="45"/>
              </w:rPr>
              <w:t xml:space="preserve"> </w:t>
            </w:r>
            <w:r>
              <w:t>creatively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4"/>
              </w:rPr>
              <w:t xml:space="preserve"> </w:t>
            </w:r>
            <w:r>
              <w:t>DHI</w:t>
            </w:r>
            <w:r>
              <w:rPr>
                <w:spacing w:val="-4"/>
              </w:rPr>
              <w:t xml:space="preserve"> </w:t>
            </w:r>
            <w:r>
              <w:t>boundaries and</w:t>
            </w:r>
            <w:r>
              <w:rPr>
                <w:spacing w:val="-2"/>
              </w:rPr>
              <w:t xml:space="preserve"> </w:t>
            </w:r>
            <w:r>
              <w:t>processes.</w:t>
            </w:r>
          </w:p>
          <w:p w14:paraId="04D3D50E" w14:textId="77777777" w:rsidR="001B0366" w:rsidRDefault="00B64318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  <w:tab w:val="left" w:pos="842"/>
              </w:tabs>
              <w:spacing w:line="270" w:lineRule="atLeast"/>
              <w:ind w:right="315"/>
            </w:pPr>
            <w:r>
              <w:t>Able to facilitate maximum independence for</w:t>
            </w:r>
            <w:r>
              <w:rPr>
                <w:spacing w:val="1"/>
              </w:rPr>
              <w:t xml:space="preserve"> </w:t>
            </w:r>
            <w:r>
              <w:t>clients,</w:t>
            </w:r>
            <w:r>
              <w:rPr>
                <w:spacing w:val="-47"/>
              </w:rPr>
              <w:t xml:space="preserve"> </w:t>
            </w:r>
            <w:r>
              <w:t>to achieve</w:t>
            </w:r>
            <w:r>
              <w:rPr>
                <w:spacing w:val="1"/>
              </w:rPr>
              <w:t xml:space="preserve"> </w:t>
            </w:r>
            <w:r>
              <w:t>change.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</w:tcBorders>
          </w:tcPr>
          <w:p w14:paraId="4DA12671" w14:textId="77777777" w:rsidR="001B0366" w:rsidRDefault="001B03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  <w:tcBorders>
              <w:right w:val="double" w:sz="2" w:space="0" w:color="000000"/>
            </w:tcBorders>
          </w:tcPr>
          <w:p w14:paraId="3A4CAB45" w14:textId="77777777" w:rsidR="001B0366" w:rsidRDefault="001B03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366" w14:paraId="52C7B4C5" w14:textId="77777777">
        <w:trPr>
          <w:trHeight w:val="2233"/>
        </w:trPr>
        <w:tc>
          <w:tcPr>
            <w:tcW w:w="2552" w:type="dxa"/>
            <w:tcBorders>
              <w:left w:val="double" w:sz="2" w:space="0" w:color="000000"/>
            </w:tcBorders>
          </w:tcPr>
          <w:p w14:paraId="6CD11B13" w14:textId="77777777" w:rsidR="001B0366" w:rsidRDefault="00B64318" w:rsidP="00FE1BD0">
            <w:pPr>
              <w:pStyle w:val="TableParagraph"/>
              <w:ind w:left="102"/>
              <w:rPr>
                <w:b/>
                <w:spacing w:val="-3"/>
              </w:rPr>
            </w:pPr>
            <w:r>
              <w:rPr>
                <w:b/>
              </w:rPr>
              <w:t>Values</w:t>
            </w:r>
            <w:r>
              <w:rPr>
                <w:b/>
                <w:spacing w:val="-3"/>
              </w:rPr>
              <w:t xml:space="preserve"> </w:t>
            </w:r>
          </w:p>
          <w:p w14:paraId="0D72BF80" w14:textId="77777777" w:rsidR="00FE1BD0" w:rsidRDefault="00FE1BD0" w:rsidP="00FE1BD0">
            <w:pPr>
              <w:pStyle w:val="BodyText1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N.B. These values should be evident throughout, however, here are behaviours demonstrable of each core value, of particular relevance to this post.</w:t>
            </w:r>
          </w:p>
          <w:p w14:paraId="5A49DC26" w14:textId="3B7AB07A" w:rsidR="00FE1BD0" w:rsidRDefault="00FE1BD0" w:rsidP="00FE1BD0">
            <w:pPr>
              <w:pStyle w:val="TableParagraph"/>
              <w:ind w:left="102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000000"/>
            </w:tcBorders>
          </w:tcPr>
          <w:p w14:paraId="5E8F8534" w14:textId="02C7E27C" w:rsidR="001B0366" w:rsidRDefault="001B0366">
            <w:pPr>
              <w:pStyle w:val="TableParagraph"/>
              <w:ind w:left="419"/>
              <w:rPr>
                <w:rFonts w:ascii="Symbol" w:hAnsi="Symbol"/>
              </w:rPr>
            </w:pPr>
          </w:p>
          <w:p w14:paraId="03BEF1BB" w14:textId="77777777" w:rsidR="00FE1BD0" w:rsidRDefault="00FE1BD0" w:rsidP="00FE1BD0">
            <w:pPr>
              <w:pStyle w:val="Title"/>
              <w:numPr>
                <w:ilvl w:val="0"/>
                <w:numId w:val="12"/>
              </w:numPr>
              <w:tabs>
                <w:tab w:val="num" w:pos="360"/>
              </w:tabs>
              <w:ind w:left="449" w:hanging="184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SELF-DIRECTION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Identifies helpful and innovative ideas and solutions to problems and challenges; enables and encourages others to identify their own solutions</w:t>
            </w:r>
          </w:p>
          <w:p w14:paraId="4F4C4B0E" w14:textId="412A88F9" w:rsidR="00FE1BD0" w:rsidRDefault="00FE1BD0" w:rsidP="00FE1BD0">
            <w:pPr>
              <w:pStyle w:val="Title"/>
              <w:numPr>
                <w:ilvl w:val="0"/>
                <w:numId w:val="12"/>
              </w:numPr>
              <w:tabs>
                <w:tab w:val="clear" w:pos="720"/>
                <w:tab w:val="num" w:pos="360"/>
                <w:tab w:val="num" w:pos="548"/>
              </w:tabs>
              <w:ind w:hanging="455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STIMULATION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Shows enthusiasm and positivity when working with colleagues, clients and stakeholders</w:t>
            </w:r>
          </w:p>
          <w:p w14:paraId="3CE833CC" w14:textId="77777777" w:rsidR="00FE1BD0" w:rsidRDefault="00FE1BD0" w:rsidP="00FE1BD0">
            <w:pPr>
              <w:widowControl/>
              <w:numPr>
                <w:ilvl w:val="0"/>
                <w:numId w:val="12"/>
              </w:numPr>
              <w:tabs>
                <w:tab w:val="num" w:pos="548"/>
              </w:tabs>
              <w:autoSpaceDE/>
              <w:autoSpaceDN/>
              <w:ind w:left="307" w:hanging="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ZEST FOR LIFE</w:t>
            </w:r>
            <w:r>
              <w:rPr>
                <w:rFonts w:asciiTheme="minorHAnsi" w:hAnsiTheme="minorHAnsi" w:cstheme="minorHAnsi"/>
              </w:rPr>
              <w:t xml:space="preserve"> – Shows resilience, remains positive, optimistic and calm in the face of feedback, risks and problems</w:t>
            </w:r>
          </w:p>
          <w:p w14:paraId="7B70A544" w14:textId="0BED834B" w:rsidR="001B0366" w:rsidRDefault="001B0366" w:rsidP="00FE1BD0">
            <w:pPr>
              <w:pStyle w:val="TableParagraph"/>
              <w:tabs>
                <w:tab w:val="left" w:pos="887"/>
                <w:tab w:val="left" w:pos="888"/>
              </w:tabs>
              <w:spacing w:line="279" w:lineRule="exact"/>
              <w:ind w:left="887"/>
            </w:pPr>
          </w:p>
        </w:tc>
        <w:tc>
          <w:tcPr>
            <w:tcW w:w="3401" w:type="dxa"/>
          </w:tcPr>
          <w:p w14:paraId="2B8112C6" w14:textId="77777777" w:rsidR="001B0366" w:rsidRDefault="001B0366">
            <w:pPr>
              <w:pStyle w:val="TableParagraph"/>
              <w:rPr>
                <w:b/>
              </w:rPr>
            </w:pPr>
          </w:p>
          <w:p w14:paraId="24CBC5FD" w14:textId="54D78908" w:rsidR="001B0366" w:rsidRDefault="00B64318" w:rsidP="00FE1BD0">
            <w:pPr>
              <w:pStyle w:val="TableParagraph"/>
              <w:numPr>
                <w:ilvl w:val="0"/>
                <w:numId w:val="3"/>
              </w:numPr>
              <w:tabs>
                <w:tab w:val="left" w:pos="752"/>
                <w:tab w:val="left" w:pos="753"/>
              </w:tabs>
              <w:spacing w:before="12"/>
              <w:ind w:left="752"/>
            </w:pPr>
            <w:r>
              <w:t>Demonstrates the desire</w:t>
            </w:r>
            <w:r w:rsidR="00FE1BD0">
              <w:t xml:space="preserve"> </w:t>
            </w:r>
            <w:r>
              <w:rPr>
                <w:spacing w:val="-47"/>
              </w:rPr>
              <w:t xml:space="preserve"> </w:t>
            </w:r>
            <w:r>
              <w:t>and ability to learn and</w:t>
            </w:r>
            <w:r>
              <w:rPr>
                <w:spacing w:val="1"/>
              </w:rPr>
              <w:t xml:space="preserve"> </w:t>
            </w:r>
            <w:r>
              <w:t>develop</w:t>
            </w:r>
            <w:r w:rsidR="002A42DE">
              <w:t xml:space="preserve"> </w:t>
            </w:r>
          </w:p>
        </w:tc>
        <w:tc>
          <w:tcPr>
            <w:tcW w:w="2836" w:type="dxa"/>
            <w:tcBorders>
              <w:right w:val="double" w:sz="2" w:space="0" w:color="000000"/>
            </w:tcBorders>
          </w:tcPr>
          <w:p w14:paraId="38774610" w14:textId="77777777" w:rsidR="001B0366" w:rsidRDefault="00B64318">
            <w:pPr>
              <w:pStyle w:val="TableParagraph"/>
              <w:ind w:left="117"/>
            </w:pPr>
            <w:r>
              <w:t>Interview and</w:t>
            </w:r>
            <w:r>
              <w:rPr>
                <w:spacing w:val="-2"/>
              </w:rPr>
              <w:t xml:space="preserve"> </w:t>
            </w:r>
            <w:r>
              <w:t>application</w:t>
            </w:r>
          </w:p>
        </w:tc>
      </w:tr>
      <w:tr w:rsidR="001B0366" w14:paraId="70361097" w14:textId="77777777">
        <w:trPr>
          <w:trHeight w:val="616"/>
        </w:trPr>
        <w:tc>
          <w:tcPr>
            <w:tcW w:w="2552" w:type="dxa"/>
            <w:tcBorders>
              <w:left w:val="double" w:sz="2" w:space="0" w:color="000000"/>
            </w:tcBorders>
          </w:tcPr>
          <w:p w14:paraId="526EC50E" w14:textId="77777777" w:rsidR="001B0366" w:rsidRDefault="00B64318">
            <w:pPr>
              <w:pStyle w:val="TableParagraph"/>
              <w:spacing w:line="267" w:lineRule="exact"/>
              <w:ind w:left="102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information</w:t>
            </w:r>
          </w:p>
        </w:tc>
        <w:tc>
          <w:tcPr>
            <w:tcW w:w="5953" w:type="dxa"/>
          </w:tcPr>
          <w:p w14:paraId="6431FB5E" w14:textId="77777777" w:rsidR="001B0366" w:rsidRDefault="00B64318">
            <w:pPr>
              <w:pStyle w:val="TableParagraph"/>
              <w:numPr>
                <w:ilvl w:val="0"/>
                <w:numId w:val="1"/>
              </w:numPr>
              <w:tabs>
                <w:tab w:val="left" w:pos="703"/>
              </w:tabs>
              <w:ind w:right="245"/>
            </w:pPr>
            <w:r>
              <w:t>Driving Licence with access to vehicle and willingness to</w:t>
            </w:r>
            <w:r>
              <w:rPr>
                <w:spacing w:val="-47"/>
              </w:rPr>
              <w:t xml:space="preserve"> </w:t>
            </w:r>
            <w:r>
              <w:t>use it for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1"/>
              </w:rPr>
              <w:t xml:space="preserve"> </w:t>
            </w:r>
            <w:r>
              <w:t>travel.</w:t>
            </w:r>
          </w:p>
          <w:p w14:paraId="7E8A7B9B" w14:textId="31D2821A" w:rsidR="002A42DE" w:rsidRDefault="002A42DE">
            <w:pPr>
              <w:pStyle w:val="TableParagraph"/>
              <w:numPr>
                <w:ilvl w:val="0"/>
                <w:numId w:val="1"/>
              </w:numPr>
              <w:tabs>
                <w:tab w:val="left" w:pos="703"/>
              </w:tabs>
              <w:ind w:right="245"/>
            </w:pPr>
            <w:r>
              <w:t>Commitment to equal opportunities and anti-</w:t>
            </w:r>
            <w:r>
              <w:rPr>
                <w:spacing w:val="-47"/>
              </w:rPr>
              <w:t xml:space="preserve"> </w:t>
            </w:r>
            <w:r>
              <w:t>discriminatory</w:t>
            </w:r>
            <w:r>
              <w:rPr>
                <w:spacing w:val="-3"/>
              </w:rPr>
              <w:t xml:space="preserve"> </w:t>
            </w:r>
            <w:r>
              <w:t>policy and</w:t>
            </w:r>
            <w:r>
              <w:rPr>
                <w:spacing w:val="-1"/>
              </w:rPr>
              <w:t xml:space="preserve"> </w:t>
            </w:r>
            <w:r>
              <w:t>practice.</w:t>
            </w:r>
          </w:p>
        </w:tc>
        <w:tc>
          <w:tcPr>
            <w:tcW w:w="3401" w:type="dxa"/>
          </w:tcPr>
          <w:p w14:paraId="21B4DB20" w14:textId="77777777" w:rsidR="001B0366" w:rsidRDefault="001B03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  <w:tcBorders>
              <w:right w:val="double" w:sz="2" w:space="0" w:color="000000"/>
            </w:tcBorders>
          </w:tcPr>
          <w:p w14:paraId="3247312B" w14:textId="77777777" w:rsidR="001B0366" w:rsidRDefault="00B64318">
            <w:pPr>
              <w:pStyle w:val="TableParagraph"/>
              <w:spacing w:line="267" w:lineRule="exact"/>
              <w:ind w:left="117"/>
            </w:pPr>
            <w:r>
              <w:t>Interview and</w:t>
            </w:r>
            <w:r>
              <w:rPr>
                <w:spacing w:val="-2"/>
              </w:rPr>
              <w:t xml:space="preserve"> </w:t>
            </w:r>
            <w:r>
              <w:t>application</w:t>
            </w:r>
          </w:p>
        </w:tc>
      </w:tr>
    </w:tbl>
    <w:p w14:paraId="6527661E" w14:textId="77777777" w:rsidR="009A6019" w:rsidRDefault="009A6019"/>
    <w:sectPr w:rsidR="009A6019">
      <w:pgSz w:w="16840" w:h="11910" w:orient="landscape"/>
      <w:pgMar w:top="1180" w:right="740" w:bottom="1080" w:left="960" w:header="703" w:footer="8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A5D7A" w14:textId="77777777" w:rsidR="00C241E1" w:rsidRDefault="00C241E1">
      <w:r>
        <w:separator/>
      </w:r>
    </w:p>
  </w:endnote>
  <w:endnote w:type="continuationSeparator" w:id="0">
    <w:p w14:paraId="52CFE9CC" w14:textId="77777777" w:rsidR="00C241E1" w:rsidRDefault="00C2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79FBD" w14:textId="77777777" w:rsidR="002D555E" w:rsidRDefault="002D555E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08640" behindDoc="1" locked="0" layoutInCell="1" allowOverlap="1" wp14:anchorId="0518C675" wp14:editId="22822CFB">
              <wp:simplePos x="0" y="0"/>
              <wp:positionH relativeFrom="page">
                <wp:posOffset>9914890</wp:posOffset>
              </wp:positionH>
              <wp:positionV relativeFrom="page">
                <wp:posOffset>6856095</wp:posOffset>
              </wp:positionV>
              <wp:extent cx="13335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A1D0B" w14:textId="7D380726" w:rsidR="002D555E" w:rsidRDefault="002D555E">
                          <w:pPr>
                            <w:spacing w:before="15"/>
                            <w:ind w:left="6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7CB1">
                            <w:rPr>
                              <w:rFonts w:ascii="Arial MT"/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8C6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80.7pt;margin-top:539.85pt;width:10.5pt;height:11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" filled="f" stroked="f">
              <v:textbox inset="0,0,0,0">
                <w:txbxContent>
                  <w:p w14:paraId="1B5A1D0B" w14:textId="7D380726" w:rsidR="002D555E" w:rsidRDefault="002D555E">
                    <w:pPr>
                      <w:spacing w:before="15"/>
                      <w:ind w:left="60"/>
                      <w:rPr>
                        <w:rFonts w:ascii="Arial MT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7CB1">
                      <w:rPr>
                        <w:rFonts w:ascii="Arial MT"/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694DC" w14:textId="77777777" w:rsidR="00C241E1" w:rsidRDefault="00C241E1">
      <w:r>
        <w:separator/>
      </w:r>
    </w:p>
  </w:footnote>
  <w:footnote w:type="continuationSeparator" w:id="0">
    <w:p w14:paraId="4B9B8068" w14:textId="77777777" w:rsidR="00C241E1" w:rsidRDefault="00C24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0B021" w14:textId="549A2D06" w:rsidR="00B11A9F" w:rsidRDefault="00B11A9F">
    <w:pPr>
      <w:pStyle w:val="Header"/>
    </w:pPr>
    <w:r>
      <w:t xml:space="preserve">Young Adults Substance Misuse Worker </w:t>
    </w:r>
    <w:r w:rsidR="00CA5AF8">
      <w:t xml:space="preserve">                                                                      </w:t>
    </w:r>
    <w:r>
      <w:t xml:space="preserve">December </w:t>
    </w:r>
    <w:r w:rsidR="00E13C23">
      <w:t>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3E88A" w14:textId="63F58E75" w:rsidR="002D555E" w:rsidRDefault="00E13C23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CCDA8E" wp14:editId="4C1CAB35">
              <wp:simplePos x="0" y="0"/>
              <wp:positionH relativeFrom="page">
                <wp:posOffset>5327373</wp:posOffset>
              </wp:positionH>
              <wp:positionV relativeFrom="page">
                <wp:posOffset>445272</wp:posOffset>
              </wp:positionV>
              <wp:extent cx="1105231" cy="262393"/>
              <wp:effectExtent l="0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5231" cy="2623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5D24F" w14:textId="04432531" w:rsidR="002D555E" w:rsidRDefault="00E13C23">
                          <w:pPr>
                            <w:spacing w:before="15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December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CCDA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9.5pt;margin-top:35.05pt;width:87.05pt;height:2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" filled="f" stroked="f">
              <v:textbox inset="0,0,0,0">
                <w:txbxContent>
                  <w:p w14:paraId="5B75D24F" w14:textId="04432531" w:rsidR="002D555E" w:rsidRDefault="00E13C23">
                    <w:pPr>
                      <w:spacing w:before="15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December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D555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C337077" wp14:editId="4C459CE8">
              <wp:simplePos x="0" y="0"/>
              <wp:positionH relativeFrom="page">
                <wp:posOffset>667910</wp:posOffset>
              </wp:positionH>
              <wp:positionV relativeFrom="page">
                <wp:posOffset>445273</wp:posOffset>
              </wp:positionV>
              <wp:extent cx="3085106" cy="139700"/>
              <wp:effectExtent l="0" t="0" r="1270" b="1270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106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2407E" w14:textId="58387A1D" w:rsidR="002D555E" w:rsidRDefault="002D555E">
                          <w:pPr>
                            <w:spacing w:before="15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Job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Description: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Young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Adult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E13C23">
                            <w:rPr>
                              <w:rFonts w:ascii="Arial MT"/>
                              <w:sz w:val="16"/>
                            </w:rPr>
                            <w:t xml:space="preserve">Substance Misuse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Worker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337077" id="Text Box 3" o:spid="_x0000_s1027" type="#_x0000_t202" style="position:absolute;margin-left:52.6pt;margin-top:35.05pt;width:242.9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" filled="f" stroked="f">
              <v:textbox inset="0,0,0,0">
                <w:txbxContent>
                  <w:p w14:paraId="4E72407E" w14:textId="58387A1D" w:rsidR="002D555E" w:rsidRDefault="002D555E">
                    <w:pPr>
                      <w:spacing w:before="15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Job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Description: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Young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Adult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 w:rsidR="00E13C23">
                      <w:rPr>
                        <w:rFonts w:ascii="Arial MT"/>
                        <w:sz w:val="16"/>
                      </w:rPr>
                      <w:t xml:space="preserve">Substance Misuse </w:t>
                    </w:r>
                    <w:r>
                      <w:rPr>
                        <w:rFonts w:ascii="Arial MT"/>
                        <w:sz w:val="16"/>
                      </w:rPr>
                      <w:t>Worker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AB9"/>
    <w:multiLevelType w:val="hybridMultilevel"/>
    <w:tmpl w:val="1880662E"/>
    <w:lvl w:ilvl="0" w:tplc="6A547BE2">
      <w:numFmt w:val="bullet"/>
      <w:lvlText w:val=""/>
      <w:lvlJc w:val="left"/>
      <w:pPr>
        <w:ind w:left="702" w:hanging="33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E70D422">
      <w:numFmt w:val="bullet"/>
      <w:lvlText w:val="•"/>
      <w:lvlJc w:val="left"/>
      <w:pPr>
        <w:ind w:left="1223" w:hanging="334"/>
      </w:pPr>
      <w:rPr>
        <w:rFonts w:hint="default"/>
        <w:lang w:val="en-US" w:eastAsia="en-US" w:bidi="ar-SA"/>
      </w:rPr>
    </w:lvl>
    <w:lvl w:ilvl="2" w:tplc="D0B8C880">
      <w:numFmt w:val="bullet"/>
      <w:lvlText w:val="•"/>
      <w:lvlJc w:val="left"/>
      <w:pPr>
        <w:ind w:left="1746" w:hanging="334"/>
      </w:pPr>
      <w:rPr>
        <w:rFonts w:hint="default"/>
        <w:lang w:val="en-US" w:eastAsia="en-US" w:bidi="ar-SA"/>
      </w:rPr>
    </w:lvl>
    <w:lvl w:ilvl="3" w:tplc="5E762A5E">
      <w:numFmt w:val="bullet"/>
      <w:lvlText w:val="•"/>
      <w:lvlJc w:val="left"/>
      <w:pPr>
        <w:ind w:left="2269" w:hanging="334"/>
      </w:pPr>
      <w:rPr>
        <w:rFonts w:hint="default"/>
        <w:lang w:val="en-US" w:eastAsia="en-US" w:bidi="ar-SA"/>
      </w:rPr>
    </w:lvl>
    <w:lvl w:ilvl="4" w:tplc="9BDE35A2">
      <w:numFmt w:val="bullet"/>
      <w:lvlText w:val="•"/>
      <w:lvlJc w:val="left"/>
      <w:pPr>
        <w:ind w:left="2793" w:hanging="334"/>
      </w:pPr>
      <w:rPr>
        <w:rFonts w:hint="default"/>
        <w:lang w:val="en-US" w:eastAsia="en-US" w:bidi="ar-SA"/>
      </w:rPr>
    </w:lvl>
    <w:lvl w:ilvl="5" w:tplc="F97CBD22">
      <w:numFmt w:val="bullet"/>
      <w:lvlText w:val="•"/>
      <w:lvlJc w:val="left"/>
      <w:pPr>
        <w:ind w:left="3316" w:hanging="334"/>
      </w:pPr>
      <w:rPr>
        <w:rFonts w:hint="default"/>
        <w:lang w:val="en-US" w:eastAsia="en-US" w:bidi="ar-SA"/>
      </w:rPr>
    </w:lvl>
    <w:lvl w:ilvl="6" w:tplc="67FCB014">
      <w:numFmt w:val="bullet"/>
      <w:lvlText w:val="•"/>
      <w:lvlJc w:val="left"/>
      <w:pPr>
        <w:ind w:left="3839" w:hanging="334"/>
      </w:pPr>
      <w:rPr>
        <w:rFonts w:hint="default"/>
        <w:lang w:val="en-US" w:eastAsia="en-US" w:bidi="ar-SA"/>
      </w:rPr>
    </w:lvl>
    <w:lvl w:ilvl="7" w:tplc="7FD814FC">
      <w:numFmt w:val="bullet"/>
      <w:lvlText w:val="•"/>
      <w:lvlJc w:val="left"/>
      <w:pPr>
        <w:ind w:left="4363" w:hanging="334"/>
      </w:pPr>
      <w:rPr>
        <w:rFonts w:hint="default"/>
        <w:lang w:val="en-US" w:eastAsia="en-US" w:bidi="ar-SA"/>
      </w:rPr>
    </w:lvl>
    <w:lvl w:ilvl="8" w:tplc="8B1AE8C0">
      <w:numFmt w:val="bullet"/>
      <w:lvlText w:val="•"/>
      <w:lvlJc w:val="left"/>
      <w:pPr>
        <w:ind w:left="4886" w:hanging="334"/>
      </w:pPr>
      <w:rPr>
        <w:rFonts w:hint="default"/>
        <w:lang w:val="en-US" w:eastAsia="en-US" w:bidi="ar-SA"/>
      </w:rPr>
    </w:lvl>
  </w:abstractNum>
  <w:abstractNum w:abstractNumId="1" w15:restartNumberingAfterBreak="0">
    <w:nsid w:val="04891A71"/>
    <w:multiLevelType w:val="hybridMultilevel"/>
    <w:tmpl w:val="537C4D30"/>
    <w:lvl w:ilvl="0" w:tplc="9CCCEFA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84C5D7C">
      <w:numFmt w:val="bullet"/>
      <w:lvlText w:val="•"/>
      <w:lvlJc w:val="left"/>
      <w:pPr>
        <w:ind w:left="1094" w:hanging="360"/>
      </w:pPr>
      <w:rPr>
        <w:rFonts w:hint="default"/>
        <w:lang w:val="en-US" w:eastAsia="en-US" w:bidi="ar-SA"/>
      </w:rPr>
    </w:lvl>
    <w:lvl w:ilvl="2" w:tplc="DAC0A180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3" w:tplc="59C8AA30">
      <w:numFmt w:val="bullet"/>
      <w:lvlText w:val="•"/>
      <w:lvlJc w:val="left"/>
      <w:pPr>
        <w:ind w:left="1602" w:hanging="360"/>
      </w:pPr>
      <w:rPr>
        <w:rFonts w:hint="default"/>
        <w:lang w:val="en-US" w:eastAsia="en-US" w:bidi="ar-SA"/>
      </w:rPr>
    </w:lvl>
    <w:lvl w:ilvl="4" w:tplc="6406A9E8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5" w:tplc="C07833DA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6" w:tplc="9C8636CE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ar-SA"/>
      </w:rPr>
    </w:lvl>
    <w:lvl w:ilvl="7" w:tplc="0AB08364">
      <w:numFmt w:val="bullet"/>
      <w:lvlText w:val="•"/>
      <w:lvlJc w:val="left"/>
      <w:pPr>
        <w:ind w:left="2618" w:hanging="360"/>
      </w:pPr>
      <w:rPr>
        <w:rFonts w:hint="default"/>
        <w:lang w:val="en-US" w:eastAsia="en-US" w:bidi="ar-SA"/>
      </w:rPr>
    </w:lvl>
    <w:lvl w:ilvl="8" w:tplc="F2BA52D4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5FA52A6"/>
    <w:multiLevelType w:val="hybridMultilevel"/>
    <w:tmpl w:val="C74400BA"/>
    <w:lvl w:ilvl="0" w:tplc="176AC59C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43230B8">
      <w:numFmt w:val="bullet"/>
      <w:lvlText w:val="•"/>
      <w:lvlJc w:val="left"/>
      <w:pPr>
        <w:ind w:left="1095" w:hanging="360"/>
      </w:pPr>
      <w:rPr>
        <w:rFonts w:hint="default"/>
        <w:lang w:val="en-US" w:eastAsia="en-US" w:bidi="ar-SA"/>
      </w:rPr>
    </w:lvl>
    <w:lvl w:ilvl="2" w:tplc="5BA65472"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3" w:tplc="0D8AB064">
      <w:numFmt w:val="bullet"/>
      <w:lvlText w:val="•"/>
      <w:lvlJc w:val="left"/>
      <w:pPr>
        <w:ind w:left="1605" w:hanging="360"/>
      </w:pPr>
      <w:rPr>
        <w:rFonts w:hint="default"/>
        <w:lang w:val="en-US" w:eastAsia="en-US" w:bidi="ar-SA"/>
      </w:rPr>
    </w:lvl>
    <w:lvl w:ilvl="4" w:tplc="8C4CC962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5" w:tplc="55922242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ar-SA"/>
      </w:rPr>
    </w:lvl>
    <w:lvl w:ilvl="6" w:tplc="7F9E542C">
      <w:numFmt w:val="bullet"/>
      <w:lvlText w:val="•"/>
      <w:lvlJc w:val="left"/>
      <w:pPr>
        <w:ind w:left="2370" w:hanging="360"/>
      </w:pPr>
      <w:rPr>
        <w:rFonts w:hint="default"/>
        <w:lang w:val="en-US" w:eastAsia="en-US" w:bidi="ar-SA"/>
      </w:rPr>
    </w:lvl>
    <w:lvl w:ilvl="7" w:tplc="8770487A">
      <w:numFmt w:val="bullet"/>
      <w:lvlText w:val="•"/>
      <w:lvlJc w:val="left"/>
      <w:pPr>
        <w:ind w:left="2625" w:hanging="360"/>
      </w:pPr>
      <w:rPr>
        <w:rFonts w:hint="default"/>
        <w:lang w:val="en-US" w:eastAsia="en-US" w:bidi="ar-SA"/>
      </w:rPr>
    </w:lvl>
    <w:lvl w:ilvl="8" w:tplc="06C02E6A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63358ED"/>
    <w:multiLevelType w:val="hybridMultilevel"/>
    <w:tmpl w:val="A59266FE"/>
    <w:lvl w:ilvl="0" w:tplc="BAAE1506">
      <w:start w:val="1"/>
      <w:numFmt w:val="decimal"/>
      <w:lvlText w:val="%1."/>
      <w:lvlJc w:val="left"/>
      <w:pPr>
        <w:ind w:left="838" w:hanging="360"/>
      </w:pPr>
      <w:rPr>
        <w:rFonts w:hint="default"/>
        <w:w w:val="100"/>
        <w:lang w:val="en-US" w:eastAsia="en-US" w:bidi="ar-SA"/>
      </w:rPr>
    </w:lvl>
    <w:lvl w:ilvl="1" w:tplc="F92E1CD0"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ar-SA"/>
      </w:rPr>
    </w:lvl>
    <w:lvl w:ilvl="2" w:tplc="A9443D3E">
      <w:numFmt w:val="bullet"/>
      <w:lvlText w:val="•"/>
      <w:lvlJc w:val="left"/>
      <w:pPr>
        <w:ind w:left="2381" w:hanging="360"/>
      </w:pPr>
      <w:rPr>
        <w:rFonts w:hint="default"/>
        <w:lang w:val="en-US" w:eastAsia="en-US" w:bidi="ar-SA"/>
      </w:rPr>
    </w:lvl>
    <w:lvl w:ilvl="3" w:tplc="EC54D808">
      <w:numFmt w:val="bullet"/>
      <w:lvlText w:val="•"/>
      <w:lvlJc w:val="left"/>
      <w:pPr>
        <w:ind w:left="3151" w:hanging="360"/>
      </w:pPr>
      <w:rPr>
        <w:rFonts w:hint="default"/>
        <w:lang w:val="en-US" w:eastAsia="en-US" w:bidi="ar-SA"/>
      </w:rPr>
    </w:lvl>
    <w:lvl w:ilvl="4" w:tplc="696E1E30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5" w:tplc="81ECE1D6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6" w:tplc="70084B48">
      <w:numFmt w:val="bullet"/>
      <w:lvlText w:val="•"/>
      <w:lvlJc w:val="left"/>
      <w:pPr>
        <w:ind w:left="5463" w:hanging="360"/>
      </w:pPr>
      <w:rPr>
        <w:rFonts w:hint="default"/>
        <w:lang w:val="en-US" w:eastAsia="en-US" w:bidi="ar-SA"/>
      </w:rPr>
    </w:lvl>
    <w:lvl w:ilvl="7" w:tplc="750CB33E">
      <w:numFmt w:val="bullet"/>
      <w:lvlText w:val="•"/>
      <w:lvlJc w:val="left"/>
      <w:pPr>
        <w:ind w:left="6234" w:hanging="360"/>
      </w:pPr>
      <w:rPr>
        <w:rFonts w:hint="default"/>
        <w:lang w:val="en-US" w:eastAsia="en-US" w:bidi="ar-SA"/>
      </w:rPr>
    </w:lvl>
    <w:lvl w:ilvl="8" w:tplc="08E8F6E0">
      <w:numFmt w:val="bullet"/>
      <w:lvlText w:val="•"/>
      <w:lvlJc w:val="left"/>
      <w:pPr>
        <w:ind w:left="700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BF427A2"/>
    <w:multiLevelType w:val="hybridMultilevel"/>
    <w:tmpl w:val="49849D04"/>
    <w:lvl w:ilvl="0" w:tplc="1BB68458">
      <w:numFmt w:val="bullet"/>
      <w:lvlText w:val=""/>
      <w:lvlJc w:val="left"/>
      <w:pPr>
        <w:ind w:left="702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0CC5512">
      <w:numFmt w:val="bullet"/>
      <w:lvlText w:val="•"/>
      <w:lvlJc w:val="left"/>
      <w:pPr>
        <w:ind w:left="1223" w:hanging="284"/>
      </w:pPr>
      <w:rPr>
        <w:rFonts w:hint="default"/>
        <w:lang w:val="en-US" w:eastAsia="en-US" w:bidi="ar-SA"/>
      </w:rPr>
    </w:lvl>
    <w:lvl w:ilvl="2" w:tplc="0184A4DC">
      <w:numFmt w:val="bullet"/>
      <w:lvlText w:val="•"/>
      <w:lvlJc w:val="left"/>
      <w:pPr>
        <w:ind w:left="1746" w:hanging="284"/>
      </w:pPr>
      <w:rPr>
        <w:rFonts w:hint="default"/>
        <w:lang w:val="en-US" w:eastAsia="en-US" w:bidi="ar-SA"/>
      </w:rPr>
    </w:lvl>
    <w:lvl w:ilvl="3" w:tplc="2C320650">
      <w:numFmt w:val="bullet"/>
      <w:lvlText w:val="•"/>
      <w:lvlJc w:val="left"/>
      <w:pPr>
        <w:ind w:left="2269" w:hanging="284"/>
      </w:pPr>
      <w:rPr>
        <w:rFonts w:hint="default"/>
        <w:lang w:val="en-US" w:eastAsia="en-US" w:bidi="ar-SA"/>
      </w:rPr>
    </w:lvl>
    <w:lvl w:ilvl="4" w:tplc="A9B4D720">
      <w:numFmt w:val="bullet"/>
      <w:lvlText w:val="•"/>
      <w:lvlJc w:val="left"/>
      <w:pPr>
        <w:ind w:left="2793" w:hanging="284"/>
      </w:pPr>
      <w:rPr>
        <w:rFonts w:hint="default"/>
        <w:lang w:val="en-US" w:eastAsia="en-US" w:bidi="ar-SA"/>
      </w:rPr>
    </w:lvl>
    <w:lvl w:ilvl="5" w:tplc="5FA6E0FE">
      <w:numFmt w:val="bullet"/>
      <w:lvlText w:val="•"/>
      <w:lvlJc w:val="left"/>
      <w:pPr>
        <w:ind w:left="3316" w:hanging="284"/>
      </w:pPr>
      <w:rPr>
        <w:rFonts w:hint="default"/>
        <w:lang w:val="en-US" w:eastAsia="en-US" w:bidi="ar-SA"/>
      </w:rPr>
    </w:lvl>
    <w:lvl w:ilvl="6" w:tplc="FCD07D5E">
      <w:numFmt w:val="bullet"/>
      <w:lvlText w:val="•"/>
      <w:lvlJc w:val="left"/>
      <w:pPr>
        <w:ind w:left="3839" w:hanging="284"/>
      </w:pPr>
      <w:rPr>
        <w:rFonts w:hint="default"/>
        <w:lang w:val="en-US" w:eastAsia="en-US" w:bidi="ar-SA"/>
      </w:rPr>
    </w:lvl>
    <w:lvl w:ilvl="7" w:tplc="09241B1A">
      <w:numFmt w:val="bullet"/>
      <w:lvlText w:val="•"/>
      <w:lvlJc w:val="left"/>
      <w:pPr>
        <w:ind w:left="4363" w:hanging="284"/>
      </w:pPr>
      <w:rPr>
        <w:rFonts w:hint="default"/>
        <w:lang w:val="en-US" w:eastAsia="en-US" w:bidi="ar-SA"/>
      </w:rPr>
    </w:lvl>
    <w:lvl w:ilvl="8" w:tplc="3B127BAC">
      <w:numFmt w:val="bullet"/>
      <w:lvlText w:val="•"/>
      <w:lvlJc w:val="left"/>
      <w:pPr>
        <w:ind w:left="4886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2FA86CDF"/>
    <w:multiLevelType w:val="hybridMultilevel"/>
    <w:tmpl w:val="3A78A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370C2"/>
    <w:multiLevelType w:val="hybridMultilevel"/>
    <w:tmpl w:val="391C35D0"/>
    <w:lvl w:ilvl="0" w:tplc="EF7AC710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214F9F0">
      <w:numFmt w:val="bullet"/>
      <w:lvlText w:val="•"/>
      <w:lvlJc w:val="left"/>
      <w:pPr>
        <w:ind w:left="1095" w:hanging="360"/>
      </w:pPr>
      <w:rPr>
        <w:rFonts w:hint="default"/>
        <w:lang w:val="en-US" w:eastAsia="en-US" w:bidi="ar-SA"/>
      </w:rPr>
    </w:lvl>
    <w:lvl w:ilvl="2" w:tplc="1C30D0B0"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3" w:tplc="9B9C3A5E">
      <w:numFmt w:val="bullet"/>
      <w:lvlText w:val="•"/>
      <w:lvlJc w:val="left"/>
      <w:pPr>
        <w:ind w:left="1605" w:hanging="360"/>
      </w:pPr>
      <w:rPr>
        <w:rFonts w:hint="default"/>
        <w:lang w:val="en-US" w:eastAsia="en-US" w:bidi="ar-SA"/>
      </w:rPr>
    </w:lvl>
    <w:lvl w:ilvl="4" w:tplc="77AA47FA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5" w:tplc="AFF26A2C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ar-SA"/>
      </w:rPr>
    </w:lvl>
    <w:lvl w:ilvl="6" w:tplc="9F1683CE">
      <w:numFmt w:val="bullet"/>
      <w:lvlText w:val="•"/>
      <w:lvlJc w:val="left"/>
      <w:pPr>
        <w:ind w:left="2370" w:hanging="360"/>
      </w:pPr>
      <w:rPr>
        <w:rFonts w:hint="default"/>
        <w:lang w:val="en-US" w:eastAsia="en-US" w:bidi="ar-SA"/>
      </w:rPr>
    </w:lvl>
    <w:lvl w:ilvl="7" w:tplc="10A015F8">
      <w:numFmt w:val="bullet"/>
      <w:lvlText w:val="•"/>
      <w:lvlJc w:val="left"/>
      <w:pPr>
        <w:ind w:left="2625" w:hanging="360"/>
      </w:pPr>
      <w:rPr>
        <w:rFonts w:hint="default"/>
        <w:lang w:val="en-US" w:eastAsia="en-US" w:bidi="ar-SA"/>
      </w:rPr>
    </w:lvl>
    <w:lvl w:ilvl="8" w:tplc="30D81F1C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5727B69"/>
    <w:multiLevelType w:val="hybridMultilevel"/>
    <w:tmpl w:val="5EB02360"/>
    <w:lvl w:ilvl="0" w:tplc="656427CA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96CE558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ar-SA"/>
      </w:rPr>
    </w:lvl>
    <w:lvl w:ilvl="2" w:tplc="E2D82B66">
      <w:numFmt w:val="bullet"/>
      <w:lvlText w:val="•"/>
      <w:lvlJc w:val="left"/>
      <w:pPr>
        <w:ind w:left="2669" w:hanging="360"/>
      </w:pPr>
      <w:rPr>
        <w:rFonts w:hint="default"/>
        <w:lang w:val="en-US" w:eastAsia="en-US" w:bidi="ar-SA"/>
      </w:rPr>
    </w:lvl>
    <w:lvl w:ilvl="3" w:tplc="6B0282E6">
      <w:numFmt w:val="bullet"/>
      <w:lvlText w:val="•"/>
      <w:lvlJc w:val="left"/>
      <w:pPr>
        <w:ind w:left="3403" w:hanging="360"/>
      </w:pPr>
      <w:rPr>
        <w:rFonts w:hint="default"/>
        <w:lang w:val="en-US" w:eastAsia="en-US" w:bidi="ar-SA"/>
      </w:rPr>
    </w:lvl>
    <w:lvl w:ilvl="4" w:tplc="47C6F4F0">
      <w:numFmt w:val="bullet"/>
      <w:lvlText w:val="•"/>
      <w:lvlJc w:val="left"/>
      <w:pPr>
        <w:ind w:left="4138" w:hanging="360"/>
      </w:pPr>
      <w:rPr>
        <w:rFonts w:hint="default"/>
        <w:lang w:val="en-US" w:eastAsia="en-US" w:bidi="ar-SA"/>
      </w:rPr>
    </w:lvl>
    <w:lvl w:ilvl="5" w:tplc="5D4804EC">
      <w:numFmt w:val="bullet"/>
      <w:lvlText w:val="•"/>
      <w:lvlJc w:val="left"/>
      <w:pPr>
        <w:ind w:left="4873" w:hanging="360"/>
      </w:pPr>
      <w:rPr>
        <w:rFonts w:hint="default"/>
        <w:lang w:val="en-US" w:eastAsia="en-US" w:bidi="ar-SA"/>
      </w:rPr>
    </w:lvl>
    <w:lvl w:ilvl="6" w:tplc="3A88F9C2">
      <w:numFmt w:val="bullet"/>
      <w:lvlText w:val="•"/>
      <w:lvlJc w:val="left"/>
      <w:pPr>
        <w:ind w:left="5607" w:hanging="360"/>
      </w:pPr>
      <w:rPr>
        <w:rFonts w:hint="default"/>
        <w:lang w:val="en-US" w:eastAsia="en-US" w:bidi="ar-SA"/>
      </w:rPr>
    </w:lvl>
    <w:lvl w:ilvl="7" w:tplc="2CBC86EC">
      <w:numFmt w:val="bullet"/>
      <w:lvlText w:val="•"/>
      <w:lvlJc w:val="left"/>
      <w:pPr>
        <w:ind w:left="6342" w:hanging="360"/>
      </w:pPr>
      <w:rPr>
        <w:rFonts w:hint="default"/>
        <w:lang w:val="en-US" w:eastAsia="en-US" w:bidi="ar-SA"/>
      </w:rPr>
    </w:lvl>
    <w:lvl w:ilvl="8" w:tplc="A0F8DEF0">
      <w:numFmt w:val="bullet"/>
      <w:lvlText w:val="•"/>
      <w:lvlJc w:val="left"/>
      <w:pPr>
        <w:ind w:left="7077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52C2F9E"/>
    <w:multiLevelType w:val="hybridMultilevel"/>
    <w:tmpl w:val="F378D860"/>
    <w:lvl w:ilvl="0" w:tplc="92E871C0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8C89FC8"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2" w:tplc="26F86BC8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3" w:tplc="4ED6CE00">
      <w:numFmt w:val="bullet"/>
      <w:lvlText w:val="•"/>
      <w:lvlJc w:val="left"/>
      <w:pPr>
        <w:ind w:left="2370" w:hanging="360"/>
      </w:pPr>
      <w:rPr>
        <w:rFonts w:hint="default"/>
        <w:lang w:val="en-US" w:eastAsia="en-US" w:bidi="ar-SA"/>
      </w:rPr>
    </w:lvl>
    <w:lvl w:ilvl="4" w:tplc="6186CD4A"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ar-SA"/>
      </w:rPr>
    </w:lvl>
    <w:lvl w:ilvl="5" w:tplc="0A5E32D8"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  <w:lvl w:ilvl="6" w:tplc="0FB852D8">
      <w:numFmt w:val="bullet"/>
      <w:lvlText w:val="•"/>
      <w:lvlJc w:val="left"/>
      <w:pPr>
        <w:ind w:left="3901" w:hanging="360"/>
      </w:pPr>
      <w:rPr>
        <w:rFonts w:hint="default"/>
        <w:lang w:val="en-US" w:eastAsia="en-US" w:bidi="ar-SA"/>
      </w:rPr>
    </w:lvl>
    <w:lvl w:ilvl="7" w:tplc="897AA3B8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8" w:tplc="6BC019B6">
      <w:numFmt w:val="bullet"/>
      <w:lvlText w:val="•"/>
      <w:lvlJc w:val="left"/>
      <w:pPr>
        <w:ind w:left="492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16F00C2"/>
    <w:multiLevelType w:val="hybridMultilevel"/>
    <w:tmpl w:val="7AD01A9C"/>
    <w:lvl w:ilvl="0" w:tplc="25A0C33A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AA057D4"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2" w:tplc="C7B609F8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3" w:tplc="E7C6504C">
      <w:numFmt w:val="bullet"/>
      <w:lvlText w:val="•"/>
      <w:lvlJc w:val="left"/>
      <w:pPr>
        <w:ind w:left="2370" w:hanging="360"/>
      </w:pPr>
      <w:rPr>
        <w:rFonts w:hint="default"/>
        <w:lang w:val="en-US" w:eastAsia="en-US" w:bidi="ar-SA"/>
      </w:rPr>
    </w:lvl>
    <w:lvl w:ilvl="4" w:tplc="EB220AE6"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ar-SA"/>
      </w:rPr>
    </w:lvl>
    <w:lvl w:ilvl="5" w:tplc="8B2EE7F8"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  <w:lvl w:ilvl="6" w:tplc="97A06452">
      <w:numFmt w:val="bullet"/>
      <w:lvlText w:val="•"/>
      <w:lvlJc w:val="left"/>
      <w:pPr>
        <w:ind w:left="3901" w:hanging="360"/>
      </w:pPr>
      <w:rPr>
        <w:rFonts w:hint="default"/>
        <w:lang w:val="en-US" w:eastAsia="en-US" w:bidi="ar-SA"/>
      </w:rPr>
    </w:lvl>
    <w:lvl w:ilvl="7" w:tplc="F628F988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8" w:tplc="7C540000">
      <w:numFmt w:val="bullet"/>
      <w:lvlText w:val="•"/>
      <w:lvlJc w:val="left"/>
      <w:pPr>
        <w:ind w:left="492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DBB4777"/>
    <w:multiLevelType w:val="hybridMultilevel"/>
    <w:tmpl w:val="B83694A6"/>
    <w:lvl w:ilvl="0" w:tplc="19FC408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4F005FA">
      <w:numFmt w:val="bullet"/>
      <w:lvlText w:val="•"/>
      <w:lvlJc w:val="left"/>
      <w:pPr>
        <w:ind w:left="1349" w:hanging="360"/>
      </w:pPr>
      <w:rPr>
        <w:rFonts w:hint="default"/>
        <w:lang w:val="en-US" w:eastAsia="en-US" w:bidi="ar-SA"/>
      </w:rPr>
    </w:lvl>
    <w:lvl w:ilvl="2" w:tplc="8C24AE30">
      <w:numFmt w:val="bullet"/>
      <w:lvlText w:val="•"/>
      <w:lvlJc w:val="left"/>
      <w:pPr>
        <w:ind w:left="1859" w:hanging="360"/>
      </w:pPr>
      <w:rPr>
        <w:rFonts w:hint="default"/>
        <w:lang w:val="en-US" w:eastAsia="en-US" w:bidi="ar-SA"/>
      </w:rPr>
    </w:lvl>
    <w:lvl w:ilvl="3" w:tplc="1584BD68">
      <w:numFmt w:val="bullet"/>
      <w:lvlText w:val="•"/>
      <w:lvlJc w:val="left"/>
      <w:pPr>
        <w:ind w:left="2369" w:hanging="360"/>
      </w:pPr>
      <w:rPr>
        <w:rFonts w:hint="default"/>
        <w:lang w:val="en-US" w:eastAsia="en-US" w:bidi="ar-SA"/>
      </w:rPr>
    </w:lvl>
    <w:lvl w:ilvl="4" w:tplc="F6E8B422">
      <w:numFmt w:val="bullet"/>
      <w:lvlText w:val="•"/>
      <w:lvlJc w:val="left"/>
      <w:pPr>
        <w:ind w:left="2879" w:hanging="360"/>
      </w:pPr>
      <w:rPr>
        <w:rFonts w:hint="default"/>
        <w:lang w:val="en-US" w:eastAsia="en-US" w:bidi="ar-SA"/>
      </w:rPr>
    </w:lvl>
    <w:lvl w:ilvl="5" w:tplc="207228E0">
      <w:numFmt w:val="bullet"/>
      <w:lvlText w:val="•"/>
      <w:lvlJc w:val="left"/>
      <w:pPr>
        <w:ind w:left="3389" w:hanging="360"/>
      </w:pPr>
      <w:rPr>
        <w:rFonts w:hint="default"/>
        <w:lang w:val="en-US" w:eastAsia="en-US" w:bidi="ar-SA"/>
      </w:rPr>
    </w:lvl>
    <w:lvl w:ilvl="6" w:tplc="5E64B356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  <w:lvl w:ilvl="7" w:tplc="9E5EE996">
      <w:numFmt w:val="bullet"/>
      <w:lvlText w:val="•"/>
      <w:lvlJc w:val="left"/>
      <w:pPr>
        <w:ind w:left="4408" w:hanging="360"/>
      </w:pPr>
      <w:rPr>
        <w:rFonts w:hint="default"/>
        <w:lang w:val="en-US" w:eastAsia="en-US" w:bidi="ar-SA"/>
      </w:rPr>
    </w:lvl>
    <w:lvl w:ilvl="8" w:tplc="A906C542">
      <w:numFmt w:val="bullet"/>
      <w:lvlText w:val="•"/>
      <w:lvlJc w:val="left"/>
      <w:pPr>
        <w:ind w:left="491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ED03F65"/>
    <w:multiLevelType w:val="hybridMultilevel"/>
    <w:tmpl w:val="745EBF36"/>
    <w:lvl w:ilvl="0" w:tplc="1E5AA34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F66E814">
      <w:numFmt w:val="bullet"/>
      <w:lvlText w:val="•"/>
      <w:lvlJc w:val="left"/>
      <w:pPr>
        <w:ind w:left="1349" w:hanging="360"/>
      </w:pPr>
      <w:rPr>
        <w:rFonts w:hint="default"/>
        <w:lang w:val="en-US" w:eastAsia="en-US" w:bidi="ar-SA"/>
      </w:rPr>
    </w:lvl>
    <w:lvl w:ilvl="2" w:tplc="D30874D4">
      <w:numFmt w:val="bullet"/>
      <w:lvlText w:val="•"/>
      <w:lvlJc w:val="left"/>
      <w:pPr>
        <w:ind w:left="1859" w:hanging="360"/>
      </w:pPr>
      <w:rPr>
        <w:rFonts w:hint="default"/>
        <w:lang w:val="en-US" w:eastAsia="en-US" w:bidi="ar-SA"/>
      </w:rPr>
    </w:lvl>
    <w:lvl w:ilvl="3" w:tplc="702A5D18">
      <w:numFmt w:val="bullet"/>
      <w:lvlText w:val="•"/>
      <w:lvlJc w:val="left"/>
      <w:pPr>
        <w:ind w:left="2369" w:hanging="360"/>
      </w:pPr>
      <w:rPr>
        <w:rFonts w:hint="default"/>
        <w:lang w:val="en-US" w:eastAsia="en-US" w:bidi="ar-SA"/>
      </w:rPr>
    </w:lvl>
    <w:lvl w:ilvl="4" w:tplc="C05E5F04">
      <w:numFmt w:val="bullet"/>
      <w:lvlText w:val="•"/>
      <w:lvlJc w:val="left"/>
      <w:pPr>
        <w:ind w:left="2879" w:hanging="360"/>
      </w:pPr>
      <w:rPr>
        <w:rFonts w:hint="default"/>
        <w:lang w:val="en-US" w:eastAsia="en-US" w:bidi="ar-SA"/>
      </w:rPr>
    </w:lvl>
    <w:lvl w:ilvl="5" w:tplc="9C389406">
      <w:numFmt w:val="bullet"/>
      <w:lvlText w:val="•"/>
      <w:lvlJc w:val="left"/>
      <w:pPr>
        <w:ind w:left="3389" w:hanging="360"/>
      </w:pPr>
      <w:rPr>
        <w:rFonts w:hint="default"/>
        <w:lang w:val="en-US" w:eastAsia="en-US" w:bidi="ar-SA"/>
      </w:rPr>
    </w:lvl>
    <w:lvl w:ilvl="6" w:tplc="46861342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  <w:lvl w:ilvl="7" w:tplc="08E46A52">
      <w:numFmt w:val="bullet"/>
      <w:lvlText w:val="•"/>
      <w:lvlJc w:val="left"/>
      <w:pPr>
        <w:ind w:left="4408" w:hanging="360"/>
      </w:pPr>
      <w:rPr>
        <w:rFonts w:hint="default"/>
        <w:lang w:val="en-US" w:eastAsia="en-US" w:bidi="ar-SA"/>
      </w:rPr>
    </w:lvl>
    <w:lvl w:ilvl="8" w:tplc="611E43D4">
      <w:numFmt w:val="bullet"/>
      <w:lvlText w:val="•"/>
      <w:lvlJc w:val="left"/>
      <w:pPr>
        <w:ind w:left="4918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11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66"/>
    <w:rsid w:val="00154F82"/>
    <w:rsid w:val="001B0366"/>
    <w:rsid w:val="00256FF1"/>
    <w:rsid w:val="002A42DE"/>
    <w:rsid w:val="002D555E"/>
    <w:rsid w:val="003914A4"/>
    <w:rsid w:val="00396945"/>
    <w:rsid w:val="0056185E"/>
    <w:rsid w:val="00583420"/>
    <w:rsid w:val="00617CB1"/>
    <w:rsid w:val="00685932"/>
    <w:rsid w:val="006C2474"/>
    <w:rsid w:val="0077674A"/>
    <w:rsid w:val="00844058"/>
    <w:rsid w:val="008C2BF6"/>
    <w:rsid w:val="008C4A19"/>
    <w:rsid w:val="00936271"/>
    <w:rsid w:val="009A6019"/>
    <w:rsid w:val="00A82598"/>
    <w:rsid w:val="00AB0A21"/>
    <w:rsid w:val="00B11A9F"/>
    <w:rsid w:val="00B30C00"/>
    <w:rsid w:val="00B438EB"/>
    <w:rsid w:val="00B64318"/>
    <w:rsid w:val="00C241E1"/>
    <w:rsid w:val="00C6207C"/>
    <w:rsid w:val="00CA5AF8"/>
    <w:rsid w:val="00CE122B"/>
    <w:rsid w:val="00E13C23"/>
    <w:rsid w:val="00E30A9C"/>
    <w:rsid w:val="00EE4C65"/>
    <w:rsid w:val="00F163C2"/>
    <w:rsid w:val="00F7245F"/>
    <w:rsid w:val="00F9411E"/>
    <w:rsid w:val="00FC5DCB"/>
    <w:rsid w:val="00FE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2C4E097"/>
  <w15:docId w15:val="{F68105F6-21AB-452E-87DC-8ABA1CE8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643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318"/>
    <w:rPr>
      <w:rFonts w:ascii="Lucida Grande" w:eastAsia="Calibri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AB0A21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11A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A9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11A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A9F"/>
    <w:rPr>
      <w:rFonts w:ascii="Calibri" w:eastAsia="Calibri" w:hAnsi="Calibri" w:cs="Calibri"/>
    </w:rPr>
  </w:style>
  <w:style w:type="paragraph" w:customStyle="1" w:styleId="BodyText1">
    <w:name w:val="Body Text1"/>
    <w:basedOn w:val="Normal"/>
    <w:rsid w:val="00FE1BD0"/>
    <w:pPr>
      <w:widowControl/>
      <w:autoSpaceDE/>
      <w:autoSpaceDN/>
      <w:spacing w:after="40"/>
      <w:ind w:firstLine="720"/>
      <w:jc w:val="both"/>
    </w:pPr>
    <w:rPr>
      <w:rFonts w:ascii="Arial" w:eastAsia="Times New Roman" w:hAnsi="Arial" w:cs="Arial"/>
      <w:lang w:val="en-GB"/>
    </w:rPr>
  </w:style>
  <w:style w:type="paragraph" w:styleId="Title">
    <w:name w:val="Title"/>
    <w:basedOn w:val="Normal"/>
    <w:link w:val="TitleChar"/>
    <w:uiPriority w:val="10"/>
    <w:qFormat/>
    <w:rsid w:val="00FE1BD0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FE1BD0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P28</Company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Bryan</dc:creator>
  <cp:lastModifiedBy>Bethany Ware</cp:lastModifiedBy>
  <cp:revision>2</cp:revision>
  <dcterms:created xsi:type="dcterms:W3CDTF">2022-12-09T13:12:00Z</dcterms:created>
  <dcterms:modified xsi:type="dcterms:W3CDTF">2022-12-09T13:12:00Z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2022-06-14T00:00:00Z</vt:filetime>
  </property>
</Properties>
</file>