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E4CF" w14:textId="6F7ED5AF" w:rsidR="00DC3438" w:rsidRPr="00546358" w:rsidRDefault="00DC3438" w:rsidP="00546358"/>
    <w:p w14:paraId="4AF0E22B" w14:textId="5E2C09FC" w:rsidR="00DC3438" w:rsidRPr="00546358" w:rsidRDefault="00DC3438" w:rsidP="00546358">
      <w:pPr>
        <w:rPr>
          <w:sz w:val="36"/>
          <w:szCs w:val="36"/>
        </w:rPr>
      </w:pPr>
      <w:r w:rsidRPr="00546358">
        <w:rPr>
          <w:sz w:val="36"/>
          <w:szCs w:val="36"/>
        </w:rPr>
        <w:t xml:space="preserve">Bristol After Stroke </w:t>
      </w:r>
      <w:r w:rsidR="00546358">
        <w:rPr>
          <w:sz w:val="36"/>
          <w:szCs w:val="36"/>
        </w:rPr>
        <w:t xml:space="preserve">– Role Description for Treasurer </w:t>
      </w:r>
    </w:p>
    <w:p w14:paraId="1A77AEF5" w14:textId="77777777" w:rsidR="00DC3438" w:rsidRPr="00AF015D" w:rsidRDefault="00DC3438" w:rsidP="00DC3438">
      <w:pPr>
        <w:rPr>
          <w:i/>
        </w:rPr>
      </w:pPr>
      <w:r w:rsidRPr="009E565F">
        <w:t xml:space="preserve">Note: The overall role of a Treasurer is to maintain an overview of the organisation’s affairs, ensure its financial viability and ensure that proper financial records and procedures are maintained. </w:t>
      </w:r>
    </w:p>
    <w:p w14:paraId="7C7F9A55" w14:textId="77777777" w:rsidR="00DC3438" w:rsidRDefault="00DC3438" w:rsidP="00DC3438">
      <w:pPr>
        <w:pStyle w:val="Heading2"/>
      </w:pPr>
      <w:r>
        <w:t xml:space="preserve">Treasurer of Bristol After Stroke </w:t>
      </w:r>
    </w:p>
    <w:p w14:paraId="4650AAF6" w14:textId="77777777" w:rsidR="00DC3438" w:rsidRDefault="00DC3438" w:rsidP="00DC3438">
      <w:r>
        <w:t>In addition to the general responsibilities of a trustee, duties of the treasurer include the following.</w:t>
      </w:r>
    </w:p>
    <w:p w14:paraId="1FBB716A" w14:textId="77777777" w:rsidR="00DC3438" w:rsidRDefault="00DC3438" w:rsidP="00DC3438">
      <w:pPr>
        <w:pStyle w:val="ListParagraph"/>
      </w:pPr>
      <w:r>
        <w:t xml:space="preserve">Overseeing, approving and presenting budgets, accounts and financial statements </w:t>
      </w:r>
    </w:p>
    <w:p w14:paraId="74FAC55F" w14:textId="77777777" w:rsidR="00DC3438" w:rsidRDefault="00DC3438" w:rsidP="00DC3438">
      <w:pPr>
        <w:pStyle w:val="ListParagraph"/>
      </w:pPr>
      <w:r>
        <w:t xml:space="preserve">Being assured that the financial resources of the organisation meet its present and future needs </w:t>
      </w:r>
    </w:p>
    <w:p w14:paraId="5372D3DB" w14:textId="77777777" w:rsidR="00DC3438" w:rsidRDefault="00DC3438" w:rsidP="00DC3438">
      <w:pPr>
        <w:pStyle w:val="ListParagraph"/>
      </w:pPr>
      <w:r>
        <w:t xml:space="preserve">Ensuring that the charity has an appropriate reserves policy </w:t>
      </w:r>
    </w:p>
    <w:p w14:paraId="77366C9F" w14:textId="77777777" w:rsidR="00DC3438" w:rsidRDefault="00DC3438" w:rsidP="00DC3438">
      <w:pPr>
        <w:pStyle w:val="ListParagraph"/>
      </w:pPr>
      <w:r>
        <w:t xml:space="preserve">Preparing and presenting financial reports to the board </w:t>
      </w:r>
    </w:p>
    <w:p w14:paraId="7DF1F776" w14:textId="77777777" w:rsidR="00DC3438" w:rsidRDefault="00DC3438" w:rsidP="00DC3438">
      <w:pPr>
        <w:pStyle w:val="ListParagraph"/>
      </w:pPr>
      <w:r>
        <w:t xml:space="preserve">Ensuring that appropriate accounting procedures and controls are in place </w:t>
      </w:r>
    </w:p>
    <w:p w14:paraId="46AF52B1" w14:textId="77777777" w:rsidR="00DC3438" w:rsidRDefault="00DC3438" w:rsidP="00DC3438">
      <w:pPr>
        <w:pStyle w:val="ListParagraph"/>
      </w:pPr>
      <w:r>
        <w:t xml:space="preserve">Liaising with any paid staff and volunteers about financial matters </w:t>
      </w:r>
    </w:p>
    <w:p w14:paraId="4F042EA3" w14:textId="77777777" w:rsidR="00DC3438" w:rsidRDefault="00DC3438" w:rsidP="00DC3438">
      <w:pPr>
        <w:pStyle w:val="ListParagraph"/>
      </w:pPr>
      <w:r>
        <w:t xml:space="preserve">Advising on the financial implications of the organisation’s strategic plans </w:t>
      </w:r>
    </w:p>
    <w:p w14:paraId="6E7DF0FD" w14:textId="77777777" w:rsidR="00DC3438" w:rsidRDefault="00DC3438" w:rsidP="00DC3438">
      <w:pPr>
        <w:pStyle w:val="ListParagraph"/>
      </w:pPr>
      <w:r>
        <w:t xml:space="preserve">Ensuring that the charity has an appropriate investment policy </w:t>
      </w:r>
    </w:p>
    <w:p w14:paraId="70930894" w14:textId="77777777" w:rsidR="00DC3438" w:rsidRDefault="00DC3438" w:rsidP="00DC3438">
      <w:pPr>
        <w:pStyle w:val="ListParagraph"/>
      </w:pPr>
      <w:r>
        <w:t xml:space="preserve">Ensuring that there is no conflict between any investment held and the aims and objects of the charity </w:t>
      </w:r>
    </w:p>
    <w:p w14:paraId="53BCFA8B" w14:textId="77777777" w:rsidR="00DC3438" w:rsidRDefault="00DC3438" w:rsidP="00DC3438">
      <w:pPr>
        <w:pStyle w:val="ListParagraph"/>
      </w:pPr>
      <w:r>
        <w:t xml:space="preserve">Monitoring the organisation’s investment activity and ensuring it is consistent with the organisation’s policies and legal responsibilities </w:t>
      </w:r>
    </w:p>
    <w:p w14:paraId="13E48C2D" w14:textId="77777777" w:rsidR="00DC3438" w:rsidRDefault="00DC3438" w:rsidP="00DC3438">
      <w:pPr>
        <w:pStyle w:val="ListParagraph"/>
      </w:pPr>
      <w:r>
        <w:t>Ensuring that the accounts are prepared and disclosed in the form required by funders and the relevant statutory bodies, for example the Charity Commission and/or the Registrar of Companies</w:t>
      </w:r>
    </w:p>
    <w:p w14:paraId="41E2607B" w14:textId="77777777" w:rsidR="00DC3438" w:rsidRDefault="00DC3438" w:rsidP="00DC3438">
      <w:pPr>
        <w:pStyle w:val="ListParagraph"/>
      </w:pPr>
      <w:r>
        <w:t xml:space="preserve">If external scrutiny of accounts is required, ensuring that the accounts are scrutinised in the manner required (independent examination or audit) and any recommendations are implemented </w:t>
      </w:r>
    </w:p>
    <w:p w14:paraId="249C2920" w14:textId="77777777" w:rsidR="00DC3438" w:rsidRDefault="00DC3438" w:rsidP="00DC3438">
      <w:pPr>
        <w:pStyle w:val="ListParagraph"/>
      </w:pPr>
      <w:r>
        <w:t xml:space="preserve">Keeping the board informed about its financial duties and responsibilities </w:t>
      </w:r>
    </w:p>
    <w:p w14:paraId="15E26D52" w14:textId="77777777" w:rsidR="00DC3438" w:rsidRDefault="00DC3438" w:rsidP="00DC3438">
      <w:pPr>
        <w:pStyle w:val="ListParagraph"/>
      </w:pPr>
      <w:r>
        <w:t xml:space="preserve">Contributing to the fundraising strategy of the organisation </w:t>
      </w:r>
    </w:p>
    <w:p w14:paraId="2A889B36" w14:textId="77777777" w:rsidR="00DC3438" w:rsidRDefault="00DC3438" w:rsidP="00DC3438">
      <w:pPr>
        <w:pStyle w:val="ListParagraph"/>
      </w:pPr>
      <w:r>
        <w:t xml:space="preserve">Making a formal presentation of the accounts at the annual general meeting and drawing attention to important points in a coherent and easily understandable way </w:t>
      </w:r>
    </w:p>
    <w:p w14:paraId="55B737D7" w14:textId="77777777" w:rsidR="00DC3438" w:rsidRPr="00DC3438" w:rsidRDefault="00DC3438" w:rsidP="00DC3438">
      <w:pPr>
        <w:pStyle w:val="ListParagraph"/>
        <w:rPr>
          <w:b/>
        </w:rPr>
      </w:pPr>
      <w:r>
        <w:t>Sitting on appraisal, recruitment and disciplinary panels as required</w:t>
      </w:r>
      <w:r>
        <w:br w:type="column"/>
      </w:r>
      <w:r w:rsidRPr="00DC3438">
        <w:rPr>
          <w:b/>
        </w:rPr>
        <w:lastRenderedPageBreak/>
        <w:t xml:space="preserve">Person specification </w:t>
      </w:r>
    </w:p>
    <w:p w14:paraId="70E6090C" w14:textId="77777777" w:rsidR="00DC3438" w:rsidRDefault="00DC3438" w:rsidP="00DC3438">
      <w:r>
        <w:t>In addition to the person specification for a trustee, the treasurer should have the following qualities.</w:t>
      </w:r>
    </w:p>
    <w:p w14:paraId="43F5F850" w14:textId="77777777" w:rsidR="00DC3438" w:rsidRDefault="00DC3438" w:rsidP="00DC3438">
      <w:pPr>
        <w:pStyle w:val="ListParagraph"/>
      </w:pPr>
      <w:r>
        <w:t xml:space="preserve">Financial qualifications and experience </w:t>
      </w:r>
    </w:p>
    <w:p w14:paraId="502D9414" w14:textId="77777777" w:rsidR="00546358" w:rsidRDefault="00DC3438" w:rsidP="00DC3438">
      <w:pPr>
        <w:pStyle w:val="ListParagraph"/>
      </w:pPr>
      <w:r>
        <w:t>Some experience of charity finance</w:t>
      </w:r>
      <w:r w:rsidR="00546358">
        <w:t xml:space="preserve"> is desirable</w:t>
      </w:r>
    </w:p>
    <w:p w14:paraId="4E43DEB7" w14:textId="71DFDA26" w:rsidR="00DC3438" w:rsidRDefault="00546358" w:rsidP="00DC3438">
      <w:pPr>
        <w:pStyle w:val="ListParagraph"/>
      </w:pPr>
      <w:r>
        <w:t>Some experience of</w:t>
      </w:r>
      <w:r w:rsidR="00DC3438">
        <w:t xml:space="preserve"> fundraising and pension schemes </w:t>
      </w:r>
    </w:p>
    <w:p w14:paraId="1CC40187" w14:textId="77777777" w:rsidR="00DC3438" w:rsidRDefault="00DC3438" w:rsidP="00DC3438">
      <w:pPr>
        <w:pStyle w:val="ListParagraph"/>
      </w:pPr>
      <w:r>
        <w:t xml:space="preserve">The skills to analyse proposals and examine their financial consequences </w:t>
      </w:r>
    </w:p>
    <w:p w14:paraId="267B52DD" w14:textId="77777777" w:rsidR="00DC3438" w:rsidRDefault="00DC3438" w:rsidP="00DC3438">
      <w:pPr>
        <w:pStyle w:val="ListParagraph"/>
      </w:pPr>
      <w:r>
        <w:t xml:space="preserve">Being prepared to make unpopular recommendations to the board </w:t>
      </w:r>
    </w:p>
    <w:p w14:paraId="6426B250" w14:textId="63D8538C" w:rsidR="00DC3438" w:rsidRDefault="00DC3438" w:rsidP="00DC3438">
      <w:pPr>
        <w:pStyle w:val="ListParagraph"/>
      </w:pPr>
      <w:r>
        <w:t>A willingness to be available to staff for advice and enquiries on an ad hoc basis</w:t>
      </w:r>
    </w:p>
    <w:p w14:paraId="7D0A15EB" w14:textId="77777777" w:rsidR="00D428DE" w:rsidRPr="002E2B9F" w:rsidRDefault="00D428DE" w:rsidP="00D428DE">
      <w:bookmarkStart w:id="0" w:name="_GoBack"/>
      <w:bookmarkEnd w:id="0"/>
    </w:p>
    <w:p w14:paraId="45DAE350" w14:textId="77777777" w:rsidR="00C73062" w:rsidRDefault="00C73062" w:rsidP="00C73062">
      <w:pPr>
        <w:pStyle w:val="Body"/>
        <w:spacing w:after="200" w:line="23" w:lineRule="atLeast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Terms of Appointment</w:t>
      </w:r>
    </w:p>
    <w:p w14:paraId="794F4402" w14:textId="37544DD8" w:rsidR="00C73062" w:rsidRPr="00A41993" w:rsidRDefault="00C73062" w:rsidP="00C7306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/>
          <w:bdr w:val="none" w:sz="0" w:space="0" w:color="auto" w:frame="1"/>
        </w:rPr>
      </w:pPr>
      <w:r>
        <w:rPr>
          <w:rFonts w:ascii="Calibri" w:eastAsia="Times New Roman" w:hAnsi="Calibri"/>
          <w:lang w:val="en-US"/>
        </w:rPr>
        <w:t>Treasurers</w:t>
      </w:r>
      <w:r w:rsidRPr="00C73062">
        <w:rPr>
          <w:rFonts w:ascii="Calibri" w:eastAsia="Times New Roman" w:hAnsi="Calibri"/>
          <w:lang w:val="en-US"/>
        </w:rPr>
        <w:t xml:space="preserve"> should expect to serve for an initial term of 4 years with the option of a second term, as agreed by the Board, also lasting 4 years.</w:t>
      </w:r>
    </w:p>
    <w:p w14:paraId="383B25B2" w14:textId="7B74C02F" w:rsidR="00A41993" w:rsidRPr="00A41993" w:rsidRDefault="00A41993" w:rsidP="00C7306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/>
          <w:bdr w:val="none" w:sz="0" w:space="0" w:color="auto" w:frame="1"/>
        </w:rPr>
      </w:pPr>
      <w:r>
        <w:rPr>
          <w:rFonts w:ascii="Calibri" w:eastAsia="Times New Roman" w:hAnsi="Calibri"/>
          <w:lang w:val="en-US"/>
        </w:rPr>
        <w:t xml:space="preserve">Treasurers will be subject to </w:t>
      </w:r>
      <w:r w:rsidR="00D7429C">
        <w:rPr>
          <w:rFonts w:ascii="Calibri" w:eastAsia="Times New Roman" w:hAnsi="Calibri"/>
          <w:lang w:val="en-US"/>
        </w:rPr>
        <w:t xml:space="preserve">a </w:t>
      </w:r>
      <w:r>
        <w:rPr>
          <w:rFonts w:ascii="Calibri" w:eastAsia="Times New Roman" w:hAnsi="Calibri"/>
          <w:lang w:val="en-US"/>
        </w:rPr>
        <w:t>DBS check before appointment.</w:t>
      </w:r>
    </w:p>
    <w:p w14:paraId="35DE9704" w14:textId="77777777" w:rsidR="00A41993" w:rsidRPr="00A41993" w:rsidRDefault="00A41993" w:rsidP="00A41993">
      <w:pPr>
        <w:spacing w:after="0"/>
        <w:rPr>
          <w:rFonts w:ascii="Calibri" w:eastAsia="Times New Roman" w:hAnsi="Calibri"/>
          <w:bdr w:val="none" w:sz="0" w:space="0" w:color="auto" w:frame="1"/>
        </w:rPr>
      </w:pPr>
    </w:p>
    <w:p w14:paraId="70F0F9A8" w14:textId="03010D7D" w:rsidR="00C73062" w:rsidRDefault="00C73062" w:rsidP="00C73062">
      <w:pPr>
        <w:pStyle w:val="Body"/>
        <w:numPr>
          <w:ilvl w:val="0"/>
          <w:numId w:val="2"/>
        </w:numPr>
        <w:spacing w:after="200" w:line="23" w:lineRule="atLeast"/>
        <w:rPr>
          <w:rFonts w:ascii="Calibri" w:eastAsia="Times New Roman" w:hAnsi="Calibri"/>
          <w:lang w:val="en-US"/>
        </w:rPr>
      </w:pPr>
      <w:r>
        <w:rPr>
          <w:rFonts w:ascii="Calibri" w:eastAsia="Times New Roman" w:hAnsi="Calibri"/>
          <w:lang w:val="en-US"/>
        </w:rPr>
        <w:t xml:space="preserve">Treasurers are required to attend scheduled meetings, trustee meetings are one bi monthly and some ad hoc meetings.   </w:t>
      </w:r>
    </w:p>
    <w:p w14:paraId="67A6A8D3" w14:textId="54F0FD3A" w:rsidR="00C73062" w:rsidRDefault="00C73062" w:rsidP="00C73062">
      <w:pPr>
        <w:pStyle w:val="Body"/>
        <w:numPr>
          <w:ilvl w:val="0"/>
          <w:numId w:val="2"/>
        </w:numPr>
        <w:spacing w:after="200" w:line="23" w:lineRule="atLeast"/>
        <w:rPr>
          <w:rFonts w:ascii="Calibri" w:eastAsia="Times New Roman" w:hAnsi="Calibri"/>
          <w:lang w:val="en-US"/>
        </w:rPr>
      </w:pPr>
      <w:r>
        <w:rPr>
          <w:rFonts w:ascii="Calibri" w:eastAsia="Times New Roman" w:hAnsi="Calibri"/>
          <w:lang w:val="en-US"/>
        </w:rPr>
        <w:t>It is anticipated that time commitment should be no more than 1 half day per week but there could be occasions when extra time will be required (</w:t>
      </w:r>
      <w:proofErr w:type="spellStart"/>
      <w:r>
        <w:rPr>
          <w:rFonts w:ascii="Calibri" w:eastAsia="Times New Roman" w:hAnsi="Calibri"/>
          <w:lang w:val="en-US"/>
        </w:rPr>
        <w:t>eg</w:t>
      </w:r>
      <w:proofErr w:type="spellEnd"/>
      <w:r>
        <w:rPr>
          <w:rFonts w:ascii="Calibri" w:eastAsia="Times New Roman" w:hAnsi="Calibri"/>
          <w:lang w:val="en-US"/>
        </w:rPr>
        <w:t xml:space="preserve"> during planning of new projects or any particular difficulties that arise).  Whilst the role of Treasurer is unpaid, reasonable expenses are payable in line with Bristol After Stroke’s policy.</w:t>
      </w:r>
    </w:p>
    <w:p w14:paraId="3B939296" w14:textId="77777777" w:rsidR="00DC3438" w:rsidRDefault="00DC3438"/>
    <w:sectPr w:rsidR="00DC3438" w:rsidSect="0054635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32F2" w14:textId="77777777" w:rsidR="00106CE2" w:rsidRDefault="00546358">
      <w:pPr>
        <w:spacing w:after="0" w:line="240" w:lineRule="auto"/>
      </w:pPr>
      <w:r>
        <w:separator/>
      </w:r>
    </w:p>
  </w:endnote>
  <w:endnote w:type="continuationSeparator" w:id="0">
    <w:p w14:paraId="15138E13" w14:textId="77777777" w:rsidR="00106CE2" w:rsidRDefault="0054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27F7" w14:textId="77777777" w:rsidR="00106CE2" w:rsidRDefault="00546358">
      <w:pPr>
        <w:spacing w:after="0" w:line="240" w:lineRule="auto"/>
      </w:pPr>
      <w:r>
        <w:separator/>
      </w:r>
    </w:p>
  </w:footnote>
  <w:footnote w:type="continuationSeparator" w:id="0">
    <w:p w14:paraId="59DB9CC7" w14:textId="77777777" w:rsidR="00106CE2" w:rsidRDefault="0054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6161" w14:textId="028D2609" w:rsidR="00546358" w:rsidRDefault="00546358" w:rsidP="005463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18D5" w14:textId="5982A378" w:rsidR="00546358" w:rsidRDefault="00546358" w:rsidP="00546358">
    <w:pPr>
      <w:pStyle w:val="Header"/>
      <w:jc w:val="center"/>
    </w:pPr>
    <w:r>
      <w:rPr>
        <w:noProof/>
      </w:rPr>
      <w:drawing>
        <wp:inline distT="0" distB="0" distL="0" distR="0" wp14:anchorId="03C62B62" wp14:editId="647AFA95">
          <wp:extent cx="1962150" cy="790575"/>
          <wp:effectExtent l="0" t="0" r="0" b="9525"/>
          <wp:docPr id="1" name="Picture 8" descr="/Volumes/Clients/Lime Tree/artwork/56289 Bristol After Stroke email signature/images/upload/bas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/Volumes/Clients/Lime Tree/artwork/56289 Bristol After Stroke email signature/images/upload/bas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422"/>
    <w:multiLevelType w:val="hybridMultilevel"/>
    <w:tmpl w:val="607A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38"/>
    <w:rsid w:val="00106CE2"/>
    <w:rsid w:val="00546358"/>
    <w:rsid w:val="00A41993"/>
    <w:rsid w:val="00C73062"/>
    <w:rsid w:val="00D428DE"/>
    <w:rsid w:val="00D7429C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6850"/>
  <w15:chartTrackingRefBased/>
  <w15:docId w15:val="{DACCD14C-1B12-4550-AF50-45D8B45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38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438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438"/>
    <w:pPr>
      <w:keepNext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43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3438"/>
    <w:rPr>
      <w:b/>
      <w:sz w:val="24"/>
    </w:rPr>
  </w:style>
  <w:style w:type="paragraph" w:styleId="ListParagraph">
    <w:name w:val="List Paragraph"/>
    <w:basedOn w:val="Normal"/>
    <w:uiPriority w:val="34"/>
    <w:qFormat/>
    <w:rsid w:val="00DC3438"/>
    <w:pPr>
      <w:numPr>
        <w:numId w:val="1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DC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38"/>
    <w:rPr>
      <w:sz w:val="24"/>
    </w:rPr>
  </w:style>
  <w:style w:type="character" w:styleId="Hyperlink">
    <w:name w:val="Hyperlink"/>
    <w:basedOn w:val="DefaultParagraphFont"/>
    <w:uiPriority w:val="99"/>
    <w:unhideWhenUsed/>
    <w:rsid w:val="00DC3438"/>
    <w:rPr>
      <w:color w:val="0563C1" w:themeColor="hyperlink"/>
      <w:u w:val="single"/>
    </w:rPr>
  </w:style>
  <w:style w:type="paragraph" w:customStyle="1" w:styleId="Body">
    <w:name w:val="Body"/>
    <w:basedOn w:val="Normal"/>
    <w:rsid w:val="00C73062"/>
    <w:pPr>
      <w:spacing w:after="0" w:line="240" w:lineRule="auto"/>
    </w:pPr>
    <w:rPr>
      <w:rFonts w:ascii="Cambria" w:hAnsi="Cambria" w:cs="Calibri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</dc:creator>
  <cp:keywords/>
  <dc:description/>
  <cp:lastModifiedBy>Lucy Stockall</cp:lastModifiedBy>
  <cp:revision>5</cp:revision>
  <dcterms:created xsi:type="dcterms:W3CDTF">2019-06-05T15:16:00Z</dcterms:created>
  <dcterms:modified xsi:type="dcterms:W3CDTF">2019-07-08T08:24:00Z</dcterms:modified>
</cp:coreProperties>
</file>