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3" w:rsidRDefault="002E60C9" w:rsidP="00AA1073">
      <w:pPr>
        <w:rPr>
          <w:b/>
          <w:sz w:val="40"/>
          <w:szCs w:val="48"/>
        </w:rPr>
      </w:pPr>
      <w:r>
        <w:rPr>
          <w:rFonts w:asciiTheme="majorHAnsi" w:hAnsiTheme="majorHAnsi" w:cs="Frutiger-Roman"/>
          <w:noProof/>
          <w:color w:val="000090"/>
          <w:sz w:val="28"/>
          <w:szCs w:val="28"/>
          <w:lang w:val="en-GB" w:eastAsia="en-GB"/>
        </w:rPr>
        <mc:AlternateContent>
          <mc:Choice Requires="wps">
            <w:drawing>
              <wp:anchor distT="45720" distB="45720" distL="114300" distR="114300" simplePos="0" relativeHeight="251668480" behindDoc="0" locked="0" layoutInCell="1" allowOverlap="1">
                <wp:simplePos x="0" y="0"/>
                <wp:positionH relativeFrom="page">
                  <wp:posOffset>47625</wp:posOffset>
                </wp:positionH>
                <wp:positionV relativeFrom="paragraph">
                  <wp:posOffset>2190751</wp:posOffset>
                </wp:positionV>
                <wp:extent cx="7219950" cy="590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59D1" w:rsidRPr="007E2143" w:rsidRDefault="009B63CE" w:rsidP="007B6C7C">
                            <w:pPr>
                              <w:pStyle w:val="Default"/>
                              <w:spacing w:before="2" w:after="2"/>
                              <w:jc w:val="center"/>
                              <w:rPr>
                                <w:rFonts w:asciiTheme="majorHAnsi" w:hAnsiTheme="majorHAnsi"/>
                                <w:b/>
                                <w:bCs/>
                                <w:i/>
                                <w:iCs/>
                                <w:sz w:val="32"/>
                                <w:szCs w:val="32"/>
                              </w:rPr>
                            </w:pPr>
                            <w:r w:rsidRPr="007E2143">
                              <w:rPr>
                                <w:rFonts w:asciiTheme="majorHAnsi" w:hAnsiTheme="majorHAnsi"/>
                                <w:b/>
                                <w:bCs/>
                                <w:i/>
                                <w:iCs/>
                                <w:sz w:val="32"/>
                                <w:szCs w:val="32"/>
                              </w:rPr>
                              <w:t xml:space="preserve">Run by the Tavistock and Portman NHS Foundation Trust &amp; </w:t>
                            </w:r>
                            <w:r w:rsidR="00ED1ACA">
                              <w:rPr>
                                <w:rFonts w:asciiTheme="majorHAnsi" w:hAnsiTheme="majorHAnsi"/>
                                <w:b/>
                                <w:bCs/>
                                <w:i/>
                                <w:iCs/>
                                <w:sz w:val="32"/>
                                <w:szCs w:val="32"/>
                              </w:rPr>
                              <w:br/>
                            </w:r>
                            <w:r w:rsidRPr="007E2143">
                              <w:rPr>
                                <w:rFonts w:asciiTheme="majorHAnsi" w:hAnsiTheme="majorHAnsi"/>
                                <w:b/>
                                <w:bCs/>
                                <w:i/>
                                <w:iCs/>
                                <w:sz w:val="32"/>
                                <w:szCs w:val="32"/>
                              </w:rPr>
                              <w:t>Gloucestershire Counselling Service Partnership</w:t>
                            </w:r>
                          </w:p>
                          <w:p w:rsidR="00002B65" w:rsidRPr="007B6C7C" w:rsidRDefault="00002B65" w:rsidP="00002B65">
                            <w:pPr>
                              <w:pStyle w:val="Default"/>
                              <w:spacing w:before="2" w:after="2"/>
                              <w:jc w:val="center"/>
                              <w:rPr>
                                <w:rFonts w:asciiTheme="majorHAnsi" w:hAnsiTheme="majorHAnsi" w:cs="Arial"/>
                                <w:b/>
                                <w:i/>
                                <w:color w:val="5B9BD5" w:themeColor="accent1"/>
                                <w:sz w:val="18"/>
                                <w:szCs w:val="18"/>
                              </w:rPr>
                            </w:pPr>
                          </w:p>
                          <w:p w:rsidR="00E43CE4" w:rsidRPr="00D23E38" w:rsidRDefault="00E43CE4" w:rsidP="00F31DA7">
                            <w:pPr>
                              <w:pStyle w:val="Default"/>
                              <w:spacing w:before="2" w:after="2"/>
                              <w:rPr>
                                <w:rFonts w:asciiTheme="majorHAnsi" w:hAnsiTheme="majorHAnsi" w:cs="Arial"/>
                                <w:b/>
                                <w:i/>
                                <w:color w:val="5B9BD5" w:themeColor="accent1"/>
                                <w:sz w:val="8"/>
                                <w:szCs w:val="8"/>
                              </w:rPr>
                            </w:pPr>
                          </w:p>
                          <w:p w:rsidR="002C4DBB" w:rsidRPr="00F902AD" w:rsidRDefault="002C4DBB" w:rsidP="00F902AD">
                            <w:pPr>
                              <w:pStyle w:val="Default"/>
                              <w:spacing w:before="2" w:after="2"/>
                              <w:rPr>
                                <w:rFonts w:asciiTheme="majorHAnsi" w:hAnsiTheme="majorHAnsi" w:cs="Arial"/>
                                <w:color w:val="auto"/>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72.5pt;width:568.5pt;height:4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NLsAIAAL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" filled="f" stroked="f" strokeweight="0">
                <v:textbox>
                  <w:txbxContent>
                    <w:p w:rsidR="002A59D1" w:rsidRPr="007E2143" w:rsidRDefault="009B63CE" w:rsidP="007B6C7C">
                      <w:pPr>
                        <w:pStyle w:val="Default"/>
                        <w:spacing w:before="2" w:after="2"/>
                        <w:jc w:val="center"/>
                        <w:rPr>
                          <w:rFonts w:asciiTheme="majorHAnsi" w:hAnsiTheme="majorHAnsi"/>
                          <w:b/>
                          <w:bCs/>
                          <w:i/>
                          <w:iCs/>
                          <w:sz w:val="32"/>
                          <w:szCs w:val="32"/>
                        </w:rPr>
                      </w:pPr>
                      <w:r w:rsidRPr="007E2143">
                        <w:rPr>
                          <w:rFonts w:asciiTheme="majorHAnsi" w:hAnsiTheme="majorHAnsi"/>
                          <w:b/>
                          <w:bCs/>
                          <w:i/>
                          <w:iCs/>
                          <w:sz w:val="32"/>
                          <w:szCs w:val="32"/>
                        </w:rPr>
                        <w:t xml:space="preserve">Run by the Tavistock and Portman NHS Foundation Trust &amp; </w:t>
                      </w:r>
                      <w:r w:rsidR="00ED1ACA">
                        <w:rPr>
                          <w:rFonts w:asciiTheme="majorHAnsi" w:hAnsiTheme="majorHAnsi"/>
                          <w:b/>
                          <w:bCs/>
                          <w:i/>
                          <w:iCs/>
                          <w:sz w:val="32"/>
                          <w:szCs w:val="32"/>
                        </w:rPr>
                        <w:br/>
                      </w:r>
                      <w:r w:rsidRPr="007E2143">
                        <w:rPr>
                          <w:rFonts w:asciiTheme="majorHAnsi" w:hAnsiTheme="majorHAnsi"/>
                          <w:b/>
                          <w:bCs/>
                          <w:i/>
                          <w:iCs/>
                          <w:sz w:val="32"/>
                          <w:szCs w:val="32"/>
                        </w:rPr>
                        <w:t>Gloucestershire Counselling Service Partnership</w:t>
                      </w:r>
                    </w:p>
                    <w:p w:rsidR="00002B65" w:rsidRPr="007B6C7C" w:rsidRDefault="00002B65" w:rsidP="00002B65">
                      <w:pPr>
                        <w:pStyle w:val="Default"/>
                        <w:spacing w:before="2" w:after="2"/>
                        <w:jc w:val="center"/>
                        <w:rPr>
                          <w:rFonts w:asciiTheme="majorHAnsi" w:hAnsiTheme="majorHAnsi" w:cs="Arial"/>
                          <w:b/>
                          <w:i/>
                          <w:color w:val="5B9BD5" w:themeColor="accent1"/>
                          <w:sz w:val="18"/>
                          <w:szCs w:val="18"/>
                        </w:rPr>
                      </w:pPr>
                    </w:p>
                    <w:p w:rsidR="00E43CE4" w:rsidRPr="00D23E38" w:rsidRDefault="00E43CE4" w:rsidP="00F31DA7">
                      <w:pPr>
                        <w:pStyle w:val="Default"/>
                        <w:spacing w:before="2" w:after="2"/>
                        <w:rPr>
                          <w:rFonts w:asciiTheme="majorHAnsi" w:hAnsiTheme="majorHAnsi" w:cs="Arial"/>
                          <w:b/>
                          <w:i/>
                          <w:color w:val="5B9BD5" w:themeColor="accent1"/>
                          <w:sz w:val="8"/>
                          <w:szCs w:val="8"/>
                        </w:rPr>
                      </w:pPr>
                    </w:p>
                    <w:p w:rsidR="002C4DBB" w:rsidRPr="00F902AD" w:rsidRDefault="002C4DBB" w:rsidP="00F902AD">
                      <w:pPr>
                        <w:pStyle w:val="Default"/>
                        <w:spacing w:before="2" w:after="2"/>
                        <w:rPr>
                          <w:rFonts w:asciiTheme="majorHAnsi" w:hAnsiTheme="majorHAnsi" w:cs="Arial"/>
                          <w:color w:val="auto"/>
                          <w:sz w:val="20"/>
                          <w:szCs w:val="20"/>
                        </w:rPr>
                      </w:pPr>
                    </w:p>
                  </w:txbxContent>
                </v:textbox>
                <w10:wrap anchorx="page"/>
              </v:shape>
            </w:pict>
          </mc:Fallback>
        </mc:AlternateContent>
      </w:r>
      <w:r w:rsidR="007E2143" w:rsidRPr="002A59D1">
        <w:rPr>
          <w:rFonts w:asciiTheme="majorHAnsi" w:hAnsiTheme="majorHAnsi" w:cs="Times New Roman"/>
          <w:noProof/>
          <w:color w:val="000090"/>
          <w:sz w:val="28"/>
          <w:lang w:val="en-GB" w:eastAsia="en-GB"/>
        </w:rPr>
        <w:drawing>
          <wp:anchor distT="0" distB="0" distL="114300" distR="114300" simplePos="0" relativeHeight="251704320" behindDoc="0" locked="0" layoutInCell="1" allowOverlap="1">
            <wp:simplePos x="0" y="0"/>
            <wp:positionH relativeFrom="column">
              <wp:posOffset>1810385</wp:posOffset>
            </wp:positionH>
            <wp:positionV relativeFrom="paragraph">
              <wp:posOffset>-596900</wp:posOffset>
            </wp:positionV>
            <wp:extent cx="4305318" cy="532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18"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9D1">
        <w:rPr>
          <w:b/>
          <w:noProof/>
          <w:sz w:val="40"/>
          <w:szCs w:val="48"/>
          <w:lang w:val="en-GB"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622300</wp:posOffset>
                </wp:positionV>
                <wp:extent cx="7556500" cy="1574800"/>
                <wp:effectExtent l="0" t="0" r="25400" b="44450"/>
                <wp:wrapTight wrapText="bothSides">
                  <wp:wrapPolygon edited="0">
                    <wp:start x="0" y="0"/>
                    <wp:lineTo x="0" y="21948"/>
                    <wp:lineTo x="21618" y="21948"/>
                    <wp:lineTo x="21618"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574800"/>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rsidR="002E60C9" w:rsidRPr="002E60C9" w:rsidRDefault="002E60C9" w:rsidP="002E60C9">
                            <w:pPr>
                              <w:pStyle w:val="Textbody"/>
                              <w:rPr>
                                <w:rFonts w:asciiTheme="majorHAnsi" w:hAnsiTheme="majorHAnsi"/>
                                <w:b/>
                                <w:color w:val="FFFFFF" w:themeColor="background1"/>
                                <w:sz w:val="56"/>
                                <w:szCs w:val="56"/>
                              </w:rPr>
                            </w:pPr>
                            <w:r w:rsidRPr="002E60C9">
                              <w:rPr>
                                <w:rFonts w:asciiTheme="majorHAnsi" w:hAnsiTheme="majorHAnsi"/>
                                <w:b/>
                                <w:color w:val="FFFFFF" w:themeColor="background1"/>
                                <w:sz w:val="56"/>
                                <w:szCs w:val="56"/>
                              </w:rPr>
                              <w:t xml:space="preserve">The Postgraduate Certificate in Child, </w:t>
                            </w:r>
                            <w:r w:rsidRPr="002E60C9">
                              <w:rPr>
                                <w:rFonts w:asciiTheme="majorHAnsi" w:hAnsiTheme="majorHAnsi"/>
                                <w:b/>
                                <w:color w:val="FFFFFF" w:themeColor="background1"/>
                                <w:sz w:val="56"/>
                                <w:szCs w:val="56"/>
                              </w:rPr>
                              <w:br/>
                              <w:t xml:space="preserve">Adolescent &amp; Family Mental Well-being: </w:t>
                            </w:r>
                            <w:r w:rsidRPr="002E60C9">
                              <w:rPr>
                                <w:rFonts w:asciiTheme="majorHAnsi" w:hAnsiTheme="majorHAnsi"/>
                                <w:b/>
                                <w:color w:val="FFFFFF" w:themeColor="background1"/>
                                <w:sz w:val="56"/>
                                <w:szCs w:val="56"/>
                              </w:rPr>
                              <w:br/>
                              <w:t>Multi-disciplinary Practice</w:t>
                            </w:r>
                          </w:p>
                          <w:p w:rsidR="008146BD" w:rsidRPr="002A59D1" w:rsidRDefault="002A59D1" w:rsidP="00132FFA">
                            <w:pPr>
                              <w:spacing w:line="240" w:lineRule="auto"/>
                              <w:jc w:val="center"/>
                              <w:rPr>
                                <w:rFonts w:asciiTheme="majorHAnsi" w:hAnsiTheme="majorHAnsi"/>
                                <w:b/>
                                <w:color w:val="FFFFFF" w:themeColor="background1"/>
                                <w:sz w:val="56"/>
                                <w:szCs w:val="56"/>
                              </w:rPr>
                            </w:pPr>
                            <w:r>
                              <w:rPr>
                                <w:rFonts w:asciiTheme="majorHAnsi" w:hAnsiTheme="majorHAnsi"/>
                                <w:b/>
                                <w:color w:val="FFFFFF" w:themeColor="background1"/>
                                <w:sz w:val="56"/>
                                <w:szCs w:val="56"/>
                              </w:rPr>
                              <w:br/>
                            </w:r>
                          </w:p>
                          <w:p w:rsidR="00E9521A" w:rsidRDefault="00E9521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49pt;width:595pt;height:12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" fillcolor="#5b9bd5 [3204]" stroked="f" strokecolor="#f2f2f2 [3041]" strokeweight="3pt">
                <v:shadow on="t" color="#1f4d78 [1604]" opacity=".5" offset="1pt"/>
                <v:textbox inset=",7.2pt,,7.2pt">
                  <w:txbxContent>
                    <w:p w:rsidR="002E60C9" w:rsidRPr="002E60C9" w:rsidRDefault="002E60C9" w:rsidP="002E60C9">
                      <w:pPr>
                        <w:pStyle w:val="Textbody"/>
                        <w:rPr>
                          <w:rFonts w:asciiTheme="majorHAnsi" w:hAnsiTheme="majorHAnsi"/>
                          <w:b/>
                          <w:color w:val="FFFFFF" w:themeColor="background1"/>
                          <w:sz w:val="56"/>
                          <w:szCs w:val="56"/>
                        </w:rPr>
                      </w:pPr>
                      <w:r w:rsidRPr="002E60C9">
                        <w:rPr>
                          <w:rFonts w:asciiTheme="majorHAnsi" w:hAnsiTheme="majorHAnsi"/>
                          <w:b/>
                          <w:color w:val="FFFFFF" w:themeColor="background1"/>
                          <w:sz w:val="56"/>
                          <w:szCs w:val="56"/>
                        </w:rPr>
                        <w:t xml:space="preserve">The Postgraduate Certificate in Child, </w:t>
                      </w:r>
                      <w:r w:rsidRPr="002E60C9">
                        <w:rPr>
                          <w:rFonts w:asciiTheme="majorHAnsi" w:hAnsiTheme="majorHAnsi"/>
                          <w:b/>
                          <w:color w:val="FFFFFF" w:themeColor="background1"/>
                          <w:sz w:val="56"/>
                          <w:szCs w:val="56"/>
                        </w:rPr>
                        <w:br/>
                      </w:r>
                      <w:r w:rsidRPr="002E60C9">
                        <w:rPr>
                          <w:rFonts w:asciiTheme="majorHAnsi" w:hAnsiTheme="majorHAnsi"/>
                          <w:b/>
                          <w:color w:val="FFFFFF" w:themeColor="background1"/>
                          <w:sz w:val="56"/>
                          <w:szCs w:val="56"/>
                        </w:rPr>
                        <w:t xml:space="preserve">Adolescent &amp; Family Mental Well-being: </w:t>
                      </w:r>
                      <w:r w:rsidRPr="002E60C9">
                        <w:rPr>
                          <w:rFonts w:asciiTheme="majorHAnsi" w:hAnsiTheme="majorHAnsi"/>
                          <w:b/>
                          <w:color w:val="FFFFFF" w:themeColor="background1"/>
                          <w:sz w:val="56"/>
                          <w:szCs w:val="56"/>
                        </w:rPr>
                        <w:br/>
                      </w:r>
                      <w:r w:rsidRPr="002E60C9">
                        <w:rPr>
                          <w:rFonts w:asciiTheme="majorHAnsi" w:hAnsiTheme="majorHAnsi"/>
                          <w:b/>
                          <w:color w:val="FFFFFF" w:themeColor="background1"/>
                          <w:sz w:val="56"/>
                          <w:szCs w:val="56"/>
                        </w:rPr>
                        <w:t>Multi-disciplinary Practice</w:t>
                      </w:r>
                    </w:p>
                    <w:p w:rsidR="008146BD" w:rsidRPr="002A59D1" w:rsidRDefault="002A59D1" w:rsidP="00132FFA">
                      <w:pPr>
                        <w:spacing w:line="240" w:lineRule="auto"/>
                        <w:jc w:val="center"/>
                        <w:rPr>
                          <w:rFonts w:asciiTheme="majorHAnsi" w:hAnsiTheme="majorHAnsi"/>
                          <w:b/>
                          <w:color w:val="FFFFFF" w:themeColor="background1"/>
                          <w:sz w:val="56"/>
                          <w:szCs w:val="56"/>
                        </w:rPr>
                      </w:pPr>
                      <w:r>
                        <w:rPr>
                          <w:rFonts w:asciiTheme="majorHAnsi" w:hAnsiTheme="majorHAnsi"/>
                          <w:b/>
                          <w:color w:val="FFFFFF" w:themeColor="background1"/>
                          <w:sz w:val="56"/>
                          <w:szCs w:val="56"/>
                        </w:rPr>
                        <w:br/>
                      </w:r>
                    </w:p>
                    <w:p w:rsidR="00E9521A" w:rsidRDefault="00E9521A"/>
                  </w:txbxContent>
                </v:textbox>
                <w10:wrap type="tight" anchorx="page"/>
              </v:shape>
            </w:pict>
          </mc:Fallback>
        </mc:AlternateContent>
      </w:r>
      <w:r w:rsidR="00BB0652" w:rsidRPr="00BB0652">
        <w:rPr>
          <w:b/>
          <w:noProof/>
          <w:sz w:val="40"/>
          <w:szCs w:val="48"/>
          <w:lang w:val="en-GB" w:eastAsia="en-GB"/>
        </w:rPr>
        <mc:AlternateContent>
          <mc:Choice Requires="wps">
            <w:drawing>
              <wp:anchor distT="45720" distB="45720" distL="114300" distR="114300" simplePos="0" relativeHeight="251677696" behindDoc="0" locked="0" layoutInCell="1" allowOverlap="1">
                <wp:simplePos x="0" y="0"/>
                <wp:positionH relativeFrom="margin">
                  <wp:posOffset>-323850</wp:posOffset>
                </wp:positionH>
                <wp:positionV relativeFrom="paragraph">
                  <wp:posOffset>200025</wp:posOffset>
                </wp:positionV>
                <wp:extent cx="16573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9525">
                          <a:noFill/>
                          <a:miter lim="800000"/>
                          <a:headEnd/>
                          <a:tailEnd/>
                        </a:ln>
                      </wps:spPr>
                      <wps:txbx>
                        <w:txbxContent>
                          <w:p w:rsidR="00BB0652" w:rsidRPr="005857DB" w:rsidRDefault="00BB0652">
                            <w:pPr>
                              <w:rPr>
                                <w:rFonts w:asciiTheme="majorHAnsi" w:hAnsiTheme="majorHAnsi"/>
                                <w:b/>
                                <w:i/>
                                <w:color w:val="ED7D31" w:themeColor="accent2"/>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5pt;margin-top:15.75pt;width:130.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" filled="f" stroked="f">
                <v:textbox style="mso-fit-shape-to-text:t">
                  <w:txbxContent>
                    <w:p w:rsidR="00BB0652" w:rsidRPr="005857DB" w:rsidRDefault="00BB0652">
                      <w:pPr>
                        <w:rPr>
                          <w:rFonts w:asciiTheme="majorHAnsi" w:hAnsiTheme="majorHAnsi"/>
                          <w:b/>
                          <w:i/>
                          <w:color w:val="ED7D31" w:themeColor="accent2"/>
                          <w:sz w:val="28"/>
                          <w:szCs w:val="28"/>
                        </w:rPr>
                      </w:pPr>
                    </w:p>
                  </w:txbxContent>
                </v:textbox>
                <w10:wrap anchorx="margin"/>
              </v:shape>
            </w:pict>
          </mc:Fallback>
        </mc:AlternateContent>
      </w:r>
      <w:r w:rsidR="00E5365B" w:rsidRPr="0042716E">
        <w:rPr>
          <w:b/>
          <w:noProof/>
          <w:sz w:val="40"/>
          <w:szCs w:val="48"/>
          <w:lang w:val="en-GB" w:eastAsia="en-GB"/>
        </w:rPr>
        <w:drawing>
          <wp:anchor distT="0" distB="0" distL="114300" distR="114300" simplePos="0" relativeHeight="251669504" behindDoc="0" locked="0" layoutInCell="1" allowOverlap="1">
            <wp:simplePos x="0" y="0"/>
            <wp:positionH relativeFrom="margin">
              <wp:posOffset>-914400</wp:posOffset>
            </wp:positionH>
            <wp:positionV relativeFrom="margin">
              <wp:posOffset>-762000</wp:posOffset>
            </wp:positionV>
            <wp:extent cx="2295525" cy="114744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Logo Low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5525" cy="1147445"/>
                    </a:xfrm>
                    <a:prstGeom prst="rect">
                      <a:avLst/>
                    </a:prstGeom>
                  </pic:spPr>
                </pic:pic>
              </a:graphicData>
            </a:graphic>
            <wp14:sizeRelH relativeFrom="margin">
              <wp14:pctWidth>0</wp14:pctWidth>
            </wp14:sizeRelH>
            <wp14:sizeRelV relativeFrom="margin">
              <wp14:pctHeight>0</wp14:pctHeight>
            </wp14:sizeRelV>
          </wp:anchor>
        </w:drawing>
      </w:r>
    </w:p>
    <w:p w:rsidR="00AA1073" w:rsidRDefault="00082583" w:rsidP="00AA1073">
      <w:pPr>
        <w:rPr>
          <w:b/>
          <w:sz w:val="40"/>
          <w:szCs w:val="48"/>
        </w:rPr>
      </w:pPr>
      <w:r>
        <w:rPr>
          <w:b/>
          <w:noProof/>
          <w:sz w:val="40"/>
          <w:szCs w:val="40"/>
          <w:lang w:val="en-GB" w:eastAsia="en-GB"/>
        </w:rPr>
        <mc:AlternateContent>
          <mc:Choice Requires="wps">
            <w:drawing>
              <wp:anchor distT="0" distB="0" distL="114300" distR="114300" simplePos="0" relativeHeight="251708416" behindDoc="0" locked="0" layoutInCell="1" allowOverlap="1">
                <wp:simplePos x="0" y="0"/>
                <wp:positionH relativeFrom="column">
                  <wp:posOffset>-857250</wp:posOffset>
                </wp:positionH>
                <wp:positionV relativeFrom="paragraph">
                  <wp:posOffset>2172335</wp:posOffset>
                </wp:positionV>
                <wp:extent cx="4476750" cy="2447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476750" cy="244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0C9" w:rsidRPr="002E60C9" w:rsidRDefault="002E60C9" w:rsidP="002E60C9">
                            <w:pPr>
                              <w:autoSpaceDE w:val="0"/>
                              <w:autoSpaceDN w:val="0"/>
                              <w:adjustRightInd w:val="0"/>
                              <w:spacing w:before="0" w:after="0" w:line="240" w:lineRule="auto"/>
                              <w:rPr>
                                <w:rFonts w:ascii="Calibri" w:hAnsi="Calibri" w:cs="Calibri"/>
                                <w:color w:val="5B9BD5" w:themeColor="accent1"/>
                                <w:sz w:val="28"/>
                                <w:szCs w:val="28"/>
                                <w:lang w:val="en-GB"/>
                              </w:rPr>
                            </w:pPr>
                            <w:r w:rsidRPr="002E60C9">
                              <w:rPr>
                                <w:rFonts w:ascii="Calibri" w:hAnsi="Calibri" w:cs="Calibri"/>
                                <w:b/>
                                <w:bCs/>
                                <w:color w:val="5B9BD5" w:themeColor="accent1"/>
                                <w:sz w:val="28"/>
                                <w:szCs w:val="28"/>
                                <w:lang w:val="en-GB"/>
                              </w:rPr>
                              <w:t xml:space="preserve">Why study this course? </w:t>
                            </w:r>
                          </w:p>
                          <w:p w:rsidR="002E60C9" w:rsidRPr="002E60C9" w:rsidRDefault="002E60C9" w:rsidP="002E60C9">
                            <w:pPr>
                              <w:autoSpaceDE w:val="0"/>
                              <w:autoSpaceDN w:val="0"/>
                              <w:adjustRightInd w:val="0"/>
                              <w:spacing w:before="0" w:after="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This is a unique opportunity to study on an award winning multidisciplinary course, validated by the University of Essex that will enable you to gain: </w:t>
                            </w:r>
                          </w:p>
                          <w:p w:rsidR="002E60C9" w:rsidRPr="002E60C9" w:rsidRDefault="002E60C9" w:rsidP="002E60C9">
                            <w:pPr>
                              <w:pStyle w:val="ListParagraph"/>
                              <w:numPr>
                                <w:ilvl w:val="0"/>
                                <w:numId w:val="14"/>
                              </w:numPr>
                              <w:autoSpaceDE w:val="0"/>
                              <w:autoSpaceDN w:val="0"/>
                              <w:adjustRightInd w:val="0"/>
                              <w:spacing w:before="0" w:after="3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A theoretical framework for understanding child, adolescent and family development and family functioning that will inform your practice </w:t>
                            </w:r>
                          </w:p>
                          <w:p w:rsidR="002E60C9" w:rsidRPr="002D65C4" w:rsidRDefault="002E60C9" w:rsidP="002D65C4">
                            <w:pPr>
                              <w:pStyle w:val="ListParagraph"/>
                              <w:numPr>
                                <w:ilvl w:val="0"/>
                                <w:numId w:val="14"/>
                              </w:numPr>
                              <w:autoSpaceDE w:val="0"/>
                              <w:autoSpaceDN w:val="0"/>
                              <w:adjustRightInd w:val="0"/>
                              <w:spacing w:before="0" w:after="3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Advanced knowledge, clinical capabilities and skills drawing upon psychodynamic </w:t>
                            </w:r>
                            <w:r w:rsidRPr="002D65C4">
                              <w:rPr>
                                <w:rFonts w:ascii="Calibri" w:hAnsi="Calibri" w:cs="Calibri"/>
                                <w:color w:val="000000"/>
                                <w:sz w:val="22"/>
                                <w:szCs w:val="22"/>
                                <w:lang w:val="en-GB"/>
                              </w:rPr>
                              <w:t xml:space="preserve">and systemic theories </w:t>
                            </w:r>
                          </w:p>
                          <w:p w:rsidR="002E60C9" w:rsidRPr="002E60C9" w:rsidRDefault="002E60C9" w:rsidP="002E60C9">
                            <w:pPr>
                              <w:pStyle w:val="ListParagraph"/>
                              <w:numPr>
                                <w:ilvl w:val="0"/>
                                <w:numId w:val="14"/>
                              </w:numPr>
                              <w:autoSpaceDE w:val="0"/>
                              <w:autoSpaceDN w:val="0"/>
                              <w:adjustRightInd w:val="0"/>
                              <w:spacing w:before="0" w:after="3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The opportunity to undertake informed early assessment, skilful and elective preliminary work </w:t>
                            </w:r>
                          </w:p>
                          <w:p w:rsidR="002E60C9" w:rsidRPr="002E60C9" w:rsidRDefault="002E60C9" w:rsidP="002E60C9">
                            <w:pPr>
                              <w:pStyle w:val="ListParagraph"/>
                              <w:numPr>
                                <w:ilvl w:val="0"/>
                                <w:numId w:val="14"/>
                              </w:numPr>
                              <w:autoSpaceDE w:val="0"/>
                              <w:autoSpaceDN w:val="0"/>
                              <w:adjustRightInd w:val="0"/>
                              <w:spacing w:before="0" w:after="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An understanding of how and where to refer children, young people and families for more specialised treatment whilst always having the service user perspective at the centre of your practice. </w:t>
                            </w:r>
                          </w:p>
                          <w:p w:rsidR="002E60C9" w:rsidRDefault="002E6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7.5pt;margin-top:171.05pt;width:352.5pt;height:19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" fillcolor="white [3201]" stroked="f" strokeweight=".5pt">
                <v:textbox>
                  <w:txbxContent>
                    <w:p w:rsidR="002E60C9" w:rsidRPr="002E60C9" w:rsidRDefault="002E60C9" w:rsidP="002E60C9">
                      <w:pPr>
                        <w:autoSpaceDE w:val="0"/>
                        <w:autoSpaceDN w:val="0"/>
                        <w:adjustRightInd w:val="0"/>
                        <w:spacing w:before="0" w:after="0" w:line="240" w:lineRule="auto"/>
                        <w:rPr>
                          <w:rFonts w:ascii="Calibri" w:hAnsi="Calibri" w:cs="Calibri"/>
                          <w:color w:val="5B9BD5" w:themeColor="accent1"/>
                          <w:sz w:val="28"/>
                          <w:szCs w:val="28"/>
                          <w:lang w:val="en-GB"/>
                        </w:rPr>
                      </w:pPr>
                      <w:r w:rsidRPr="002E60C9">
                        <w:rPr>
                          <w:rFonts w:ascii="Calibri" w:hAnsi="Calibri" w:cs="Calibri"/>
                          <w:b/>
                          <w:bCs/>
                          <w:color w:val="5B9BD5" w:themeColor="accent1"/>
                          <w:sz w:val="28"/>
                          <w:szCs w:val="28"/>
                          <w:lang w:val="en-GB"/>
                        </w:rPr>
                        <w:t xml:space="preserve">Why study this course? </w:t>
                      </w:r>
                    </w:p>
                    <w:p w:rsidR="002E60C9" w:rsidRPr="002E60C9" w:rsidRDefault="002E60C9" w:rsidP="002E60C9">
                      <w:pPr>
                        <w:autoSpaceDE w:val="0"/>
                        <w:autoSpaceDN w:val="0"/>
                        <w:adjustRightInd w:val="0"/>
                        <w:spacing w:before="0" w:after="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This is a unique opportunity to study on an award winning multidisciplinary course, validated by the University of Essex that will enable you to gain: </w:t>
                      </w:r>
                    </w:p>
                    <w:p w:rsidR="002E60C9" w:rsidRPr="002E60C9" w:rsidRDefault="002E60C9" w:rsidP="002E60C9">
                      <w:pPr>
                        <w:pStyle w:val="ListParagraph"/>
                        <w:numPr>
                          <w:ilvl w:val="0"/>
                          <w:numId w:val="14"/>
                        </w:numPr>
                        <w:autoSpaceDE w:val="0"/>
                        <w:autoSpaceDN w:val="0"/>
                        <w:adjustRightInd w:val="0"/>
                        <w:spacing w:before="0" w:after="3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A theoretical framework for understanding child, adolescent and family development and family functioning that will inform your practice </w:t>
                      </w:r>
                    </w:p>
                    <w:p w:rsidR="002E60C9" w:rsidRPr="002D65C4" w:rsidRDefault="002E60C9" w:rsidP="002D65C4">
                      <w:pPr>
                        <w:pStyle w:val="ListParagraph"/>
                        <w:numPr>
                          <w:ilvl w:val="0"/>
                          <w:numId w:val="14"/>
                        </w:numPr>
                        <w:autoSpaceDE w:val="0"/>
                        <w:autoSpaceDN w:val="0"/>
                        <w:adjustRightInd w:val="0"/>
                        <w:spacing w:before="0" w:after="3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Advanced knowledge, clinical capabilities and skills drawing upon psychodynamic </w:t>
                      </w:r>
                      <w:r w:rsidRPr="002D65C4">
                        <w:rPr>
                          <w:rFonts w:ascii="Calibri" w:hAnsi="Calibri" w:cs="Calibri"/>
                          <w:color w:val="000000"/>
                          <w:sz w:val="22"/>
                          <w:szCs w:val="22"/>
                          <w:lang w:val="en-GB"/>
                        </w:rPr>
                        <w:t xml:space="preserve">and systemic theories </w:t>
                      </w:r>
                    </w:p>
                    <w:p w:rsidR="002E60C9" w:rsidRPr="002E60C9" w:rsidRDefault="002E60C9" w:rsidP="002E60C9">
                      <w:pPr>
                        <w:pStyle w:val="ListParagraph"/>
                        <w:numPr>
                          <w:ilvl w:val="0"/>
                          <w:numId w:val="14"/>
                        </w:numPr>
                        <w:autoSpaceDE w:val="0"/>
                        <w:autoSpaceDN w:val="0"/>
                        <w:adjustRightInd w:val="0"/>
                        <w:spacing w:before="0" w:after="3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The opportunity to undertake informed early assessment, skilful and elective preliminary work </w:t>
                      </w:r>
                    </w:p>
                    <w:p w:rsidR="002E60C9" w:rsidRPr="002E60C9" w:rsidRDefault="002E60C9" w:rsidP="002E60C9">
                      <w:pPr>
                        <w:pStyle w:val="ListParagraph"/>
                        <w:numPr>
                          <w:ilvl w:val="0"/>
                          <w:numId w:val="14"/>
                        </w:numPr>
                        <w:autoSpaceDE w:val="0"/>
                        <w:autoSpaceDN w:val="0"/>
                        <w:adjustRightInd w:val="0"/>
                        <w:spacing w:before="0" w:after="0" w:line="240" w:lineRule="auto"/>
                        <w:rPr>
                          <w:rFonts w:ascii="Calibri" w:hAnsi="Calibri" w:cs="Calibri"/>
                          <w:color w:val="000000"/>
                          <w:sz w:val="22"/>
                          <w:szCs w:val="22"/>
                          <w:lang w:val="en-GB"/>
                        </w:rPr>
                      </w:pPr>
                      <w:r w:rsidRPr="002E60C9">
                        <w:rPr>
                          <w:rFonts w:ascii="Calibri" w:hAnsi="Calibri" w:cs="Calibri"/>
                          <w:color w:val="000000"/>
                          <w:sz w:val="22"/>
                          <w:szCs w:val="22"/>
                          <w:lang w:val="en-GB"/>
                        </w:rPr>
                        <w:t xml:space="preserve">An understanding of how and where to refer children, young people and families for more specialised treatment whilst always having the service user perspective at the centre of your practice. </w:t>
                      </w:r>
                    </w:p>
                    <w:p w:rsidR="002E60C9" w:rsidRDefault="002E60C9"/>
                  </w:txbxContent>
                </v:textbox>
              </v:shape>
            </w:pict>
          </mc:Fallback>
        </mc:AlternateContent>
      </w:r>
    </w:p>
    <w:p w:rsidR="00AA1073" w:rsidRPr="00663A65" w:rsidRDefault="002D65C4" w:rsidP="00AA1073">
      <w:pPr>
        <w:rPr>
          <w:b/>
          <w:sz w:val="40"/>
          <w:szCs w:val="40"/>
        </w:rPr>
      </w:pPr>
      <w:r w:rsidRPr="00A72F2B">
        <w:rPr>
          <w:rFonts w:asciiTheme="majorHAnsi" w:hAnsiTheme="majorHAnsi" w:cs="Frutiger-Roman"/>
          <w:noProof/>
          <w:color w:val="1A1A1A"/>
          <w:sz w:val="28"/>
          <w:szCs w:val="28"/>
          <w:lang w:val="en-GB" w:eastAsia="en-GB"/>
        </w:rPr>
        <mc:AlternateContent>
          <mc:Choice Requires="wps">
            <w:drawing>
              <wp:anchor distT="45720" distB="45720" distL="114300" distR="114300" simplePos="0" relativeHeight="251714560" behindDoc="0" locked="0" layoutInCell="1" allowOverlap="1" wp14:anchorId="3EF9B0AC" wp14:editId="0BFB8C81">
                <wp:simplePos x="0" y="0"/>
                <wp:positionH relativeFrom="page">
                  <wp:posOffset>5010150</wp:posOffset>
                </wp:positionH>
                <wp:positionV relativeFrom="paragraph">
                  <wp:posOffset>220980</wp:posOffset>
                </wp:positionV>
                <wp:extent cx="2228850" cy="19050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0"/>
                        </a:xfrm>
                        <a:prstGeom prst="rect">
                          <a:avLst/>
                        </a:prstGeom>
                        <a:solidFill>
                          <a:srgbClr val="5B9BD5"/>
                        </a:solidFill>
                        <a:ln w="9525">
                          <a:noFill/>
                          <a:miter lim="800000"/>
                          <a:headEnd/>
                          <a:tailEnd/>
                        </a:ln>
                      </wps:spPr>
                      <wps:txbx>
                        <w:txbxContent>
                          <w:p w:rsidR="002D65C4" w:rsidRPr="00516FD2" w:rsidRDefault="002D65C4" w:rsidP="002D65C4">
                            <w:pPr>
                              <w:pStyle w:val="Default"/>
                              <w:spacing w:before="2" w:after="2"/>
                              <w:jc w:val="center"/>
                              <w:rPr>
                                <w:rFonts w:asciiTheme="majorHAnsi" w:hAnsiTheme="majorHAnsi" w:cs="Arial"/>
                                <w:color w:val="FFFFFF" w:themeColor="background1"/>
                                <w:sz w:val="22"/>
                                <w:szCs w:val="22"/>
                              </w:rPr>
                            </w:pPr>
                            <w:r w:rsidRPr="00516FD2">
                              <w:rPr>
                                <w:rFonts w:ascii="Calibri" w:hAnsi="Calibri" w:cs="Calibri"/>
                                <w:b/>
                                <w:bCs/>
                                <w:color w:val="FFFFFF" w:themeColor="background1"/>
                                <w:sz w:val="28"/>
                                <w:szCs w:val="28"/>
                              </w:rPr>
                              <w:t>Open Day</w:t>
                            </w:r>
                            <w:r w:rsidRPr="002E60C9">
                              <w:rPr>
                                <w:rFonts w:ascii="Calibri" w:hAnsi="Calibri" w:cs="Calibri"/>
                                <w:b/>
                                <w:bCs/>
                                <w:color w:val="FFFFFF" w:themeColor="background1"/>
                                <w:sz w:val="28"/>
                                <w:szCs w:val="28"/>
                              </w:rPr>
                              <w:t xml:space="preserve"> </w:t>
                            </w:r>
                            <w:r w:rsidRPr="00516FD2">
                              <w:rPr>
                                <w:rFonts w:asciiTheme="majorHAnsi" w:hAnsiTheme="majorHAnsi" w:cs="Arial"/>
                                <w:b/>
                                <w:i/>
                                <w:color w:val="FFFFFF" w:themeColor="background1"/>
                                <w:sz w:val="22"/>
                                <w:szCs w:val="22"/>
                              </w:rPr>
                              <w:t>A FREE EVENT</w:t>
                            </w:r>
                            <w:r w:rsidRPr="00516FD2">
                              <w:rPr>
                                <w:rFonts w:ascii="Calibri" w:hAnsi="Calibri" w:cs="Calibri"/>
                                <w:b/>
                                <w:bCs/>
                                <w:color w:val="FFFFFF" w:themeColor="background1"/>
                                <w:sz w:val="28"/>
                                <w:szCs w:val="28"/>
                              </w:rPr>
                              <w:br/>
                              <w:t>28</w:t>
                            </w:r>
                            <w:r w:rsidRPr="00516FD2">
                              <w:rPr>
                                <w:rFonts w:ascii="Calibri" w:hAnsi="Calibri" w:cs="Calibri"/>
                                <w:b/>
                                <w:bCs/>
                                <w:color w:val="FFFFFF" w:themeColor="background1"/>
                                <w:sz w:val="28"/>
                                <w:szCs w:val="28"/>
                                <w:vertAlign w:val="superscript"/>
                              </w:rPr>
                              <w:t>th</w:t>
                            </w:r>
                            <w:r w:rsidRPr="00516FD2">
                              <w:rPr>
                                <w:rFonts w:ascii="Calibri" w:hAnsi="Calibri" w:cs="Calibri"/>
                                <w:b/>
                                <w:bCs/>
                                <w:color w:val="FFFFFF" w:themeColor="background1"/>
                                <w:sz w:val="28"/>
                                <w:szCs w:val="28"/>
                              </w:rPr>
                              <w:t xml:space="preserve"> April 10 am – 2 pm</w:t>
                            </w:r>
                            <w:r>
                              <w:rPr>
                                <w:rFonts w:ascii="Calibri" w:hAnsi="Calibri" w:cs="Calibri"/>
                                <w:b/>
                                <w:bCs/>
                                <w:color w:val="FFFFFF" w:themeColor="background1"/>
                                <w:sz w:val="28"/>
                                <w:szCs w:val="28"/>
                              </w:rPr>
                              <w:br/>
                            </w:r>
                            <w:r w:rsidRPr="002D65C4">
                              <w:rPr>
                                <w:rFonts w:asciiTheme="majorHAnsi" w:hAnsiTheme="majorHAnsi" w:cs="Arial"/>
                                <w:b/>
                                <w:color w:val="FFFFFF" w:themeColor="background1"/>
                              </w:rPr>
                              <w:t>Stroud Subscriptions Rooms GL5 1AE</w:t>
                            </w:r>
                          </w:p>
                          <w:p w:rsidR="002D65C4" w:rsidRDefault="002D65C4" w:rsidP="002D65C4">
                            <w:pPr>
                              <w:pStyle w:val="Default"/>
                              <w:spacing w:before="2" w:after="2"/>
                              <w:rPr>
                                <w:rFonts w:asciiTheme="majorHAnsi" w:hAnsiTheme="majorHAnsi" w:cs="Arial"/>
                                <w:color w:val="FFFFFF" w:themeColor="background1"/>
                                <w:sz w:val="22"/>
                                <w:szCs w:val="22"/>
                              </w:rPr>
                            </w:pPr>
                            <w:r w:rsidRPr="00516FD2">
                              <w:rPr>
                                <w:rFonts w:asciiTheme="majorHAnsi" w:hAnsiTheme="majorHAnsi" w:cs="Arial"/>
                                <w:color w:val="FFFFFF" w:themeColor="background1"/>
                                <w:sz w:val="22"/>
                                <w:szCs w:val="22"/>
                              </w:rPr>
                              <w:t>Come along for an informal, enjoyable day where you can meet the tutors, ask questions &amp; get a feel of how special it is to train with GCS before applying to study.</w:t>
                            </w:r>
                          </w:p>
                          <w:p w:rsidR="002D65C4" w:rsidRDefault="002D65C4" w:rsidP="002D6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9B0AC" id="_x0000_s1030" type="#_x0000_t202" style="position:absolute;margin-left:394.5pt;margin-top:17.4pt;width:175.5pt;height:150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" fillcolor="#5b9bd5" stroked="f">
                <v:textbox>
                  <w:txbxContent>
                    <w:p w:rsidR="002D65C4" w:rsidRPr="00516FD2" w:rsidRDefault="002D65C4" w:rsidP="002D65C4">
                      <w:pPr>
                        <w:pStyle w:val="Default"/>
                        <w:spacing w:before="2" w:after="2"/>
                        <w:jc w:val="center"/>
                        <w:rPr>
                          <w:rFonts w:asciiTheme="majorHAnsi" w:hAnsiTheme="majorHAnsi" w:cs="Arial"/>
                          <w:color w:val="FFFFFF" w:themeColor="background1"/>
                          <w:sz w:val="22"/>
                          <w:szCs w:val="22"/>
                        </w:rPr>
                      </w:pPr>
                      <w:r w:rsidRPr="00516FD2">
                        <w:rPr>
                          <w:rFonts w:ascii="Calibri" w:hAnsi="Calibri" w:cs="Calibri"/>
                          <w:b/>
                          <w:bCs/>
                          <w:color w:val="FFFFFF" w:themeColor="background1"/>
                          <w:sz w:val="28"/>
                          <w:szCs w:val="28"/>
                        </w:rPr>
                        <w:t>Open Day</w:t>
                      </w:r>
                      <w:r w:rsidRPr="002E60C9">
                        <w:rPr>
                          <w:rFonts w:ascii="Calibri" w:hAnsi="Calibri" w:cs="Calibri"/>
                          <w:b/>
                          <w:bCs/>
                          <w:color w:val="FFFFFF" w:themeColor="background1"/>
                          <w:sz w:val="28"/>
                          <w:szCs w:val="28"/>
                        </w:rPr>
                        <w:t xml:space="preserve"> </w:t>
                      </w:r>
                      <w:r w:rsidRPr="00516FD2">
                        <w:rPr>
                          <w:rFonts w:asciiTheme="majorHAnsi" w:hAnsiTheme="majorHAnsi" w:cs="Arial"/>
                          <w:b/>
                          <w:i/>
                          <w:color w:val="FFFFFF" w:themeColor="background1"/>
                          <w:sz w:val="22"/>
                          <w:szCs w:val="22"/>
                        </w:rPr>
                        <w:t>A FREE EVENT</w:t>
                      </w:r>
                      <w:r w:rsidRPr="00516FD2">
                        <w:rPr>
                          <w:rFonts w:ascii="Calibri" w:hAnsi="Calibri" w:cs="Calibri"/>
                          <w:b/>
                          <w:bCs/>
                          <w:color w:val="FFFFFF" w:themeColor="background1"/>
                          <w:sz w:val="28"/>
                          <w:szCs w:val="28"/>
                        </w:rPr>
                        <w:br/>
                        <w:t>28</w:t>
                      </w:r>
                      <w:r w:rsidRPr="00516FD2">
                        <w:rPr>
                          <w:rFonts w:ascii="Calibri" w:hAnsi="Calibri" w:cs="Calibri"/>
                          <w:b/>
                          <w:bCs/>
                          <w:color w:val="FFFFFF" w:themeColor="background1"/>
                          <w:sz w:val="28"/>
                          <w:szCs w:val="28"/>
                          <w:vertAlign w:val="superscript"/>
                        </w:rPr>
                        <w:t>th</w:t>
                      </w:r>
                      <w:r w:rsidRPr="00516FD2">
                        <w:rPr>
                          <w:rFonts w:ascii="Calibri" w:hAnsi="Calibri" w:cs="Calibri"/>
                          <w:b/>
                          <w:bCs/>
                          <w:color w:val="FFFFFF" w:themeColor="background1"/>
                          <w:sz w:val="28"/>
                          <w:szCs w:val="28"/>
                        </w:rPr>
                        <w:t xml:space="preserve"> April 10 am – 2 pm</w:t>
                      </w:r>
                      <w:r>
                        <w:rPr>
                          <w:rFonts w:ascii="Calibri" w:hAnsi="Calibri" w:cs="Calibri"/>
                          <w:b/>
                          <w:bCs/>
                          <w:color w:val="FFFFFF" w:themeColor="background1"/>
                          <w:sz w:val="28"/>
                          <w:szCs w:val="28"/>
                        </w:rPr>
                        <w:br/>
                      </w:r>
                      <w:r w:rsidRPr="002D65C4">
                        <w:rPr>
                          <w:rFonts w:asciiTheme="majorHAnsi" w:hAnsiTheme="majorHAnsi" w:cs="Arial"/>
                          <w:b/>
                          <w:color w:val="FFFFFF" w:themeColor="background1"/>
                        </w:rPr>
                        <w:t>Stroud Subscriptions Rooms GL5 1AE</w:t>
                      </w:r>
                    </w:p>
                    <w:p w:rsidR="002D65C4" w:rsidRDefault="002D65C4" w:rsidP="002D65C4">
                      <w:pPr>
                        <w:pStyle w:val="Default"/>
                        <w:spacing w:before="2" w:after="2"/>
                        <w:rPr>
                          <w:rFonts w:asciiTheme="majorHAnsi" w:hAnsiTheme="majorHAnsi" w:cs="Arial"/>
                          <w:color w:val="FFFFFF" w:themeColor="background1"/>
                          <w:sz w:val="22"/>
                          <w:szCs w:val="22"/>
                        </w:rPr>
                      </w:pPr>
                      <w:r w:rsidRPr="00516FD2">
                        <w:rPr>
                          <w:rFonts w:asciiTheme="majorHAnsi" w:hAnsiTheme="majorHAnsi" w:cs="Arial"/>
                          <w:color w:val="FFFFFF" w:themeColor="background1"/>
                          <w:sz w:val="22"/>
                          <w:szCs w:val="22"/>
                        </w:rPr>
                        <w:t>Come along for an informal, enjoyable day where you can meet the tutors, ask questions &amp; get a feel of how special it is to train with GCS before applying to study.</w:t>
                      </w:r>
                    </w:p>
                    <w:p w:rsidR="002D65C4" w:rsidRDefault="002D65C4" w:rsidP="002D65C4"/>
                  </w:txbxContent>
                </v:textbox>
                <w10:wrap type="square" anchorx="page"/>
              </v:shape>
            </w:pict>
          </mc:Fallback>
        </mc:AlternateContent>
      </w:r>
      <w:bookmarkStart w:id="0" w:name="_GoBack"/>
    </w:p>
    <w:p w:rsidR="00974F6A" w:rsidRPr="00511B48" w:rsidRDefault="00763561" w:rsidP="00F31610">
      <w:pPr>
        <w:pStyle w:val="ListParagraph"/>
        <w:spacing w:beforeLines="1" w:before="2" w:afterLines="1" w:after="2"/>
        <w:rPr>
          <w:rFonts w:asciiTheme="majorHAnsi" w:hAnsiTheme="majorHAnsi" w:cs="Times New Roman"/>
          <w:color w:val="000090"/>
          <w:sz w:val="28"/>
          <w:lang w:val="en-GB"/>
        </w:rPr>
      </w:pPr>
      <w:r w:rsidRPr="00511B48">
        <w:rPr>
          <w:rFonts w:asciiTheme="majorHAnsi" w:hAnsiTheme="majorHAnsi"/>
          <w:sz w:val="22"/>
          <w:szCs w:val="22"/>
        </w:rPr>
        <w:br/>
      </w:r>
    </w:p>
    <w:p w:rsidR="00BB53C5" w:rsidRPr="008B232A" w:rsidRDefault="00BB53C5" w:rsidP="00346613">
      <w:pPr>
        <w:spacing w:beforeLines="1" w:before="2" w:afterLines="1" w:after="2"/>
        <w:ind w:left="360"/>
        <w:rPr>
          <w:rFonts w:asciiTheme="majorHAnsi" w:hAnsiTheme="majorHAnsi" w:cs="Times New Roman"/>
          <w:lang w:val="en-GB"/>
        </w:rPr>
      </w:pPr>
    </w:p>
    <w:p w:rsidR="001F7CD7" w:rsidRDefault="001F7CD7" w:rsidP="009C42C1">
      <w:pPr>
        <w:widowControl w:val="0"/>
        <w:autoSpaceDE w:val="0"/>
        <w:autoSpaceDN w:val="0"/>
        <w:adjustRightInd w:val="0"/>
        <w:rPr>
          <w:rFonts w:asciiTheme="majorHAnsi" w:hAnsiTheme="majorHAnsi" w:cs="Frutiger-Roman"/>
          <w:color w:val="1A1A1A"/>
          <w:sz w:val="28"/>
          <w:szCs w:val="28"/>
        </w:rPr>
      </w:pPr>
    </w:p>
    <w:bookmarkEnd w:id="0"/>
    <w:p w:rsidR="001F7CD7" w:rsidRDefault="001F7CD7" w:rsidP="009C42C1">
      <w:pPr>
        <w:widowControl w:val="0"/>
        <w:autoSpaceDE w:val="0"/>
        <w:autoSpaceDN w:val="0"/>
        <w:adjustRightInd w:val="0"/>
        <w:rPr>
          <w:rFonts w:asciiTheme="majorHAnsi" w:hAnsiTheme="majorHAnsi" w:cs="Frutiger-Roman"/>
          <w:color w:val="1A1A1A"/>
          <w:sz w:val="28"/>
          <w:szCs w:val="28"/>
        </w:rPr>
      </w:pPr>
    </w:p>
    <w:p w:rsidR="00082583" w:rsidRDefault="002D65C4" w:rsidP="009C42C1">
      <w:pPr>
        <w:widowControl w:val="0"/>
        <w:autoSpaceDE w:val="0"/>
        <w:autoSpaceDN w:val="0"/>
        <w:adjustRightInd w:val="0"/>
        <w:rPr>
          <w:rFonts w:asciiTheme="majorHAnsi" w:hAnsiTheme="majorHAnsi" w:cs="Frutiger-Roman"/>
          <w:color w:val="1A1A1A"/>
          <w:sz w:val="28"/>
          <w:szCs w:val="28"/>
        </w:rPr>
      </w:pPr>
      <w:r>
        <w:rPr>
          <w:rFonts w:asciiTheme="majorHAnsi" w:hAnsiTheme="majorHAnsi" w:cs="Frutiger-Roman"/>
          <w:noProof/>
          <w:color w:val="000090"/>
          <w:sz w:val="28"/>
          <w:szCs w:val="28"/>
          <w:lang w:val="en-GB" w:eastAsia="en-GB"/>
        </w:rPr>
        <mc:AlternateContent>
          <mc:Choice Requires="wps">
            <w:drawing>
              <wp:anchor distT="45720" distB="45720" distL="114300" distR="114300" simplePos="0" relativeHeight="251707392" behindDoc="0" locked="0" layoutInCell="1" allowOverlap="1" wp14:anchorId="1A9D259C" wp14:editId="19B88E4B">
                <wp:simplePos x="0" y="0"/>
                <wp:positionH relativeFrom="page">
                  <wp:posOffset>257175</wp:posOffset>
                </wp:positionH>
                <wp:positionV relativeFrom="paragraph">
                  <wp:posOffset>424179</wp:posOffset>
                </wp:positionV>
                <wp:extent cx="3492500" cy="29051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E60C9" w:rsidRPr="002E60C9" w:rsidRDefault="002E60C9" w:rsidP="009B63CE">
                            <w:pPr>
                              <w:autoSpaceDE w:val="0"/>
                              <w:autoSpaceDN w:val="0"/>
                              <w:adjustRightInd w:val="0"/>
                              <w:spacing w:before="0" w:after="0" w:line="240" w:lineRule="auto"/>
                              <w:rPr>
                                <w:rFonts w:asciiTheme="majorHAnsi" w:hAnsiTheme="majorHAnsi" w:cs="Tahoma"/>
                                <w:b/>
                                <w:color w:val="5B9BD5" w:themeColor="accent1"/>
                                <w:sz w:val="28"/>
                                <w:szCs w:val="28"/>
                                <w:lang w:val="en-GB"/>
                              </w:rPr>
                            </w:pPr>
                            <w:r w:rsidRPr="002E60C9">
                              <w:rPr>
                                <w:rFonts w:asciiTheme="majorHAnsi" w:hAnsiTheme="majorHAnsi" w:cs="Tahoma"/>
                                <w:b/>
                                <w:color w:val="5B9BD5" w:themeColor="accent1"/>
                                <w:sz w:val="28"/>
                                <w:szCs w:val="28"/>
                                <w:lang w:val="en-GB"/>
                              </w:rPr>
                              <w:t>Who is this course for?</w:t>
                            </w:r>
                          </w:p>
                          <w:p w:rsidR="009B63CE" w:rsidRPr="002E60C9" w:rsidRDefault="009B63CE" w:rsidP="009B63CE">
                            <w:pPr>
                              <w:autoSpaceDE w:val="0"/>
                              <w:autoSpaceDN w:val="0"/>
                              <w:adjustRightInd w:val="0"/>
                              <w:spacing w:before="0" w:after="0" w:line="240" w:lineRule="auto"/>
                              <w:rPr>
                                <w:rFonts w:ascii="Calibri" w:hAnsi="Calibri" w:cs="Calibri"/>
                                <w:sz w:val="22"/>
                                <w:szCs w:val="22"/>
                                <w:lang w:val="en-GB"/>
                              </w:rPr>
                            </w:pPr>
                            <w:r w:rsidRPr="002E60C9">
                              <w:rPr>
                                <w:rFonts w:ascii="Calibri" w:hAnsi="Calibri" w:cs="Calibri"/>
                                <w:color w:val="000000"/>
                                <w:sz w:val="22"/>
                                <w:szCs w:val="22"/>
                                <w:lang w:val="en-GB"/>
                              </w:rPr>
                              <w:t>The course is for you if you are working in child, adolescent or family mental health wishing to improve your expertise.</w:t>
                            </w:r>
                            <w:r w:rsidRPr="002E60C9">
                              <w:rPr>
                                <w:rFonts w:ascii="Calibri" w:hAnsi="Calibri" w:cs="Calibri"/>
                                <w:color w:val="000000"/>
                                <w:sz w:val="28"/>
                                <w:szCs w:val="28"/>
                                <w:lang w:val="en-GB"/>
                              </w:rPr>
                              <w:t xml:space="preserve"> </w:t>
                            </w:r>
                            <w:r w:rsidR="007E2143" w:rsidRPr="002E60C9">
                              <w:rPr>
                                <w:rFonts w:ascii="Calibri" w:hAnsi="Calibri" w:cs="Calibri"/>
                                <w:color w:val="000000"/>
                                <w:sz w:val="28"/>
                                <w:szCs w:val="28"/>
                                <w:lang w:val="en-GB"/>
                              </w:rPr>
                              <w:br/>
                            </w:r>
                            <w:r w:rsidRPr="002E60C9">
                              <w:rPr>
                                <w:rFonts w:ascii="Calibri" w:hAnsi="Calibri" w:cs="Calibri"/>
                                <w:sz w:val="22"/>
                                <w:szCs w:val="22"/>
                                <w:lang w:val="en-GB"/>
                              </w:rPr>
                              <w:t xml:space="preserve">You may be a: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Counsellor or psychotherapist</w:t>
                            </w:r>
                            <w:r w:rsidR="007B6C7C" w:rsidRPr="002E60C9">
                              <w:rPr>
                                <w:rFonts w:ascii="Calibri" w:hAnsi="Calibri" w:cs="Calibri"/>
                                <w:sz w:val="22"/>
                                <w:szCs w:val="22"/>
                                <w:lang w:val="en-GB"/>
                              </w:rPr>
                              <w:t xml:space="preserve"> or art therapist</w:t>
                            </w:r>
                            <w:r w:rsidRPr="002E60C9">
                              <w:rPr>
                                <w:rFonts w:ascii="Calibri" w:hAnsi="Calibri" w:cs="Calibri"/>
                                <w:sz w:val="22"/>
                                <w:szCs w:val="22"/>
                                <w:lang w:val="en-GB"/>
                              </w:rPr>
                              <w:t xml:space="preserve">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Social Worker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Nurse health visitor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Education professional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Occupational therapist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Child &amp; adolescent primary mental healthcare worker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Child</w:t>
                            </w:r>
                            <w:r w:rsidR="007B6C7C" w:rsidRPr="002E60C9">
                              <w:rPr>
                                <w:rFonts w:ascii="Calibri" w:hAnsi="Calibri" w:cs="Calibri"/>
                                <w:sz w:val="22"/>
                                <w:szCs w:val="22"/>
                                <w:lang w:val="en-GB"/>
                              </w:rPr>
                              <w:t xml:space="preserve"> &amp;</w:t>
                            </w:r>
                            <w:r w:rsidRPr="002E60C9">
                              <w:rPr>
                                <w:rFonts w:ascii="Calibri" w:hAnsi="Calibri" w:cs="Calibri"/>
                                <w:sz w:val="22"/>
                                <w:szCs w:val="22"/>
                                <w:lang w:val="en-GB"/>
                              </w:rPr>
                              <w:t xml:space="preserve"> adolescent mental health services practitioner (CAMHS) </w:t>
                            </w:r>
                          </w:p>
                          <w:p w:rsidR="009B63CE" w:rsidRPr="002E60C9" w:rsidRDefault="009B63CE" w:rsidP="009B63CE">
                            <w:pPr>
                              <w:pStyle w:val="ListParagraph"/>
                              <w:numPr>
                                <w:ilvl w:val="0"/>
                                <w:numId w:val="13"/>
                              </w:numPr>
                              <w:autoSpaceDE w:val="0"/>
                              <w:autoSpaceDN w:val="0"/>
                              <w:adjustRightInd w:val="0"/>
                              <w:spacing w:before="0" w:after="0" w:line="240" w:lineRule="auto"/>
                              <w:rPr>
                                <w:rFonts w:ascii="Calibri" w:hAnsi="Calibri" w:cs="Calibri"/>
                                <w:sz w:val="22"/>
                                <w:szCs w:val="22"/>
                                <w:lang w:val="en-GB"/>
                              </w:rPr>
                            </w:pPr>
                            <w:r w:rsidRPr="002E60C9">
                              <w:rPr>
                                <w:rFonts w:ascii="Calibri" w:hAnsi="Calibri" w:cs="Calibri"/>
                                <w:sz w:val="22"/>
                                <w:szCs w:val="22"/>
                                <w:lang w:val="en-GB"/>
                              </w:rPr>
                              <w:t xml:space="preserve">Professional working with children </w:t>
                            </w:r>
                            <w:r w:rsidR="007B6C7C" w:rsidRPr="002E60C9">
                              <w:rPr>
                                <w:rFonts w:ascii="Calibri" w:hAnsi="Calibri" w:cs="Calibri"/>
                                <w:sz w:val="22"/>
                                <w:szCs w:val="22"/>
                                <w:lang w:val="en-GB"/>
                              </w:rPr>
                              <w:t>&amp;</w:t>
                            </w:r>
                            <w:r w:rsidR="007E2143" w:rsidRPr="002E60C9">
                              <w:rPr>
                                <w:rFonts w:ascii="Calibri" w:hAnsi="Calibri" w:cs="Calibri"/>
                                <w:sz w:val="22"/>
                                <w:szCs w:val="22"/>
                                <w:lang w:val="en-GB"/>
                              </w:rPr>
                              <w:t xml:space="preserve"> families in another role.</w:t>
                            </w:r>
                          </w:p>
                          <w:p w:rsidR="009B63CE" w:rsidRPr="00002B65" w:rsidRDefault="009B63CE" w:rsidP="009B63CE">
                            <w:pPr>
                              <w:pStyle w:val="Default"/>
                              <w:spacing w:before="2" w:after="2"/>
                              <w:rPr>
                                <w:rFonts w:asciiTheme="majorHAnsi" w:hAnsiTheme="majorHAnsi"/>
                                <w:sz w:val="36"/>
                                <w:szCs w:val="36"/>
                              </w:rPr>
                            </w:pPr>
                          </w:p>
                          <w:p w:rsidR="00002B65" w:rsidRPr="00002B65" w:rsidRDefault="00002B65" w:rsidP="00002B65">
                            <w:pPr>
                              <w:pStyle w:val="Default"/>
                              <w:spacing w:before="2" w:after="2"/>
                              <w:jc w:val="center"/>
                              <w:rPr>
                                <w:rFonts w:asciiTheme="majorHAnsi" w:hAnsiTheme="majorHAnsi" w:cs="Arial"/>
                                <w:b/>
                                <w:i/>
                                <w:color w:val="5B9BD5" w:themeColor="accent1"/>
                                <w:sz w:val="36"/>
                                <w:szCs w:val="36"/>
                              </w:rPr>
                            </w:pPr>
                          </w:p>
                          <w:p w:rsidR="00002B65" w:rsidRPr="00D23E38" w:rsidRDefault="00002B65" w:rsidP="00002B65">
                            <w:pPr>
                              <w:pStyle w:val="Default"/>
                              <w:spacing w:before="2" w:after="2"/>
                              <w:rPr>
                                <w:rFonts w:asciiTheme="majorHAnsi" w:hAnsiTheme="majorHAnsi" w:cs="Arial"/>
                                <w:b/>
                                <w:i/>
                                <w:color w:val="5B9BD5" w:themeColor="accent1"/>
                                <w:sz w:val="8"/>
                                <w:szCs w:val="8"/>
                              </w:rPr>
                            </w:pPr>
                          </w:p>
                          <w:p w:rsidR="00002B65" w:rsidRPr="00F902AD" w:rsidRDefault="00002B65" w:rsidP="00002B65">
                            <w:pPr>
                              <w:pStyle w:val="Default"/>
                              <w:spacing w:before="2" w:after="2"/>
                              <w:rPr>
                                <w:rFonts w:asciiTheme="majorHAnsi" w:hAnsiTheme="majorHAnsi" w:cs="Arial"/>
                                <w:color w:val="auto"/>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D259C" id="_x0000_s1031" type="#_x0000_t202" style="position:absolute;margin-left:20.25pt;margin-top:33.4pt;width:275pt;height:228.7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DjtQ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" filled="f" stroked="f" strokeweight="0">
                <v:textbox>
                  <w:txbxContent>
                    <w:p w:rsidR="002E60C9" w:rsidRPr="002E60C9" w:rsidRDefault="002E60C9" w:rsidP="009B63CE">
                      <w:pPr>
                        <w:autoSpaceDE w:val="0"/>
                        <w:autoSpaceDN w:val="0"/>
                        <w:adjustRightInd w:val="0"/>
                        <w:spacing w:before="0" w:after="0" w:line="240" w:lineRule="auto"/>
                        <w:rPr>
                          <w:rFonts w:asciiTheme="majorHAnsi" w:hAnsiTheme="majorHAnsi" w:cs="Tahoma"/>
                          <w:b/>
                          <w:color w:val="5B9BD5" w:themeColor="accent1"/>
                          <w:sz w:val="28"/>
                          <w:szCs w:val="28"/>
                          <w:lang w:val="en-GB"/>
                        </w:rPr>
                      </w:pPr>
                      <w:r w:rsidRPr="002E60C9">
                        <w:rPr>
                          <w:rFonts w:asciiTheme="majorHAnsi" w:hAnsiTheme="majorHAnsi" w:cs="Tahoma"/>
                          <w:b/>
                          <w:color w:val="5B9BD5" w:themeColor="accent1"/>
                          <w:sz w:val="28"/>
                          <w:szCs w:val="28"/>
                          <w:lang w:val="en-GB"/>
                        </w:rPr>
                        <w:t>Who is this course for?</w:t>
                      </w:r>
                    </w:p>
                    <w:p w:rsidR="009B63CE" w:rsidRPr="002E60C9" w:rsidRDefault="009B63CE" w:rsidP="009B63CE">
                      <w:pPr>
                        <w:autoSpaceDE w:val="0"/>
                        <w:autoSpaceDN w:val="0"/>
                        <w:adjustRightInd w:val="0"/>
                        <w:spacing w:before="0" w:after="0" w:line="240" w:lineRule="auto"/>
                        <w:rPr>
                          <w:rFonts w:ascii="Calibri" w:hAnsi="Calibri" w:cs="Calibri"/>
                          <w:sz w:val="22"/>
                          <w:szCs w:val="22"/>
                          <w:lang w:val="en-GB"/>
                        </w:rPr>
                      </w:pPr>
                      <w:r w:rsidRPr="002E60C9">
                        <w:rPr>
                          <w:rFonts w:ascii="Calibri" w:hAnsi="Calibri" w:cs="Calibri"/>
                          <w:color w:val="000000"/>
                          <w:sz w:val="22"/>
                          <w:szCs w:val="22"/>
                          <w:lang w:val="en-GB"/>
                        </w:rPr>
                        <w:t>The course is for you if you are working in child, adolescent or family mental health wishing to improve your expertise.</w:t>
                      </w:r>
                      <w:r w:rsidRPr="002E60C9">
                        <w:rPr>
                          <w:rFonts w:ascii="Calibri" w:hAnsi="Calibri" w:cs="Calibri"/>
                          <w:color w:val="000000"/>
                          <w:sz w:val="28"/>
                          <w:szCs w:val="28"/>
                          <w:lang w:val="en-GB"/>
                        </w:rPr>
                        <w:t xml:space="preserve"> </w:t>
                      </w:r>
                      <w:r w:rsidR="007E2143" w:rsidRPr="002E60C9">
                        <w:rPr>
                          <w:rFonts w:ascii="Calibri" w:hAnsi="Calibri" w:cs="Calibri"/>
                          <w:color w:val="000000"/>
                          <w:sz w:val="28"/>
                          <w:szCs w:val="28"/>
                          <w:lang w:val="en-GB"/>
                        </w:rPr>
                        <w:br/>
                      </w:r>
                      <w:r w:rsidRPr="002E60C9">
                        <w:rPr>
                          <w:rFonts w:ascii="Calibri" w:hAnsi="Calibri" w:cs="Calibri"/>
                          <w:sz w:val="22"/>
                          <w:szCs w:val="22"/>
                          <w:lang w:val="en-GB"/>
                        </w:rPr>
                        <w:t xml:space="preserve">You may be a: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Counsellor or psychotherapist</w:t>
                      </w:r>
                      <w:r w:rsidR="007B6C7C" w:rsidRPr="002E60C9">
                        <w:rPr>
                          <w:rFonts w:ascii="Calibri" w:hAnsi="Calibri" w:cs="Calibri"/>
                          <w:sz w:val="22"/>
                          <w:szCs w:val="22"/>
                          <w:lang w:val="en-GB"/>
                        </w:rPr>
                        <w:t xml:space="preserve"> or art therapist</w:t>
                      </w:r>
                      <w:r w:rsidRPr="002E60C9">
                        <w:rPr>
                          <w:rFonts w:ascii="Calibri" w:hAnsi="Calibri" w:cs="Calibri"/>
                          <w:sz w:val="22"/>
                          <w:szCs w:val="22"/>
                          <w:lang w:val="en-GB"/>
                        </w:rPr>
                        <w:t xml:space="preserve">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Social Worker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Nurse health visitor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Education professional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Occupational therapist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 xml:space="preserve">Child &amp; adolescent primary mental healthcare worker </w:t>
                      </w:r>
                    </w:p>
                    <w:p w:rsidR="009B63CE" w:rsidRPr="002E60C9" w:rsidRDefault="009B63CE" w:rsidP="009B63CE">
                      <w:pPr>
                        <w:pStyle w:val="ListParagraph"/>
                        <w:numPr>
                          <w:ilvl w:val="0"/>
                          <w:numId w:val="13"/>
                        </w:numPr>
                        <w:autoSpaceDE w:val="0"/>
                        <w:autoSpaceDN w:val="0"/>
                        <w:adjustRightInd w:val="0"/>
                        <w:spacing w:before="0" w:after="30" w:line="240" w:lineRule="auto"/>
                        <w:rPr>
                          <w:rFonts w:ascii="Calibri" w:hAnsi="Calibri" w:cs="Calibri"/>
                          <w:sz w:val="22"/>
                          <w:szCs w:val="22"/>
                          <w:lang w:val="en-GB"/>
                        </w:rPr>
                      </w:pPr>
                      <w:r w:rsidRPr="002E60C9">
                        <w:rPr>
                          <w:rFonts w:ascii="Calibri" w:hAnsi="Calibri" w:cs="Calibri"/>
                          <w:sz w:val="22"/>
                          <w:szCs w:val="22"/>
                          <w:lang w:val="en-GB"/>
                        </w:rPr>
                        <w:t>Child</w:t>
                      </w:r>
                      <w:r w:rsidR="007B6C7C" w:rsidRPr="002E60C9">
                        <w:rPr>
                          <w:rFonts w:ascii="Calibri" w:hAnsi="Calibri" w:cs="Calibri"/>
                          <w:sz w:val="22"/>
                          <w:szCs w:val="22"/>
                          <w:lang w:val="en-GB"/>
                        </w:rPr>
                        <w:t xml:space="preserve"> &amp;</w:t>
                      </w:r>
                      <w:r w:rsidRPr="002E60C9">
                        <w:rPr>
                          <w:rFonts w:ascii="Calibri" w:hAnsi="Calibri" w:cs="Calibri"/>
                          <w:sz w:val="22"/>
                          <w:szCs w:val="22"/>
                          <w:lang w:val="en-GB"/>
                        </w:rPr>
                        <w:t xml:space="preserve"> adolescent mental health services practitioner (CAMHS) </w:t>
                      </w:r>
                    </w:p>
                    <w:p w:rsidR="009B63CE" w:rsidRPr="002E60C9" w:rsidRDefault="009B63CE" w:rsidP="009B63CE">
                      <w:pPr>
                        <w:pStyle w:val="ListParagraph"/>
                        <w:numPr>
                          <w:ilvl w:val="0"/>
                          <w:numId w:val="13"/>
                        </w:numPr>
                        <w:autoSpaceDE w:val="0"/>
                        <w:autoSpaceDN w:val="0"/>
                        <w:adjustRightInd w:val="0"/>
                        <w:spacing w:before="0" w:after="0" w:line="240" w:lineRule="auto"/>
                        <w:rPr>
                          <w:rFonts w:ascii="Calibri" w:hAnsi="Calibri" w:cs="Calibri"/>
                          <w:sz w:val="22"/>
                          <w:szCs w:val="22"/>
                          <w:lang w:val="en-GB"/>
                        </w:rPr>
                      </w:pPr>
                      <w:r w:rsidRPr="002E60C9">
                        <w:rPr>
                          <w:rFonts w:ascii="Calibri" w:hAnsi="Calibri" w:cs="Calibri"/>
                          <w:sz w:val="22"/>
                          <w:szCs w:val="22"/>
                          <w:lang w:val="en-GB"/>
                        </w:rPr>
                        <w:t xml:space="preserve">Professional working with children </w:t>
                      </w:r>
                      <w:r w:rsidR="007B6C7C" w:rsidRPr="002E60C9">
                        <w:rPr>
                          <w:rFonts w:ascii="Calibri" w:hAnsi="Calibri" w:cs="Calibri"/>
                          <w:sz w:val="22"/>
                          <w:szCs w:val="22"/>
                          <w:lang w:val="en-GB"/>
                        </w:rPr>
                        <w:t>&amp;</w:t>
                      </w:r>
                      <w:r w:rsidR="007E2143" w:rsidRPr="002E60C9">
                        <w:rPr>
                          <w:rFonts w:ascii="Calibri" w:hAnsi="Calibri" w:cs="Calibri"/>
                          <w:sz w:val="22"/>
                          <w:szCs w:val="22"/>
                          <w:lang w:val="en-GB"/>
                        </w:rPr>
                        <w:t xml:space="preserve"> families in another role.</w:t>
                      </w:r>
                    </w:p>
                    <w:p w:rsidR="009B63CE" w:rsidRPr="00002B65" w:rsidRDefault="009B63CE" w:rsidP="009B63CE">
                      <w:pPr>
                        <w:pStyle w:val="Default"/>
                        <w:spacing w:before="2" w:after="2"/>
                        <w:rPr>
                          <w:rFonts w:asciiTheme="majorHAnsi" w:hAnsiTheme="majorHAnsi"/>
                          <w:sz w:val="36"/>
                          <w:szCs w:val="36"/>
                        </w:rPr>
                      </w:pPr>
                    </w:p>
                    <w:p w:rsidR="00002B65" w:rsidRPr="00002B65" w:rsidRDefault="00002B65" w:rsidP="00002B65">
                      <w:pPr>
                        <w:pStyle w:val="Default"/>
                        <w:spacing w:before="2" w:after="2"/>
                        <w:jc w:val="center"/>
                        <w:rPr>
                          <w:rFonts w:asciiTheme="majorHAnsi" w:hAnsiTheme="majorHAnsi" w:cs="Arial"/>
                          <w:b/>
                          <w:i/>
                          <w:color w:val="5B9BD5" w:themeColor="accent1"/>
                          <w:sz w:val="36"/>
                          <w:szCs w:val="36"/>
                        </w:rPr>
                      </w:pPr>
                    </w:p>
                    <w:p w:rsidR="00002B65" w:rsidRPr="00D23E38" w:rsidRDefault="00002B65" w:rsidP="00002B65">
                      <w:pPr>
                        <w:pStyle w:val="Default"/>
                        <w:spacing w:before="2" w:after="2"/>
                        <w:rPr>
                          <w:rFonts w:asciiTheme="majorHAnsi" w:hAnsiTheme="majorHAnsi" w:cs="Arial"/>
                          <w:b/>
                          <w:i/>
                          <w:color w:val="5B9BD5" w:themeColor="accent1"/>
                          <w:sz w:val="8"/>
                          <w:szCs w:val="8"/>
                        </w:rPr>
                      </w:pPr>
                    </w:p>
                    <w:p w:rsidR="00002B65" w:rsidRPr="00F902AD" w:rsidRDefault="00002B65" w:rsidP="00002B65">
                      <w:pPr>
                        <w:pStyle w:val="Default"/>
                        <w:spacing w:before="2" w:after="2"/>
                        <w:rPr>
                          <w:rFonts w:asciiTheme="majorHAnsi" w:hAnsiTheme="majorHAnsi" w:cs="Arial"/>
                          <w:color w:val="auto"/>
                          <w:sz w:val="20"/>
                          <w:szCs w:val="20"/>
                        </w:rPr>
                      </w:pPr>
                    </w:p>
                  </w:txbxContent>
                </v:textbox>
                <w10:wrap anchorx="page"/>
              </v:shape>
            </w:pict>
          </mc:Fallback>
        </mc:AlternateContent>
      </w:r>
    </w:p>
    <w:p w:rsidR="00082583" w:rsidRDefault="002D65C4" w:rsidP="009C42C1">
      <w:pPr>
        <w:widowControl w:val="0"/>
        <w:autoSpaceDE w:val="0"/>
        <w:autoSpaceDN w:val="0"/>
        <w:adjustRightInd w:val="0"/>
        <w:rPr>
          <w:rFonts w:asciiTheme="majorHAnsi" w:hAnsiTheme="majorHAnsi" w:cs="Frutiger-Roman"/>
          <w:color w:val="1A1A1A"/>
          <w:sz w:val="28"/>
          <w:szCs w:val="28"/>
        </w:rPr>
      </w:pPr>
      <w:r w:rsidRPr="002E60C9">
        <w:rPr>
          <w:rFonts w:asciiTheme="majorHAnsi" w:hAnsiTheme="majorHAnsi" w:cs="Frutiger-Roman"/>
          <w:noProof/>
          <w:color w:val="1A1A1A"/>
          <w:sz w:val="28"/>
          <w:szCs w:val="28"/>
          <w:lang w:val="en-GB" w:eastAsia="en-GB"/>
        </w:rPr>
        <mc:AlternateContent>
          <mc:Choice Requires="wps">
            <w:drawing>
              <wp:anchor distT="45720" distB="45720" distL="114300" distR="114300" simplePos="0" relativeHeight="251710464" behindDoc="0" locked="0" layoutInCell="1" allowOverlap="1">
                <wp:simplePos x="0" y="0"/>
                <wp:positionH relativeFrom="page">
                  <wp:posOffset>4124325</wp:posOffset>
                </wp:positionH>
                <wp:positionV relativeFrom="paragraph">
                  <wp:posOffset>57150</wp:posOffset>
                </wp:positionV>
                <wp:extent cx="3232150" cy="13144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314450"/>
                        </a:xfrm>
                        <a:prstGeom prst="rect">
                          <a:avLst/>
                        </a:prstGeom>
                        <a:noFill/>
                        <a:ln w="9525">
                          <a:noFill/>
                          <a:miter lim="800000"/>
                          <a:headEnd/>
                          <a:tailEnd/>
                        </a:ln>
                      </wps:spPr>
                      <wps:txbx>
                        <w:txbxContent>
                          <w:p w:rsidR="002E60C9" w:rsidRPr="002D65C4" w:rsidRDefault="002E60C9" w:rsidP="00645D24">
                            <w:pPr>
                              <w:autoSpaceDE w:val="0"/>
                              <w:autoSpaceDN w:val="0"/>
                              <w:adjustRightInd w:val="0"/>
                              <w:spacing w:before="0" w:after="0" w:line="240" w:lineRule="auto"/>
                              <w:rPr>
                                <w:rFonts w:ascii="Calibri" w:hAnsi="Calibri" w:cs="Calibri"/>
                                <w:color w:val="5B9BD5" w:themeColor="accent1"/>
                                <w:sz w:val="34"/>
                                <w:szCs w:val="34"/>
                                <w:lang w:val="en-GB"/>
                              </w:rPr>
                            </w:pPr>
                            <w:r w:rsidRPr="002D65C4">
                              <w:rPr>
                                <w:rFonts w:ascii="Calibri" w:hAnsi="Calibri" w:cs="Calibri"/>
                                <w:b/>
                                <w:bCs/>
                                <w:i/>
                                <w:iCs/>
                                <w:color w:val="5B9BD5" w:themeColor="accent1"/>
                                <w:sz w:val="34"/>
                                <w:szCs w:val="34"/>
                                <w:lang w:val="en-GB"/>
                              </w:rPr>
                              <w:t xml:space="preserve">“Truly exceptional, experienced </w:t>
                            </w:r>
                            <w:r w:rsidR="00645D24" w:rsidRPr="002D65C4">
                              <w:rPr>
                                <w:rFonts w:ascii="Calibri" w:hAnsi="Calibri" w:cs="Calibri"/>
                                <w:b/>
                                <w:bCs/>
                                <w:i/>
                                <w:iCs/>
                                <w:color w:val="5B9BD5" w:themeColor="accent1"/>
                                <w:sz w:val="34"/>
                                <w:szCs w:val="34"/>
                                <w:lang w:val="en-GB"/>
                              </w:rPr>
                              <w:t>&amp;</w:t>
                            </w:r>
                            <w:r w:rsidRPr="002D65C4">
                              <w:rPr>
                                <w:rFonts w:ascii="Calibri" w:hAnsi="Calibri" w:cs="Calibri"/>
                                <w:b/>
                                <w:bCs/>
                                <w:i/>
                                <w:iCs/>
                                <w:color w:val="5B9BD5" w:themeColor="accent1"/>
                                <w:sz w:val="34"/>
                                <w:szCs w:val="34"/>
                                <w:lang w:val="en-GB"/>
                              </w:rPr>
                              <w:t xml:space="preserve"> committed tutors – I love </w:t>
                            </w:r>
                            <w:r w:rsidR="00645D24" w:rsidRPr="002D65C4">
                              <w:rPr>
                                <w:rFonts w:ascii="Calibri" w:hAnsi="Calibri" w:cs="Calibri"/>
                                <w:b/>
                                <w:bCs/>
                                <w:i/>
                                <w:iCs/>
                                <w:color w:val="5B9BD5" w:themeColor="accent1"/>
                                <w:sz w:val="34"/>
                                <w:szCs w:val="34"/>
                                <w:lang w:val="en-GB"/>
                              </w:rPr>
                              <w:t xml:space="preserve">the Tavistock ethos - hands on, </w:t>
                            </w:r>
                            <w:r w:rsidR="002D65C4">
                              <w:rPr>
                                <w:rFonts w:ascii="Calibri" w:hAnsi="Calibri" w:cs="Calibri"/>
                                <w:b/>
                                <w:bCs/>
                                <w:i/>
                                <w:iCs/>
                                <w:color w:val="5B9BD5" w:themeColor="accent1"/>
                                <w:sz w:val="34"/>
                                <w:szCs w:val="34"/>
                                <w:lang w:val="en-GB"/>
                              </w:rPr>
                              <w:br/>
                            </w:r>
                            <w:r w:rsidRPr="002D65C4">
                              <w:rPr>
                                <w:rFonts w:ascii="Calibri" w:hAnsi="Calibri" w:cs="Calibri"/>
                                <w:b/>
                                <w:bCs/>
                                <w:i/>
                                <w:iCs/>
                                <w:color w:val="5B9BD5" w:themeColor="accent1"/>
                                <w:sz w:val="34"/>
                                <w:szCs w:val="34"/>
                                <w:lang w:val="en-GB"/>
                              </w:rPr>
                              <w:t xml:space="preserve">grounded </w:t>
                            </w:r>
                            <w:r w:rsidR="00645D24" w:rsidRPr="002D65C4">
                              <w:rPr>
                                <w:rFonts w:ascii="Calibri" w:hAnsi="Calibri" w:cs="Calibri"/>
                                <w:b/>
                                <w:bCs/>
                                <w:i/>
                                <w:iCs/>
                                <w:color w:val="5B9BD5" w:themeColor="accent1"/>
                                <w:sz w:val="34"/>
                                <w:szCs w:val="34"/>
                                <w:lang w:val="en-GB"/>
                              </w:rPr>
                              <w:t xml:space="preserve">&amp; </w:t>
                            </w:r>
                            <w:r w:rsidRPr="002D65C4">
                              <w:rPr>
                                <w:rFonts w:ascii="Calibri" w:hAnsi="Calibri" w:cs="Calibri"/>
                                <w:b/>
                                <w:bCs/>
                                <w:i/>
                                <w:iCs/>
                                <w:color w:val="5B9BD5" w:themeColor="accent1"/>
                                <w:sz w:val="34"/>
                                <w:szCs w:val="34"/>
                                <w:lang w:val="en-GB"/>
                              </w:rPr>
                              <w:t>equal.”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4.75pt;margin-top:4.5pt;width:254.5pt;height:103.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" filled="f" stroked="f">
                <v:textbox>
                  <w:txbxContent>
                    <w:p w:rsidR="002E60C9" w:rsidRPr="002D65C4" w:rsidRDefault="002E60C9" w:rsidP="00645D24">
                      <w:pPr>
                        <w:autoSpaceDE w:val="0"/>
                        <w:autoSpaceDN w:val="0"/>
                        <w:adjustRightInd w:val="0"/>
                        <w:spacing w:before="0" w:after="0" w:line="240" w:lineRule="auto"/>
                        <w:rPr>
                          <w:rFonts w:ascii="Calibri" w:hAnsi="Calibri" w:cs="Calibri"/>
                          <w:color w:val="5B9BD5" w:themeColor="accent1"/>
                          <w:sz w:val="34"/>
                          <w:szCs w:val="34"/>
                          <w:lang w:val="en-GB"/>
                        </w:rPr>
                      </w:pPr>
                      <w:r w:rsidRPr="002D65C4">
                        <w:rPr>
                          <w:rFonts w:ascii="Calibri" w:hAnsi="Calibri" w:cs="Calibri"/>
                          <w:b/>
                          <w:bCs/>
                          <w:i/>
                          <w:iCs/>
                          <w:color w:val="5B9BD5" w:themeColor="accent1"/>
                          <w:sz w:val="34"/>
                          <w:szCs w:val="34"/>
                          <w:lang w:val="en-GB"/>
                        </w:rPr>
                        <w:t xml:space="preserve">“Truly exceptional, experienced </w:t>
                      </w:r>
                      <w:r w:rsidR="00645D24" w:rsidRPr="002D65C4">
                        <w:rPr>
                          <w:rFonts w:ascii="Calibri" w:hAnsi="Calibri" w:cs="Calibri"/>
                          <w:b/>
                          <w:bCs/>
                          <w:i/>
                          <w:iCs/>
                          <w:color w:val="5B9BD5" w:themeColor="accent1"/>
                          <w:sz w:val="34"/>
                          <w:szCs w:val="34"/>
                          <w:lang w:val="en-GB"/>
                        </w:rPr>
                        <w:t>&amp;</w:t>
                      </w:r>
                      <w:r w:rsidRPr="002D65C4">
                        <w:rPr>
                          <w:rFonts w:ascii="Calibri" w:hAnsi="Calibri" w:cs="Calibri"/>
                          <w:b/>
                          <w:bCs/>
                          <w:i/>
                          <w:iCs/>
                          <w:color w:val="5B9BD5" w:themeColor="accent1"/>
                          <w:sz w:val="34"/>
                          <w:szCs w:val="34"/>
                          <w:lang w:val="en-GB"/>
                        </w:rPr>
                        <w:t xml:space="preserve"> committed tutors – I love </w:t>
                      </w:r>
                      <w:r w:rsidR="00645D24" w:rsidRPr="002D65C4">
                        <w:rPr>
                          <w:rFonts w:ascii="Calibri" w:hAnsi="Calibri" w:cs="Calibri"/>
                          <w:b/>
                          <w:bCs/>
                          <w:i/>
                          <w:iCs/>
                          <w:color w:val="5B9BD5" w:themeColor="accent1"/>
                          <w:sz w:val="34"/>
                          <w:szCs w:val="34"/>
                          <w:lang w:val="en-GB"/>
                        </w:rPr>
                        <w:t xml:space="preserve">the Tavistock ethos - hands on, </w:t>
                      </w:r>
                      <w:r w:rsidR="002D65C4">
                        <w:rPr>
                          <w:rFonts w:ascii="Calibri" w:hAnsi="Calibri" w:cs="Calibri"/>
                          <w:b/>
                          <w:bCs/>
                          <w:i/>
                          <w:iCs/>
                          <w:color w:val="5B9BD5" w:themeColor="accent1"/>
                          <w:sz w:val="34"/>
                          <w:szCs w:val="34"/>
                          <w:lang w:val="en-GB"/>
                        </w:rPr>
                        <w:br/>
                      </w:r>
                      <w:r w:rsidRPr="002D65C4">
                        <w:rPr>
                          <w:rFonts w:ascii="Calibri" w:hAnsi="Calibri" w:cs="Calibri"/>
                          <w:b/>
                          <w:bCs/>
                          <w:i/>
                          <w:iCs/>
                          <w:color w:val="5B9BD5" w:themeColor="accent1"/>
                          <w:sz w:val="34"/>
                          <w:szCs w:val="34"/>
                          <w:lang w:val="en-GB"/>
                        </w:rPr>
                        <w:t xml:space="preserve">grounded </w:t>
                      </w:r>
                      <w:r w:rsidR="00645D24" w:rsidRPr="002D65C4">
                        <w:rPr>
                          <w:rFonts w:ascii="Calibri" w:hAnsi="Calibri" w:cs="Calibri"/>
                          <w:b/>
                          <w:bCs/>
                          <w:i/>
                          <w:iCs/>
                          <w:color w:val="5B9BD5" w:themeColor="accent1"/>
                          <w:sz w:val="34"/>
                          <w:szCs w:val="34"/>
                          <w:lang w:val="en-GB"/>
                        </w:rPr>
                        <w:t xml:space="preserve">&amp; </w:t>
                      </w:r>
                      <w:r w:rsidRPr="002D65C4">
                        <w:rPr>
                          <w:rFonts w:ascii="Calibri" w:hAnsi="Calibri" w:cs="Calibri"/>
                          <w:b/>
                          <w:bCs/>
                          <w:i/>
                          <w:iCs/>
                          <w:color w:val="5B9BD5" w:themeColor="accent1"/>
                          <w:sz w:val="34"/>
                          <w:szCs w:val="34"/>
                          <w:lang w:val="en-GB"/>
                        </w:rPr>
                        <w:t>equal.”</w:t>
                      </w:r>
                    </w:p>
                  </w:txbxContent>
                </v:textbox>
                <w10:wrap type="square" anchorx="page"/>
              </v:shape>
            </w:pict>
          </mc:Fallback>
        </mc:AlternateContent>
      </w:r>
    </w:p>
    <w:p w:rsidR="00082583" w:rsidRPr="00082583" w:rsidRDefault="00D23E38" w:rsidP="006200B7">
      <w:pPr>
        <w:widowControl w:val="0"/>
        <w:autoSpaceDE w:val="0"/>
        <w:autoSpaceDN w:val="0"/>
        <w:adjustRightInd w:val="0"/>
        <w:rPr>
          <w:rFonts w:asciiTheme="majorHAnsi" w:hAnsiTheme="majorHAnsi" w:cs="Frutiger-Roman"/>
          <w:color w:val="1A1A1A"/>
          <w:sz w:val="28"/>
          <w:szCs w:val="28"/>
        </w:rPr>
      </w:pPr>
      <w:r w:rsidRPr="00D23E38">
        <w:rPr>
          <w:rFonts w:asciiTheme="majorHAnsi" w:hAnsiTheme="majorHAnsi" w:cs="Frutiger-Roman"/>
          <w:b/>
          <w:noProof/>
          <w:color w:val="000090"/>
          <w:sz w:val="28"/>
          <w:szCs w:val="28"/>
          <w:lang w:val="en-GB" w:eastAsia="en-GB"/>
        </w:rPr>
        <mc:AlternateContent>
          <mc:Choice Requires="wps">
            <w:drawing>
              <wp:anchor distT="45720" distB="45720" distL="114300" distR="114300" simplePos="0" relativeHeight="251686912" behindDoc="0" locked="0" layoutInCell="1" allowOverlap="1">
                <wp:simplePos x="0" y="0"/>
                <wp:positionH relativeFrom="page">
                  <wp:posOffset>5467350</wp:posOffset>
                </wp:positionH>
                <wp:positionV relativeFrom="paragraph">
                  <wp:posOffset>2562860</wp:posOffset>
                </wp:positionV>
                <wp:extent cx="396240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71475"/>
                        </a:xfrm>
                        <a:prstGeom prst="rect">
                          <a:avLst/>
                        </a:prstGeom>
                        <a:noFill/>
                        <a:ln w="9525">
                          <a:noFill/>
                          <a:miter lim="800000"/>
                          <a:headEnd/>
                          <a:tailEnd/>
                        </a:ln>
                      </wps:spPr>
                      <wps:txbx>
                        <w:txbxContent>
                          <w:p w:rsidR="00D23E38" w:rsidRDefault="00D23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0.5pt;margin-top:201.8pt;width:312pt;height:29.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" filled="f" stroked="f">
                <v:textbox>
                  <w:txbxContent>
                    <w:p w:rsidR="00D23E38" w:rsidRDefault="00D23E38"/>
                  </w:txbxContent>
                </v:textbox>
                <w10:wrap anchorx="page"/>
              </v:shape>
            </w:pict>
          </mc:Fallback>
        </mc:AlternateContent>
      </w:r>
    </w:p>
    <w:p w:rsidR="00082583" w:rsidRDefault="00ED1ACA">
      <w:pPr>
        <w:rPr>
          <w:rFonts w:asciiTheme="majorHAnsi" w:hAnsiTheme="majorHAnsi" w:cs="Frutiger-Roman"/>
          <w:b/>
          <w:color w:val="000090"/>
          <w:sz w:val="28"/>
          <w:szCs w:val="28"/>
        </w:rPr>
      </w:pPr>
      <w:r>
        <w:rPr>
          <w:rFonts w:asciiTheme="majorHAnsi" w:hAnsiTheme="majorHAnsi" w:cs="Frutiger-Roman"/>
          <w:noProof/>
          <w:color w:val="1A1A1A"/>
          <w:sz w:val="28"/>
          <w:szCs w:val="28"/>
          <w:lang w:val="en-GB" w:eastAsia="en-GB"/>
        </w:rPr>
        <w:drawing>
          <wp:anchor distT="0" distB="0" distL="114300" distR="114300" simplePos="0" relativeHeight="251705344" behindDoc="0" locked="0" layoutInCell="1" allowOverlap="1">
            <wp:simplePos x="0" y="0"/>
            <wp:positionH relativeFrom="page">
              <wp:posOffset>4228465</wp:posOffset>
            </wp:positionH>
            <wp:positionV relativeFrom="paragraph">
              <wp:posOffset>475615</wp:posOffset>
            </wp:positionV>
            <wp:extent cx="2794575" cy="1756074"/>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vi child image.jpg"/>
                    <pic:cNvPicPr/>
                  </pic:nvPicPr>
                  <pic:blipFill rotWithShape="1">
                    <a:blip r:embed="rId8">
                      <a:extLst>
                        <a:ext uri="{28A0092B-C50C-407E-A947-70E740481C1C}">
                          <a14:useLocalDpi xmlns:a14="http://schemas.microsoft.com/office/drawing/2010/main" val="0"/>
                        </a:ext>
                      </a:extLst>
                    </a:blip>
                    <a:srcRect l="21928" r="11085"/>
                    <a:stretch/>
                  </pic:blipFill>
                  <pic:spPr bwMode="auto">
                    <a:xfrm>
                      <a:off x="0" y="0"/>
                      <a:ext cx="2794575" cy="17560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imes New Roman"/>
          <w:noProof/>
          <w:color w:val="000090"/>
          <w:sz w:val="28"/>
          <w:lang w:val="en-GB" w:eastAsia="en-GB"/>
        </w:rPr>
        <mc:AlternateContent>
          <mc:Choice Requires="wps">
            <w:drawing>
              <wp:anchor distT="0" distB="0" distL="114300" distR="114300" simplePos="0" relativeHeight="251696128" behindDoc="0" locked="0" layoutInCell="1" allowOverlap="1" wp14:anchorId="59BB9982" wp14:editId="0CFD0891">
                <wp:simplePos x="0" y="0"/>
                <wp:positionH relativeFrom="leftMargin">
                  <wp:posOffset>714375</wp:posOffset>
                </wp:positionH>
                <wp:positionV relativeFrom="paragraph">
                  <wp:posOffset>3386455</wp:posOffset>
                </wp:positionV>
                <wp:extent cx="1028700" cy="476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28700" cy="476250"/>
                        </a:xfrm>
                        <a:prstGeom prst="rect">
                          <a:avLst/>
                        </a:prstGeom>
                        <a:noFill/>
                        <a:ln w="6350">
                          <a:noFill/>
                        </a:ln>
                        <a:effectLst/>
                      </wps:spPr>
                      <wps:txbx>
                        <w:txbxContent>
                          <w:p w:rsidR="00123B90" w:rsidRPr="00D243C7" w:rsidRDefault="00123B90" w:rsidP="00123B90">
                            <w:pPr>
                              <w:rPr>
                                <w:rFonts w:ascii="Calibri Light" w:hAnsi="Calibri Light"/>
                                <w:color w:val="FFFFFF" w:themeColor="background1"/>
                                <w:sz w:val="14"/>
                                <w:szCs w:val="14"/>
                              </w:rPr>
                            </w:pPr>
                            <w:r w:rsidRPr="00D243C7">
                              <w:rPr>
                                <w:rFonts w:ascii="Calibri Light" w:hAnsi="Calibri Light"/>
                                <w:color w:val="FFFFFF" w:themeColor="background1"/>
                                <w:sz w:val="14"/>
                                <w:szCs w:val="14"/>
                              </w:rPr>
                              <w:t xml:space="preserve">Follow us on Twitter </w:t>
                            </w:r>
                            <w:r w:rsidRPr="00D243C7">
                              <w:rPr>
                                <w:rFonts w:ascii="Calibri Light" w:hAnsi="Calibri Light"/>
                                <w:b/>
                                <w:color w:val="FFFFFF" w:themeColor="background1"/>
                                <w:sz w:val="14"/>
                                <w:szCs w:val="14"/>
                              </w:rPr>
                              <w:t>@</w:t>
                            </w:r>
                            <w:proofErr w:type="spellStart"/>
                            <w:r w:rsidRPr="00D243C7">
                              <w:rPr>
                                <w:rFonts w:ascii="Calibri Light" w:hAnsi="Calibri Light"/>
                                <w:b/>
                                <w:color w:val="FFFFFF" w:themeColor="background1"/>
                                <w:sz w:val="14"/>
                                <w:szCs w:val="14"/>
                              </w:rPr>
                              <w:t>GlosCounselServ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B9982" id="Text Box 14" o:spid="_x0000_s1033" type="#_x0000_t202" style="position:absolute;margin-left:56.25pt;margin-top:266.65pt;width:81pt;height:37.5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" filled="f" stroked="f" strokeweight=".5pt">
                <v:textbox>
                  <w:txbxContent>
                    <w:p w:rsidR="00123B90" w:rsidRPr="00D243C7" w:rsidRDefault="00123B90" w:rsidP="00123B90">
                      <w:pPr>
                        <w:rPr>
                          <w:rFonts w:ascii="Calibri Light" w:hAnsi="Calibri Light"/>
                          <w:color w:val="FFFFFF" w:themeColor="background1"/>
                          <w:sz w:val="14"/>
                          <w:szCs w:val="14"/>
                        </w:rPr>
                      </w:pPr>
                      <w:r w:rsidRPr="00D243C7">
                        <w:rPr>
                          <w:rFonts w:ascii="Calibri Light" w:hAnsi="Calibri Light"/>
                          <w:color w:val="FFFFFF" w:themeColor="background1"/>
                          <w:sz w:val="14"/>
                          <w:szCs w:val="14"/>
                        </w:rPr>
                        <w:t xml:space="preserve">Follow us on Twitter </w:t>
                      </w:r>
                      <w:r w:rsidRPr="00D243C7">
                        <w:rPr>
                          <w:rFonts w:ascii="Calibri Light" w:hAnsi="Calibri Light"/>
                          <w:b/>
                          <w:color w:val="FFFFFF" w:themeColor="background1"/>
                          <w:sz w:val="14"/>
                          <w:szCs w:val="14"/>
                        </w:rPr>
                        <w:t>@</w:t>
                      </w:r>
                      <w:proofErr w:type="spellStart"/>
                      <w:r w:rsidRPr="00D243C7">
                        <w:rPr>
                          <w:rFonts w:ascii="Calibri Light" w:hAnsi="Calibri Light"/>
                          <w:b/>
                          <w:color w:val="FFFFFF" w:themeColor="background1"/>
                          <w:sz w:val="14"/>
                          <w:szCs w:val="14"/>
                        </w:rPr>
                        <w:t>GlosCounselServ</w:t>
                      </w:r>
                      <w:proofErr w:type="spellEnd"/>
                    </w:p>
                  </w:txbxContent>
                </v:textbox>
                <w10:wrap anchorx="margin"/>
              </v:shape>
            </w:pict>
          </mc:Fallback>
        </mc:AlternateContent>
      </w:r>
      <w:r>
        <w:rPr>
          <w:rFonts w:asciiTheme="majorHAnsi" w:hAnsiTheme="majorHAnsi" w:cs="Frutiger-Roman"/>
          <w:noProof/>
          <w:color w:val="1A1A1A"/>
          <w:sz w:val="28"/>
          <w:szCs w:val="28"/>
          <w:lang w:val="en-GB" w:eastAsia="en-GB"/>
        </w:rPr>
        <w:drawing>
          <wp:anchor distT="0" distB="0" distL="114300" distR="114300" simplePos="0" relativeHeight="251694080" behindDoc="0" locked="0" layoutInCell="1" allowOverlap="1" wp14:anchorId="527E4C45" wp14:editId="5240D66C">
            <wp:simplePos x="0" y="0"/>
            <wp:positionH relativeFrom="margin">
              <wp:posOffset>504825</wp:posOffset>
            </wp:positionH>
            <wp:positionV relativeFrom="paragraph">
              <wp:posOffset>3490595</wp:posOffset>
            </wp:positionV>
            <wp:extent cx="298456" cy="241935"/>
            <wp:effectExtent l="0" t="0" r="635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 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56" cy="2419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Frutiger-Roman"/>
          <w:noProof/>
          <w:color w:val="1A1A1A"/>
          <w:sz w:val="28"/>
          <w:szCs w:val="28"/>
          <w:lang w:val="en-GB"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ragraph">
                  <wp:posOffset>2208529</wp:posOffset>
                </wp:positionV>
                <wp:extent cx="7772400" cy="1933575"/>
                <wp:effectExtent l="19050" t="19050" r="38100" b="666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772400" cy="1933575"/>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082583" w:rsidRPr="00082583" w:rsidRDefault="00082583" w:rsidP="00082583">
                            <w:pPr>
                              <w:autoSpaceDE w:val="0"/>
                              <w:autoSpaceDN w:val="0"/>
                              <w:adjustRightInd w:val="0"/>
                              <w:spacing w:before="0" w:after="0" w:line="240" w:lineRule="auto"/>
                              <w:jc w:val="center"/>
                              <w:rPr>
                                <w:rFonts w:ascii="Calibri" w:hAnsi="Calibri" w:cs="Calibri"/>
                                <w:color w:val="FFFFFF" w:themeColor="background1"/>
                                <w:sz w:val="32"/>
                                <w:szCs w:val="32"/>
                                <w:lang w:val="en-GB"/>
                              </w:rPr>
                            </w:pPr>
                            <w:r w:rsidRPr="00082583">
                              <w:rPr>
                                <w:rFonts w:ascii="Calibri" w:hAnsi="Calibri" w:cs="Calibri"/>
                                <w:b/>
                                <w:bCs/>
                                <w:color w:val="FFFFFF" w:themeColor="background1"/>
                                <w:sz w:val="32"/>
                                <w:szCs w:val="32"/>
                                <w:lang w:val="en-GB"/>
                              </w:rPr>
                              <w:t>Find out more</w:t>
                            </w:r>
                          </w:p>
                          <w:p w:rsidR="00E9521A" w:rsidRPr="00082583" w:rsidRDefault="00082583" w:rsidP="00082583">
                            <w:pPr>
                              <w:spacing w:line="240" w:lineRule="auto"/>
                              <w:jc w:val="center"/>
                              <w:rPr>
                                <w:rFonts w:asciiTheme="majorHAnsi" w:hAnsiTheme="majorHAnsi"/>
                                <w:b/>
                                <w:color w:val="FFFFFF" w:themeColor="background1"/>
                                <w:sz w:val="28"/>
                                <w:szCs w:val="28"/>
                              </w:rPr>
                            </w:pPr>
                            <w:r w:rsidRPr="00082583">
                              <w:rPr>
                                <w:rFonts w:ascii="Calibri" w:hAnsi="Calibri" w:cs="Calibri"/>
                                <w:color w:val="FFFFFF" w:themeColor="background1"/>
                                <w:sz w:val="28"/>
                                <w:szCs w:val="28"/>
                                <w:lang w:val="en-GB"/>
                              </w:rPr>
                              <w:t xml:space="preserve">Visit: </w:t>
                            </w:r>
                            <w:r w:rsidR="00ED1ACA">
                              <w:rPr>
                                <w:rFonts w:ascii="Calibri" w:hAnsi="Calibri" w:cs="Calibri"/>
                                <w:color w:val="FFFFFF" w:themeColor="background1"/>
                                <w:sz w:val="28"/>
                                <w:szCs w:val="28"/>
                                <w:lang w:val="en-GB"/>
                              </w:rPr>
                              <w:t>www.</w:t>
                            </w:r>
                            <w:r w:rsidRPr="00082583">
                              <w:rPr>
                                <w:rFonts w:ascii="Calibri" w:hAnsi="Calibri" w:cs="Calibri"/>
                                <w:color w:val="FFFFFF" w:themeColor="background1"/>
                                <w:sz w:val="28"/>
                                <w:szCs w:val="28"/>
                                <w:lang w:val="en-GB"/>
                              </w:rPr>
                              <w:t>tavistockandportman.nhs.uk/training/courses/</w:t>
                            </w:r>
                            <w:r w:rsidR="00ED1ACA">
                              <w:rPr>
                                <w:rFonts w:ascii="Calibri" w:hAnsi="Calibri" w:cs="Calibri"/>
                                <w:color w:val="FFFFFF" w:themeColor="background1"/>
                                <w:sz w:val="28"/>
                                <w:szCs w:val="28"/>
                                <w:lang w:val="en-GB"/>
                              </w:rPr>
                              <w:br/>
                            </w:r>
                            <w:r w:rsidRPr="00082583">
                              <w:rPr>
                                <w:rFonts w:ascii="Calibri" w:hAnsi="Calibri" w:cs="Calibri"/>
                                <w:color w:val="FFFFFF" w:themeColor="background1"/>
                                <w:sz w:val="28"/>
                                <w:szCs w:val="28"/>
                                <w:lang w:val="en-GB"/>
                              </w:rPr>
                              <w:t xml:space="preserve">child-adolescent-and-family-mental-well-being-multidisciplinary-practice-stroud/ </w:t>
                            </w:r>
                            <w:r>
                              <w:rPr>
                                <w:rFonts w:ascii="Calibri" w:hAnsi="Calibri" w:cs="Calibri"/>
                                <w:color w:val="FFFFFF" w:themeColor="background1"/>
                                <w:sz w:val="28"/>
                                <w:szCs w:val="28"/>
                                <w:lang w:val="en-GB"/>
                              </w:rPr>
                              <w:br/>
                            </w:r>
                            <w:r w:rsidR="00ED1ACA">
                              <w:rPr>
                                <w:rFonts w:ascii="Calibri" w:hAnsi="Calibri" w:cs="Calibri"/>
                                <w:color w:val="FFFFFF" w:themeColor="background1"/>
                                <w:sz w:val="28"/>
                                <w:szCs w:val="28"/>
                                <w:lang w:val="en-GB"/>
                              </w:rPr>
                              <w:t xml:space="preserve">or contact </w:t>
                            </w:r>
                            <w:r w:rsidRPr="00082583">
                              <w:rPr>
                                <w:rFonts w:ascii="Calibri" w:hAnsi="Calibri" w:cs="Calibri"/>
                                <w:color w:val="FFFFFF" w:themeColor="background1"/>
                                <w:sz w:val="28"/>
                                <w:szCs w:val="28"/>
                                <w:lang w:val="en-GB"/>
                              </w:rPr>
                              <w:t>Katie Oliver:</w:t>
                            </w:r>
                            <w:r>
                              <w:rPr>
                                <w:rFonts w:ascii="Calibri" w:hAnsi="Calibri" w:cs="Calibri"/>
                                <w:color w:val="FFFFFF" w:themeColor="background1"/>
                                <w:sz w:val="28"/>
                                <w:szCs w:val="28"/>
                                <w:lang w:val="en-GB"/>
                              </w:rPr>
                              <w:t xml:space="preserve"> </w:t>
                            </w:r>
                            <w:r w:rsidRPr="00082583">
                              <w:rPr>
                                <w:rFonts w:ascii="Calibri" w:hAnsi="Calibri" w:cs="Calibri"/>
                                <w:color w:val="FFFFFF" w:themeColor="background1"/>
                                <w:sz w:val="28"/>
                                <w:szCs w:val="28"/>
                                <w:lang w:val="en-GB"/>
                              </w:rPr>
                              <w:t xml:space="preserve">koliver@tavi-port.nhs.uk or </w:t>
                            </w:r>
                            <w:r w:rsidR="0042716E" w:rsidRPr="00082583">
                              <w:rPr>
                                <w:rFonts w:asciiTheme="majorHAnsi" w:hAnsiTheme="majorHAnsi"/>
                                <w:color w:val="FFFFFF" w:themeColor="background1"/>
                                <w:sz w:val="28"/>
                                <w:szCs w:val="28"/>
                              </w:rPr>
                              <w:t>Rach</w:t>
                            </w:r>
                            <w:r w:rsidR="00132FFA" w:rsidRPr="00082583">
                              <w:rPr>
                                <w:rFonts w:asciiTheme="majorHAnsi" w:hAnsiTheme="majorHAnsi"/>
                                <w:color w:val="FFFFFF" w:themeColor="background1"/>
                                <w:sz w:val="28"/>
                                <w:szCs w:val="28"/>
                              </w:rPr>
                              <w:t>a</w:t>
                            </w:r>
                            <w:r w:rsidR="0042716E" w:rsidRPr="00082583">
                              <w:rPr>
                                <w:rFonts w:asciiTheme="majorHAnsi" w:hAnsiTheme="majorHAnsi"/>
                                <w:color w:val="FFFFFF" w:themeColor="background1"/>
                                <w:sz w:val="28"/>
                                <w:szCs w:val="28"/>
                              </w:rPr>
                              <w:t>el Fry</w:t>
                            </w:r>
                            <w:r w:rsidRPr="00082583">
                              <w:rPr>
                                <w:rFonts w:asciiTheme="majorHAnsi" w:hAnsiTheme="majorHAnsi"/>
                                <w:color w:val="FFFFFF" w:themeColor="background1"/>
                                <w:sz w:val="28"/>
                                <w:szCs w:val="28"/>
                              </w:rPr>
                              <w:t xml:space="preserve"> at GCS</w:t>
                            </w:r>
                            <w:r w:rsidR="0042716E" w:rsidRPr="00082583">
                              <w:rPr>
                                <w:rFonts w:asciiTheme="majorHAnsi" w:hAnsiTheme="majorHAnsi"/>
                                <w:color w:val="FFFFFF" w:themeColor="background1"/>
                                <w:sz w:val="28"/>
                                <w:szCs w:val="28"/>
                              </w:rPr>
                              <w:t>:</w:t>
                            </w:r>
                            <w:r w:rsidR="00ED1ACA">
                              <w:rPr>
                                <w:rFonts w:asciiTheme="majorHAnsi" w:hAnsiTheme="majorHAnsi"/>
                                <w:color w:val="FFFFFF" w:themeColor="background1"/>
                                <w:sz w:val="28"/>
                                <w:szCs w:val="28"/>
                              </w:rPr>
                              <w:t xml:space="preserve"> </w:t>
                            </w:r>
                            <w:r w:rsidR="00ED1ACA" w:rsidRPr="00082583">
                              <w:rPr>
                                <w:rFonts w:asciiTheme="majorHAnsi" w:hAnsiTheme="majorHAnsi"/>
                                <w:color w:val="FFFFFF" w:themeColor="background1"/>
                                <w:sz w:val="28"/>
                                <w:szCs w:val="28"/>
                              </w:rPr>
                              <w:t>01453 766310</w:t>
                            </w:r>
                            <w:r>
                              <w:rPr>
                                <w:rFonts w:asciiTheme="majorHAnsi" w:hAnsiTheme="majorHAnsi"/>
                                <w:color w:val="FFFFFF" w:themeColor="background1"/>
                                <w:sz w:val="28"/>
                                <w:szCs w:val="28"/>
                              </w:rPr>
                              <w:br/>
                            </w:r>
                            <w:r w:rsidR="00E9521A" w:rsidRPr="00082583">
                              <w:rPr>
                                <w:rFonts w:asciiTheme="majorHAnsi" w:hAnsiTheme="majorHAnsi"/>
                                <w:color w:val="FFFFFF" w:themeColor="background1"/>
                                <w:sz w:val="28"/>
                                <w:szCs w:val="28"/>
                              </w:rPr>
                              <w:t xml:space="preserve"> </w:t>
                            </w:r>
                            <w:hyperlink r:id="rId10" w:history="1">
                              <w:r w:rsidR="00002B65" w:rsidRPr="00082583">
                                <w:rPr>
                                  <w:rStyle w:val="Hyperlink"/>
                                  <w:rFonts w:asciiTheme="majorHAnsi" w:hAnsiTheme="majorHAnsi"/>
                                  <w:color w:val="FFFFFF" w:themeColor="background1"/>
                                  <w:sz w:val="28"/>
                                  <w:szCs w:val="28"/>
                                  <w:u w:val="none"/>
                                </w:rPr>
                                <w:t>training.bookings@gloscounselling.org.uk</w:t>
                              </w:r>
                            </w:hyperlink>
                            <w:r w:rsidR="00E9521A" w:rsidRPr="00082583">
                              <w:rPr>
                                <w:rFonts w:asciiTheme="majorHAnsi" w:hAnsiTheme="majorHAnsi"/>
                                <w:color w:val="FFFFFF" w:themeColor="background1"/>
                                <w:sz w:val="28"/>
                                <w:szCs w:val="28"/>
                              </w:rPr>
                              <w:t xml:space="preserve"> </w:t>
                            </w:r>
                            <w:r w:rsidR="00002B65" w:rsidRPr="00082583">
                              <w:rPr>
                                <w:rFonts w:asciiTheme="majorHAnsi" w:hAnsiTheme="majorHAnsi"/>
                                <w:color w:val="FFFFFF" w:themeColor="background1"/>
                                <w:sz w:val="28"/>
                                <w:szCs w:val="28"/>
                              </w:rPr>
                              <w:br/>
                            </w:r>
                            <w:r w:rsidR="00E9521A" w:rsidRPr="00082583">
                              <w:rPr>
                                <w:color w:val="FFFFFF" w:themeColor="background1"/>
                                <w:sz w:val="28"/>
                                <w:szCs w:val="28"/>
                              </w:rPr>
                              <w:t>www.</w:t>
                            </w:r>
                            <w:r w:rsidR="0018473F" w:rsidRPr="00082583">
                              <w:rPr>
                                <w:color w:val="FFFFFF" w:themeColor="background1"/>
                                <w:sz w:val="28"/>
                                <w:szCs w:val="28"/>
                              </w:rPr>
                              <w:t>gloscounselling.org.uk/</w:t>
                            </w:r>
                            <w:r w:rsidR="00467AC1" w:rsidRPr="00082583">
                              <w:rPr>
                                <w:color w:val="FFFFFF" w:themeColor="background1"/>
                                <w:sz w:val="28"/>
                                <w:szCs w:val="28"/>
                              </w:rPr>
                              <w:t>training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173.9pt;width:612pt;height:152.25pt;rotation:180;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" fillcolor="#5b9bd5 [3204]" strokecolor="#f2f2f2 [3041]" strokeweight="3pt">
                <v:shadow on="t" color="#1f4d78 [1604]" opacity=".5" offset="1pt"/>
                <v:textbox inset=",7.2pt,,7.2pt">
                  <w:txbxContent>
                    <w:p w:rsidR="00082583" w:rsidRPr="00082583" w:rsidRDefault="00082583" w:rsidP="00082583">
                      <w:pPr>
                        <w:autoSpaceDE w:val="0"/>
                        <w:autoSpaceDN w:val="0"/>
                        <w:adjustRightInd w:val="0"/>
                        <w:spacing w:before="0" w:after="0" w:line="240" w:lineRule="auto"/>
                        <w:jc w:val="center"/>
                        <w:rPr>
                          <w:rFonts w:ascii="Calibri" w:hAnsi="Calibri" w:cs="Calibri"/>
                          <w:color w:val="FFFFFF" w:themeColor="background1"/>
                          <w:sz w:val="32"/>
                          <w:szCs w:val="32"/>
                          <w:lang w:val="en-GB"/>
                        </w:rPr>
                      </w:pPr>
                      <w:r w:rsidRPr="00082583">
                        <w:rPr>
                          <w:rFonts w:ascii="Calibri" w:hAnsi="Calibri" w:cs="Calibri"/>
                          <w:b/>
                          <w:bCs/>
                          <w:color w:val="FFFFFF" w:themeColor="background1"/>
                          <w:sz w:val="32"/>
                          <w:szCs w:val="32"/>
                          <w:lang w:val="en-GB"/>
                        </w:rPr>
                        <w:t>Find out more</w:t>
                      </w:r>
                    </w:p>
                    <w:p w:rsidR="00E9521A" w:rsidRPr="00082583" w:rsidRDefault="00082583" w:rsidP="00082583">
                      <w:pPr>
                        <w:spacing w:line="240" w:lineRule="auto"/>
                        <w:jc w:val="center"/>
                        <w:rPr>
                          <w:rFonts w:asciiTheme="majorHAnsi" w:hAnsiTheme="majorHAnsi"/>
                          <w:b/>
                          <w:color w:val="FFFFFF" w:themeColor="background1"/>
                          <w:sz w:val="28"/>
                          <w:szCs w:val="28"/>
                        </w:rPr>
                      </w:pPr>
                      <w:r w:rsidRPr="00082583">
                        <w:rPr>
                          <w:rFonts w:ascii="Calibri" w:hAnsi="Calibri" w:cs="Calibri"/>
                          <w:color w:val="FFFFFF" w:themeColor="background1"/>
                          <w:sz w:val="28"/>
                          <w:szCs w:val="28"/>
                          <w:lang w:val="en-GB"/>
                        </w:rPr>
                        <w:t xml:space="preserve">Visit: </w:t>
                      </w:r>
                      <w:r w:rsidR="00ED1ACA">
                        <w:rPr>
                          <w:rFonts w:ascii="Calibri" w:hAnsi="Calibri" w:cs="Calibri"/>
                          <w:color w:val="FFFFFF" w:themeColor="background1"/>
                          <w:sz w:val="28"/>
                          <w:szCs w:val="28"/>
                          <w:lang w:val="en-GB"/>
                        </w:rPr>
                        <w:t>www.</w:t>
                      </w:r>
                      <w:r w:rsidRPr="00082583">
                        <w:rPr>
                          <w:rFonts w:ascii="Calibri" w:hAnsi="Calibri" w:cs="Calibri"/>
                          <w:color w:val="FFFFFF" w:themeColor="background1"/>
                          <w:sz w:val="28"/>
                          <w:szCs w:val="28"/>
                          <w:lang w:val="en-GB"/>
                        </w:rPr>
                        <w:t>tavistockandportman.nhs.uk/training/courses/</w:t>
                      </w:r>
                      <w:r w:rsidR="00ED1ACA">
                        <w:rPr>
                          <w:rFonts w:ascii="Calibri" w:hAnsi="Calibri" w:cs="Calibri"/>
                          <w:color w:val="FFFFFF" w:themeColor="background1"/>
                          <w:sz w:val="28"/>
                          <w:szCs w:val="28"/>
                          <w:lang w:val="en-GB"/>
                        </w:rPr>
                        <w:br/>
                      </w:r>
                      <w:r w:rsidRPr="00082583">
                        <w:rPr>
                          <w:rFonts w:ascii="Calibri" w:hAnsi="Calibri" w:cs="Calibri"/>
                          <w:color w:val="FFFFFF" w:themeColor="background1"/>
                          <w:sz w:val="28"/>
                          <w:szCs w:val="28"/>
                          <w:lang w:val="en-GB"/>
                        </w:rPr>
                        <w:t xml:space="preserve">child-adolescent-and-family-mental-well-being-multidisciplinary-practice-stroud/ </w:t>
                      </w:r>
                      <w:r>
                        <w:rPr>
                          <w:rFonts w:ascii="Calibri" w:hAnsi="Calibri" w:cs="Calibri"/>
                          <w:color w:val="FFFFFF" w:themeColor="background1"/>
                          <w:sz w:val="28"/>
                          <w:szCs w:val="28"/>
                          <w:lang w:val="en-GB"/>
                        </w:rPr>
                        <w:br/>
                      </w:r>
                      <w:r w:rsidR="00ED1ACA">
                        <w:rPr>
                          <w:rFonts w:ascii="Calibri" w:hAnsi="Calibri" w:cs="Calibri"/>
                          <w:color w:val="FFFFFF" w:themeColor="background1"/>
                          <w:sz w:val="28"/>
                          <w:szCs w:val="28"/>
                          <w:lang w:val="en-GB"/>
                        </w:rPr>
                        <w:t xml:space="preserve">or contact </w:t>
                      </w:r>
                      <w:r w:rsidRPr="00082583">
                        <w:rPr>
                          <w:rFonts w:ascii="Calibri" w:hAnsi="Calibri" w:cs="Calibri"/>
                          <w:color w:val="FFFFFF" w:themeColor="background1"/>
                          <w:sz w:val="28"/>
                          <w:szCs w:val="28"/>
                          <w:lang w:val="en-GB"/>
                        </w:rPr>
                        <w:t>Katie Oliver</w:t>
                      </w:r>
                      <w:r w:rsidRPr="00082583">
                        <w:rPr>
                          <w:rFonts w:ascii="Calibri" w:hAnsi="Calibri" w:cs="Calibri"/>
                          <w:color w:val="FFFFFF" w:themeColor="background1"/>
                          <w:sz w:val="28"/>
                          <w:szCs w:val="28"/>
                          <w:lang w:val="en-GB"/>
                        </w:rPr>
                        <w:t>:</w:t>
                      </w:r>
                      <w:r>
                        <w:rPr>
                          <w:rFonts w:ascii="Calibri" w:hAnsi="Calibri" w:cs="Calibri"/>
                          <w:color w:val="FFFFFF" w:themeColor="background1"/>
                          <w:sz w:val="28"/>
                          <w:szCs w:val="28"/>
                          <w:lang w:val="en-GB"/>
                        </w:rPr>
                        <w:t xml:space="preserve"> </w:t>
                      </w:r>
                      <w:r w:rsidRPr="00082583">
                        <w:rPr>
                          <w:rFonts w:ascii="Calibri" w:hAnsi="Calibri" w:cs="Calibri"/>
                          <w:color w:val="FFFFFF" w:themeColor="background1"/>
                          <w:sz w:val="28"/>
                          <w:szCs w:val="28"/>
                          <w:lang w:val="en-GB"/>
                        </w:rPr>
                        <w:t xml:space="preserve">koliver@tavi-port.nhs.uk or </w:t>
                      </w:r>
                      <w:r w:rsidR="0042716E" w:rsidRPr="00082583">
                        <w:rPr>
                          <w:rFonts w:asciiTheme="majorHAnsi" w:hAnsiTheme="majorHAnsi"/>
                          <w:color w:val="FFFFFF" w:themeColor="background1"/>
                          <w:sz w:val="28"/>
                          <w:szCs w:val="28"/>
                        </w:rPr>
                        <w:t>Rach</w:t>
                      </w:r>
                      <w:r w:rsidR="00132FFA" w:rsidRPr="00082583">
                        <w:rPr>
                          <w:rFonts w:asciiTheme="majorHAnsi" w:hAnsiTheme="majorHAnsi"/>
                          <w:color w:val="FFFFFF" w:themeColor="background1"/>
                          <w:sz w:val="28"/>
                          <w:szCs w:val="28"/>
                        </w:rPr>
                        <w:t>a</w:t>
                      </w:r>
                      <w:r w:rsidR="0042716E" w:rsidRPr="00082583">
                        <w:rPr>
                          <w:rFonts w:asciiTheme="majorHAnsi" w:hAnsiTheme="majorHAnsi"/>
                          <w:color w:val="FFFFFF" w:themeColor="background1"/>
                          <w:sz w:val="28"/>
                          <w:szCs w:val="28"/>
                        </w:rPr>
                        <w:t>el Fry</w:t>
                      </w:r>
                      <w:r w:rsidRPr="00082583">
                        <w:rPr>
                          <w:rFonts w:asciiTheme="majorHAnsi" w:hAnsiTheme="majorHAnsi"/>
                          <w:color w:val="FFFFFF" w:themeColor="background1"/>
                          <w:sz w:val="28"/>
                          <w:szCs w:val="28"/>
                        </w:rPr>
                        <w:t xml:space="preserve"> at GCS</w:t>
                      </w:r>
                      <w:r w:rsidR="0042716E" w:rsidRPr="00082583">
                        <w:rPr>
                          <w:rFonts w:asciiTheme="majorHAnsi" w:hAnsiTheme="majorHAnsi"/>
                          <w:color w:val="FFFFFF" w:themeColor="background1"/>
                          <w:sz w:val="28"/>
                          <w:szCs w:val="28"/>
                        </w:rPr>
                        <w:t>:</w:t>
                      </w:r>
                      <w:r w:rsidR="00ED1ACA">
                        <w:rPr>
                          <w:rFonts w:asciiTheme="majorHAnsi" w:hAnsiTheme="majorHAnsi"/>
                          <w:color w:val="FFFFFF" w:themeColor="background1"/>
                          <w:sz w:val="28"/>
                          <w:szCs w:val="28"/>
                        </w:rPr>
                        <w:t xml:space="preserve"> </w:t>
                      </w:r>
                      <w:r w:rsidR="00ED1ACA" w:rsidRPr="00082583">
                        <w:rPr>
                          <w:rFonts w:asciiTheme="majorHAnsi" w:hAnsiTheme="majorHAnsi"/>
                          <w:color w:val="FFFFFF" w:themeColor="background1"/>
                          <w:sz w:val="28"/>
                          <w:szCs w:val="28"/>
                        </w:rPr>
                        <w:t>01453 766310</w:t>
                      </w:r>
                      <w:r>
                        <w:rPr>
                          <w:rFonts w:asciiTheme="majorHAnsi" w:hAnsiTheme="majorHAnsi"/>
                          <w:color w:val="FFFFFF" w:themeColor="background1"/>
                          <w:sz w:val="28"/>
                          <w:szCs w:val="28"/>
                        </w:rPr>
                        <w:br/>
                      </w:r>
                      <w:r w:rsidR="00E9521A" w:rsidRPr="00082583">
                        <w:rPr>
                          <w:rFonts w:asciiTheme="majorHAnsi" w:hAnsiTheme="majorHAnsi"/>
                          <w:color w:val="FFFFFF" w:themeColor="background1"/>
                          <w:sz w:val="28"/>
                          <w:szCs w:val="28"/>
                        </w:rPr>
                        <w:t xml:space="preserve"> </w:t>
                      </w:r>
                      <w:hyperlink r:id="rId11" w:history="1">
                        <w:r w:rsidR="00002B65" w:rsidRPr="00082583">
                          <w:rPr>
                            <w:rStyle w:val="Hyperlink"/>
                            <w:rFonts w:asciiTheme="majorHAnsi" w:hAnsiTheme="majorHAnsi"/>
                            <w:color w:val="FFFFFF" w:themeColor="background1"/>
                            <w:sz w:val="28"/>
                            <w:szCs w:val="28"/>
                            <w:u w:val="none"/>
                          </w:rPr>
                          <w:t>training.bookings@gloscounselling.org.uk</w:t>
                        </w:r>
                      </w:hyperlink>
                      <w:r w:rsidR="00E9521A" w:rsidRPr="00082583">
                        <w:rPr>
                          <w:rFonts w:asciiTheme="majorHAnsi" w:hAnsiTheme="majorHAnsi"/>
                          <w:color w:val="FFFFFF" w:themeColor="background1"/>
                          <w:sz w:val="28"/>
                          <w:szCs w:val="28"/>
                        </w:rPr>
                        <w:t xml:space="preserve"> </w:t>
                      </w:r>
                      <w:r w:rsidR="00002B65" w:rsidRPr="00082583">
                        <w:rPr>
                          <w:rFonts w:asciiTheme="majorHAnsi" w:hAnsiTheme="majorHAnsi"/>
                          <w:color w:val="FFFFFF" w:themeColor="background1"/>
                          <w:sz w:val="28"/>
                          <w:szCs w:val="28"/>
                        </w:rPr>
                        <w:br/>
                      </w:r>
                      <w:r w:rsidR="00E9521A" w:rsidRPr="00082583">
                        <w:rPr>
                          <w:color w:val="FFFFFF" w:themeColor="background1"/>
                          <w:sz w:val="28"/>
                          <w:szCs w:val="28"/>
                        </w:rPr>
                        <w:t>www.</w:t>
                      </w:r>
                      <w:r w:rsidR="0018473F" w:rsidRPr="00082583">
                        <w:rPr>
                          <w:color w:val="FFFFFF" w:themeColor="background1"/>
                          <w:sz w:val="28"/>
                          <w:szCs w:val="28"/>
                        </w:rPr>
                        <w:t>gloscounselling.org.uk/</w:t>
                      </w:r>
                      <w:r w:rsidR="00467AC1" w:rsidRPr="00082583">
                        <w:rPr>
                          <w:color w:val="FFFFFF" w:themeColor="background1"/>
                          <w:sz w:val="28"/>
                          <w:szCs w:val="28"/>
                        </w:rPr>
                        <w:t>training</w:t>
                      </w:r>
                    </w:p>
                  </w:txbxContent>
                </v:textbox>
                <w10:wrap anchorx="page"/>
              </v:shape>
            </w:pict>
          </mc:Fallback>
        </mc:AlternateContent>
      </w:r>
      <w:r>
        <w:rPr>
          <w:rFonts w:asciiTheme="majorHAnsi" w:hAnsiTheme="majorHAnsi" w:cs="Frutiger-Roman"/>
          <w:noProof/>
          <w:color w:val="000090"/>
          <w:sz w:val="28"/>
          <w:szCs w:val="28"/>
          <w:lang w:val="en-GB" w:eastAsia="en-GB"/>
        </w:rPr>
        <w:drawing>
          <wp:anchor distT="0" distB="0" distL="114300" distR="114300" simplePos="0" relativeHeight="251701248" behindDoc="0" locked="0" layoutInCell="1" allowOverlap="1">
            <wp:simplePos x="0" y="0"/>
            <wp:positionH relativeFrom="margin">
              <wp:posOffset>4603750</wp:posOffset>
            </wp:positionH>
            <wp:positionV relativeFrom="paragraph">
              <wp:posOffset>3469640</wp:posOffset>
            </wp:positionV>
            <wp:extent cx="257175" cy="2571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9A6EE8">
        <w:rPr>
          <w:rFonts w:asciiTheme="majorHAnsi" w:hAnsiTheme="majorHAnsi" w:cs="Frutiger-Roman"/>
          <w:b/>
          <w:noProof/>
          <w:color w:val="000090"/>
          <w:sz w:val="28"/>
          <w:szCs w:val="28"/>
          <w:lang w:val="en-GB" w:eastAsia="en-GB"/>
        </w:rPr>
        <mc:AlternateContent>
          <mc:Choice Requires="wps">
            <w:drawing>
              <wp:anchor distT="45720" distB="45720" distL="114300" distR="114300" simplePos="0" relativeHeight="251703296" behindDoc="0" locked="0" layoutInCell="1" allowOverlap="1">
                <wp:simplePos x="0" y="0"/>
                <wp:positionH relativeFrom="page">
                  <wp:align>right</wp:align>
                </wp:positionH>
                <wp:positionV relativeFrom="paragraph">
                  <wp:posOffset>3427095</wp:posOffset>
                </wp:positionV>
                <wp:extent cx="158115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85750"/>
                        </a:xfrm>
                        <a:prstGeom prst="rect">
                          <a:avLst/>
                        </a:prstGeom>
                        <a:noFill/>
                        <a:ln w="9525">
                          <a:noFill/>
                          <a:miter lim="800000"/>
                          <a:headEnd/>
                          <a:tailEnd/>
                        </a:ln>
                      </wps:spPr>
                      <wps:txbx>
                        <w:txbxContent>
                          <w:p w:rsidR="009A6EE8" w:rsidRPr="009A6EE8" w:rsidRDefault="009A6EE8">
                            <w:pPr>
                              <w:rPr>
                                <w:color w:val="FFFFFF" w:themeColor="background1"/>
                                <w:sz w:val="14"/>
                                <w:szCs w:val="14"/>
                              </w:rPr>
                            </w:pPr>
                            <w:r w:rsidRPr="009A6EE8">
                              <w:rPr>
                                <w:color w:val="FFFFFF" w:themeColor="background1"/>
                                <w:sz w:val="14"/>
                                <w:szCs w:val="14"/>
                              </w:rPr>
                              <w:t>www.facebook.com/GCSSTROUD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3.3pt;margin-top:269.85pt;width:124.5pt;height:22.5pt;z-index:2517032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" filled="f" stroked="f">
                <v:textbox>
                  <w:txbxContent>
                    <w:p w:rsidR="009A6EE8" w:rsidRPr="009A6EE8" w:rsidRDefault="009A6EE8">
                      <w:pPr>
                        <w:rPr>
                          <w:color w:val="FFFFFF" w:themeColor="background1"/>
                          <w:sz w:val="14"/>
                          <w:szCs w:val="14"/>
                        </w:rPr>
                      </w:pPr>
                      <w:r w:rsidRPr="009A6EE8">
                        <w:rPr>
                          <w:color w:val="FFFFFF" w:themeColor="background1"/>
                          <w:sz w:val="14"/>
                          <w:szCs w:val="14"/>
                        </w:rPr>
                        <w:t>www.facebook.com/GCSSTROUD</w:t>
                      </w:r>
                    </w:p>
                  </w:txbxContent>
                </v:textbox>
                <w10:wrap anchorx="page"/>
              </v:shape>
            </w:pict>
          </mc:Fallback>
        </mc:AlternateContent>
      </w:r>
      <w:r w:rsidR="00082583">
        <w:rPr>
          <w:rFonts w:asciiTheme="majorHAnsi" w:hAnsiTheme="majorHAnsi" w:cs="Frutiger-Roman"/>
          <w:b/>
          <w:color w:val="000090"/>
          <w:sz w:val="28"/>
          <w:szCs w:val="28"/>
        </w:rPr>
        <w:br w:type="page"/>
      </w:r>
    </w:p>
    <w:p w:rsidR="00ED1ACA" w:rsidRPr="00ED1ACA" w:rsidRDefault="00ED1ACA" w:rsidP="00ED1ACA">
      <w:pPr>
        <w:autoSpaceDE w:val="0"/>
        <w:autoSpaceDN w:val="0"/>
        <w:adjustRightInd w:val="0"/>
        <w:spacing w:before="0" w:after="0" w:line="240" w:lineRule="auto"/>
        <w:rPr>
          <w:rFonts w:ascii="Calibri" w:hAnsi="Calibri" w:cs="Calibri"/>
          <w:color w:val="5B9BD5" w:themeColor="accent1"/>
          <w:sz w:val="28"/>
          <w:szCs w:val="28"/>
          <w:lang w:val="en-GB"/>
        </w:rPr>
      </w:pPr>
      <w:r w:rsidRPr="00ED1ACA">
        <w:rPr>
          <w:rFonts w:ascii="Calibri" w:hAnsi="Calibri" w:cs="Calibri"/>
          <w:b/>
          <w:bCs/>
          <w:color w:val="5B9BD5" w:themeColor="accent1"/>
          <w:sz w:val="28"/>
          <w:szCs w:val="28"/>
          <w:lang w:val="en-GB"/>
        </w:rPr>
        <w:lastRenderedPageBreak/>
        <w:t xml:space="preserve">Course Outline </w:t>
      </w:r>
    </w:p>
    <w:p w:rsidR="00ED1ACA" w:rsidRP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During this course, you will participate in: </w:t>
      </w:r>
    </w:p>
    <w:p w:rsidR="00ED1ACA" w:rsidRPr="00ED1ACA" w:rsidRDefault="00ED1ACA" w:rsidP="00ED1ACA">
      <w:pPr>
        <w:autoSpaceDE w:val="0"/>
        <w:autoSpaceDN w:val="0"/>
        <w:adjustRightInd w:val="0"/>
        <w:spacing w:before="0" w:after="18"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 Theoretical seminars/lectures </w:t>
      </w:r>
    </w:p>
    <w:p w:rsidR="00ED1ACA" w:rsidRPr="00ED1ACA" w:rsidRDefault="00ED1ACA" w:rsidP="00ED1ACA">
      <w:pPr>
        <w:autoSpaceDE w:val="0"/>
        <w:autoSpaceDN w:val="0"/>
        <w:adjustRightInd w:val="0"/>
        <w:spacing w:before="0" w:after="18"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Therapeutic Practice, Concepts and Contexts: Applications for practice in working with children, young people and families with emotional and men</w:t>
      </w:r>
      <w:r>
        <w:rPr>
          <w:rFonts w:ascii="Calibri" w:hAnsi="Calibri" w:cs="Calibri"/>
          <w:color w:val="000000"/>
          <w:sz w:val="22"/>
          <w:szCs w:val="22"/>
          <w:lang w:val="en-GB"/>
        </w:rPr>
        <w:t>tal health difficulties (</w:t>
      </w:r>
      <w:proofErr w:type="spellStart"/>
      <w:r>
        <w:rPr>
          <w:rFonts w:ascii="Calibri" w:hAnsi="Calibri" w:cs="Calibri"/>
          <w:color w:val="000000"/>
          <w:sz w:val="22"/>
          <w:szCs w:val="22"/>
          <w:lang w:val="en-GB"/>
        </w:rPr>
        <w:t>Module</w:t>
      </w:r>
      <w:r w:rsidRPr="00ED1ACA">
        <w:rPr>
          <w:rFonts w:ascii="Calibri" w:hAnsi="Calibri" w:cs="Calibri"/>
          <w:color w:val="000000"/>
          <w:sz w:val="22"/>
          <w:szCs w:val="22"/>
          <w:lang w:val="en-GB"/>
        </w:rPr>
        <w:t>A</w:t>
      </w:r>
      <w:proofErr w:type="spellEnd"/>
      <w:r w:rsidRPr="00ED1ACA">
        <w:rPr>
          <w:rFonts w:ascii="Calibri" w:hAnsi="Calibri" w:cs="Calibri"/>
          <w:color w:val="000000"/>
          <w:sz w:val="22"/>
          <w:szCs w:val="22"/>
          <w:lang w:val="en-GB"/>
        </w:rPr>
        <w:t xml:space="preserve">) </w:t>
      </w:r>
    </w:p>
    <w:p w:rsidR="00ED1ACA" w:rsidRPr="00ED1ACA" w:rsidRDefault="00ED1ACA" w:rsidP="00ED1ACA">
      <w:pPr>
        <w:autoSpaceDE w:val="0"/>
        <w:autoSpaceDN w:val="0"/>
        <w:adjustRightInd w:val="0"/>
        <w:spacing w:before="0" w:after="18"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 Introduction to child development research and presenting issues (Module </w:t>
      </w:r>
      <w:proofErr w:type="gramStart"/>
      <w:r w:rsidRPr="00ED1ACA">
        <w:rPr>
          <w:rFonts w:ascii="Calibri" w:hAnsi="Calibri" w:cs="Calibri"/>
          <w:color w:val="000000"/>
          <w:sz w:val="22"/>
          <w:szCs w:val="22"/>
          <w:lang w:val="en-GB"/>
        </w:rPr>
        <w:t>C )</w:t>
      </w:r>
      <w:proofErr w:type="gramEnd"/>
      <w:r w:rsidRPr="00ED1ACA">
        <w:rPr>
          <w:rFonts w:ascii="Calibri" w:hAnsi="Calibri" w:cs="Calibri"/>
          <w:color w:val="000000"/>
          <w:sz w:val="22"/>
          <w:szCs w:val="22"/>
          <w:lang w:val="en-GB"/>
        </w:rPr>
        <w:t xml:space="preserve"> </w:t>
      </w:r>
    </w:p>
    <w:p w:rsidR="00ED1ACA" w:rsidRPr="00ED1ACA" w:rsidRDefault="00ED1ACA" w:rsidP="00ED1ACA">
      <w:pPr>
        <w:autoSpaceDE w:val="0"/>
        <w:autoSpaceDN w:val="0"/>
        <w:adjustRightInd w:val="0"/>
        <w:spacing w:before="0" w:after="18"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 Work practice discussions </w:t>
      </w:r>
    </w:p>
    <w:p w:rsidR="00ED1ACA" w:rsidRPr="00ED1ACA" w:rsidRDefault="00ED1ACA" w:rsidP="00ED1ACA">
      <w:pPr>
        <w:autoSpaceDE w:val="0"/>
        <w:autoSpaceDN w:val="0"/>
        <w:adjustRightInd w:val="0"/>
        <w:spacing w:before="0" w:after="18"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 Infant observation (Modules Ba) or Family observation seminars (Module Bb) </w:t>
      </w:r>
    </w:p>
    <w:p w:rsidR="00ED1ACA" w:rsidRPr="00ED1ACA" w:rsidRDefault="00ED1ACA" w:rsidP="00ED1ACA">
      <w:pPr>
        <w:autoSpaceDE w:val="0"/>
        <w:autoSpaceDN w:val="0"/>
        <w:adjustRightInd w:val="0"/>
        <w:spacing w:before="0" w:after="18"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 Experiential group </w:t>
      </w:r>
    </w:p>
    <w:p w:rsidR="00ED1ACA" w:rsidRPr="00ED1ACA" w:rsidRDefault="00ED1ACA" w:rsidP="00ED1ACA">
      <w:pPr>
        <w:autoSpaceDE w:val="0"/>
        <w:autoSpaceDN w:val="0"/>
        <w:adjustRightInd w:val="0"/>
        <w:spacing w:before="0" w:after="18"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 Personal tutorials </w:t>
      </w:r>
    </w:p>
    <w:p w:rsidR="00ED1ACA" w:rsidRP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A four-day group relations conference entitled ‘</w:t>
      </w:r>
      <w:proofErr w:type="gramStart"/>
      <w:r w:rsidRPr="00ED1ACA">
        <w:rPr>
          <w:rFonts w:ascii="Calibri" w:hAnsi="Calibri" w:cs="Calibri"/>
          <w:color w:val="000000"/>
          <w:sz w:val="22"/>
          <w:szCs w:val="22"/>
          <w:lang w:val="en-GB"/>
        </w:rPr>
        <w:t>Exploring</w:t>
      </w:r>
      <w:proofErr w:type="gramEnd"/>
      <w:r w:rsidRPr="00ED1ACA">
        <w:rPr>
          <w:rFonts w:ascii="Calibri" w:hAnsi="Calibri" w:cs="Calibri"/>
          <w:color w:val="000000"/>
          <w:sz w:val="22"/>
          <w:szCs w:val="22"/>
          <w:lang w:val="en-GB"/>
        </w:rPr>
        <w:t xml:space="preserve"> the Complex Realities of Inter- agency Working: a Group Relations Conference’. </w:t>
      </w:r>
    </w:p>
    <w:p w:rsidR="00ED1ACA" w:rsidRP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p>
    <w:p w:rsidR="00ED1ACA" w:rsidRPr="00ED1ACA" w:rsidRDefault="00ED1ACA" w:rsidP="00ED1ACA">
      <w:pPr>
        <w:autoSpaceDE w:val="0"/>
        <w:autoSpaceDN w:val="0"/>
        <w:adjustRightInd w:val="0"/>
        <w:spacing w:before="0" w:after="0" w:line="240" w:lineRule="auto"/>
        <w:rPr>
          <w:rFonts w:ascii="Calibri" w:hAnsi="Calibri" w:cs="Calibri"/>
          <w:color w:val="5B9BD5" w:themeColor="accent1"/>
          <w:sz w:val="28"/>
          <w:szCs w:val="28"/>
          <w:lang w:val="en-GB"/>
        </w:rPr>
      </w:pPr>
      <w:r w:rsidRPr="00ED1ACA">
        <w:rPr>
          <w:rFonts w:ascii="Calibri" w:hAnsi="Calibri" w:cs="Calibri"/>
          <w:b/>
          <w:bCs/>
          <w:color w:val="5B9BD5" w:themeColor="accent1"/>
          <w:sz w:val="28"/>
          <w:szCs w:val="28"/>
          <w:lang w:val="en-GB"/>
        </w:rPr>
        <w:t xml:space="preserve">Theoretical seminars/lectures (Module </w:t>
      </w:r>
      <w:proofErr w:type="gramStart"/>
      <w:r w:rsidRPr="00ED1ACA">
        <w:rPr>
          <w:rFonts w:ascii="Calibri" w:hAnsi="Calibri" w:cs="Calibri"/>
          <w:b/>
          <w:bCs/>
          <w:color w:val="5B9BD5" w:themeColor="accent1"/>
          <w:sz w:val="28"/>
          <w:szCs w:val="28"/>
          <w:lang w:val="en-GB"/>
        </w:rPr>
        <w:t>A</w:t>
      </w:r>
      <w:proofErr w:type="gramEnd"/>
      <w:r w:rsidRPr="00ED1ACA">
        <w:rPr>
          <w:rFonts w:ascii="Calibri" w:hAnsi="Calibri" w:cs="Calibri"/>
          <w:b/>
          <w:bCs/>
          <w:color w:val="5B9BD5" w:themeColor="accent1"/>
          <w:sz w:val="28"/>
          <w:szCs w:val="28"/>
          <w:lang w:val="en-GB"/>
        </w:rPr>
        <w:t xml:space="preserve"> &amp; C) </w:t>
      </w:r>
    </w:p>
    <w:p w:rsidR="00ED1ACA" w:rsidRP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b/>
          <w:bCs/>
          <w:color w:val="000000"/>
          <w:sz w:val="22"/>
          <w:szCs w:val="22"/>
          <w:lang w:val="en-GB"/>
        </w:rPr>
        <w:t xml:space="preserve">Module A seminars </w:t>
      </w:r>
      <w:r w:rsidRPr="00ED1ACA">
        <w:rPr>
          <w:rFonts w:ascii="Calibri" w:hAnsi="Calibri" w:cs="Calibri"/>
          <w:color w:val="000000"/>
          <w:sz w:val="22"/>
          <w:szCs w:val="22"/>
          <w:lang w:val="en-GB"/>
        </w:rPr>
        <w:t xml:space="preserve">will explore and develop understanding and applied use of theoretical concepts (psychodynamic, systemic and developmental). These will be relevant to different therapeutic approaches and interventions, in working effectively with children, young people, and families, where emotional and mental health difficulties exist. </w:t>
      </w:r>
    </w:p>
    <w:p w:rsid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b/>
          <w:bCs/>
          <w:color w:val="000000"/>
          <w:sz w:val="22"/>
          <w:szCs w:val="22"/>
          <w:lang w:val="en-GB"/>
        </w:rPr>
        <w:t xml:space="preserve">Module C seminars </w:t>
      </w:r>
      <w:r w:rsidRPr="00ED1ACA">
        <w:rPr>
          <w:rFonts w:ascii="Calibri" w:hAnsi="Calibri" w:cs="Calibri"/>
          <w:color w:val="000000"/>
          <w:sz w:val="22"/>
          <w:szCs w:val="22"/>
          <w:lang w:val="en-GB"/>
        </w:rPr>
        <w:t xml:space="preserve">will focus on child and family development theories and research, including factors that affect mental health and wellbeing in children, young people and families and common presenting issues. Learning and teaching will take place via web-based learning and through monthly symposiums. </w:t>
      </w:r>
    </w:p>
    <w:p w:rsidR="00ED1ACA" w:rsidRP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p>
    <w:p w:rsidR="00ED1ACA" w:rsidRPr="00ED1ACA" w:rsidRDefault="00ED1ACA" w:rsidP="00ED1ACA">
      <w:pPr>
        <w:autoSpaceDE w:val="0"/>
        <w:autoSpaceDN w:val="0"/>
        <w:adjustRightInd w:val="0"/>
        <w:spacing w:before="0" w:after="0" w:line="240" w:lineRule="auto"/>
        <w:rPr>
          <w:rFonts w:ascii="Calibri" w:hAnsi="Calibri" w:cs="Calibri"/>
          <w:color w:val="000000"/>
          <w:sz w:val="28"/>
          <w:szCs w:val="28"/>
          <w:lang w:val="en-GB"/>
        </w:rPr>
      </w:pPr>
      <w:r w:rsidRPr="00ED1ACA">
        <w:rPr>
          <w:rFonts w:ascii="Calibri" w:hAnsi="Calibri" w:cs="Calibri"/>
          <w:b/>
          <w:bCs/>
          <w:color w:val="5B9BD5" w:themeColor="accent1"/>
          <w:sz w:val="28"/>
          <w:szCs w:val="28"/>
          <w:lang w:val="en-GB"/>
        </w:rPr>
        <w:t xml:space="preserve">Observational seminars (Modules Ba &amp; Bb) </w:t>
      </w:r>
    </w:p>
    <w:p w:rsidR="00ED1ACA" w:rsidRDefault="00ED1ACA" w:rsidP="00ED1ACA">
      <w:pPr>
        <w:autoSpaceDE w:val="0"/>
        <w:autoSpaceDN w:val="0"/>
        <w:adjustRightInd w:val="0"/>
        <w:spacing w:before="0" w:after="0" w:line="240" w:lineRule="auto"/>
        <w:rPr>
          <w:rFonts w:ascii="Calibri" w:hAnsi="Calibri" w:cs="Calibri"/>
          <w:color w:val="000000"/>
          <w:sz w:val="23"/>
          <w:szCs w:val="23"/>
          <w:lang w:val="en-GB"/>
        </w:rPr>
      </w:pPr>
      <w:r w:rsidRPr="00ED1ACA">
        <w:rPr>
          <w:rFonts w:ascii="Calibri" w:hAnsi="Calibri" w:cs="Calibri"/>
          <w:color w:val="000000"/>
          <w:sz w:val="23"/>
          <w:szCs w:val="23"/>
          <w:lang w:val="en-GB"/>
        </w:rPr>
        <w:t xml:space="preserve">These weekly observational seminars of infants, young children and/or families will draw upon psychodynamic and systemic theory respectively and develop observational skills and capabilities in this work. Students will need to choose to undertake an infant/young child or family observation module. </w:t>
      </w:r>
    </w:p>
    <w:p w:rsidR="00ED1ACA" w:rsidRPr="00ED1ACA" w:rsidRDefault="00ED1ACA" w:rsidP="00ED1ACA">
      <w:pPr>
        <w:autoSpaceDE w:val="0"/>
        <w:autoSpaceDN w:val="0"/>
        <w:adjustRightInd w:val="0"/>
        <w:spacing w:before="0" w:after="0" w:line="240" w:lineRule="auto"/>
        <w:rPr>
          <w:rFonts w:ascii="Calibri" w:hAnsi="Calibri" w:cs="Calibri"/>
          <w:color w:val="000000"/>
          <w:sz w:val="23"/>
          <w:szCs w:val="23"/>
          <w:lang w:val="en-GB"/>
        </w:rPr>
      </w:pPr>
    </w:p>
    <w:p w:rsidR="00ED1ACA" w:rsidRPr="00ED1ACA" w:rsidRDefault="00ED1ACA" w:rsidP="00ED1ACA">
      <w:pPr>
        <w:autoSpaceDE w:val="0"/>
        <w:autoSpaceDN w:val="0"/>
        <w:adjustRightInd w:val="0"/>
        <w:spacing w:before="0" w:after="0" w:line="240" w:lineRule="auto"/>
        <w:rPr>
          <w:rFonts w:ascii="Calibri" w:hAnsi="Calibri" w:cs="Calibri"/>
          <w:color w:val="5B9BD5" w:themeColor="accent1"/>
          <w:sz w:val="28"/>
          <w:szCs w:val="28"/>
          <w:lang w:val="en-GB"/>
        </w:rPr>
      </w:pPr>
      <w:r w:rsidRPr="00ED1ACA">
        <w:rPr>
          <w:rFonts w:ascii="Calibri" w:hAnsi="Calibri" w:cs="Calibri"/>
          <w:b/>
          <w:bCs/>
          <w:color w:val="5B9BD5" w:themeColor="accent1"/>
          <w:sz w:val="28"/>
          <w:szCs w:val="28"/>
          <w:lang w:val="en-GB"/>
        </w:rPr>
        <w:t xml:space="preserve">Work discussion </w:t>
      </w:r>
    </w:p>
    <w:p w:rsidR="00ED1ACA" w:rsidRDefault="00ED1ACA" w:rsidP="00ED1ACA">
      <w:pPr>
        <w:autoSpaceDE w:val="0"/>
        <w:autoSpaceDN w:val="0"/>
        <w:adjustRightInd w:val="0"/>
        <w:spacing w:before="0" w:after="0" w:line="240" w:lineRule="auto"/>
        <w:rPr>
          <w:rFonts w:ascii="Calibri" w:hAnsi="Calibri" w:cs="Calibri"/>
          <w:color w:val="000000"/>
          <w:sz w:val="23"/>
          <w:szCs w:val="23"/>
          <w:lang w:val="en-GB"/>
        </w:rPr>
      </w:pPr>
      <w:r w:rsidRPr="00ED1ACA">
        <w:rPr>
          <w:rFonts w:ascii="Calibri" w:hAnsi="Calibri" w:cs="Calibri"/>
          <w:color w:val="000000"/>
          <w:sz w:val="23"/>
          <w:szCs w:val="23"/>
          <w:lang w:val="en-GB"/>
        </w:rPr>
        <w:t xml:space="preserve">These weekly multidisciplinary professional practice seminars will draw on your practical work experience and aim to develop your capabilities in thinking and in practice. The aim is to integrate relevant theoretical ideas and research in order to develop advanced therapeutic practice skills in working with children, young people and families. </w:t>
      </w:r>
    </w:p>
    <w:p w:rsidR="00ED1ACA" w:rsidRPr="00ED1ACA" w:rsidRDefault="00ED1ACA" w:rsidP="00ED1ACA">
      <w:pPr>
        <w:autoSpaceDE w:val="0"/>
        <w:autoSpaceDN w:val="0"/>
        <w:adjustRightInd w:val="0"/>
        <w:spacing w:before="0" w:after="0" w:line="240" w:lineRule="auto"/>
        <w:rPr>
          <w:rFonts w:ascii="Calibri" w:hAnsi="Calibri" w:cs="Calibri"/>
          <w:color w:val="000000"/>
          <w:sz w:val="23"/>
          <w:szCs w:val="23"/>
          <w:lang w:val="en-GB"/>
        </w:rPr>
      </w:pPr>
    </w:p>
    <w:p w:rsidR="00ED1ACA" w:rsidRPr="00ED1ACA" w:rsidRDefault="00ED1ACA" w:rsidP="00ED1ACA">
      <w:pPr>
        <w:autoSpaceDE w:val="0"/>
        <w:autoSpaceDN w:val="0"/>
        <w:adjustRightInd w:val="0"/>
        <w:spacing w:before="0" w:after="0" w:line="240" w:lineRule="auto"/>
        <w:rPr>
          <w:rFonts w:ascii="Calibri" w:hAnsi="Calibri" w:cs="Calibri"/>
          <w:color w:val="5B9BD5" w:themeColor="accent1"/>
          <w:sz w:val="28"/>
          <w:szCs w:val="28"/>
          <w:lang w:val="en-GB"/>
        </w:rPr>
      </w:pPr>
      <w:r w:rsidRPr="00ED1ACA">
        <w:rPr>
          <w:rFonts w:ascii="Calibri" w:hAnsi="Calibri" w:cs="Calibri"/>
          <w:b/>
          <w:bCs/>
          <w:color w:val="5B9BD5" w:themeColor="accent1"/>
          <w:sz w:val="28"/>
          <w:szCs w:val="28"/>
          <w:lang w:val="en-GB"/>
        </w:rPr>
        <w:t xml:space="preserve">Experiential group </w:t>
      </w:r>
    </w:p>
    <w:p w:rsidR="00ED1ACA" w:rsidRP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You will engage in experiential group learning via: </w:t>
      </w:r>
    </w:p>
    <w:p w:rsidR="00ED1ACA" w:rsidRDefault="00ED1ACA" w:rsidP="00ED1ACA">
      <w:pPr>
        <w:pStyle w:val="ListParagraph"/>
        <w:numPr>
          <w:ilvl w:val="0"/>
          <w:numId w:val="21"/>
        </w:num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Work discussion </w:t>
      </w:r>
    </w:p>
    <w:p w:rsidR="00ED1ACA" w:rsidRDefault="00ED1ACA" w:rsidP="00ED1ACA">
      <w:pPr>
        <w:pStyle w:val="ListParagraph"/>
        <w:numPr>
          <w:ilvl w:val="0"/>
          <w:numId w:val="21"/>
        </w:num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Experiential group </w:t>
      </w:r>
    </w:p>
    <w:p w:rsidR="00ED1ACA" w:rsidRPr="00ED1ACA" w:rsidRDefault="00ED1ACA" w:rsidP="00ED1ACA">
      <w:pPr>
        <w:pStyle w:val="ListParagraph"/>
        <w:numPr>
          <w:ilvl w:val="0"/>
          <w:numId w:val="21"/>
        </w:num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Group relations conference. </w:t>
      </w:r>
    </w:p>
    <w:p w:rsid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p>
    <w:p w:rsid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During the weekly experiential group, students have the opportunity to gain an understanding of the processes at work in groups and within their own role. </w:t>
      </w:r>
    </w:p>
    <w:p w:rsidR="00763561" w:rsidRDefault="00ED1ACA" w:rsidP="00ED1ACA">
      <w:pPr>
        <w:widowControl w:val="0"/>
        <w:autoSpaceDE w:val="0"/>
        <w:autoSpaceDN w:val="0"/>
        <w:adjustRightInd w:val="0"/>
        <w:rPr>
          <w:rFonts w:ascii="Calibri" w:hAnsi="Calibri" w:cs="Calibri"/>
          <w:color w:val="000000"/>
          <w:sz w:val="22"/>
          <w:szCs w:val="22"/>
          <w:lang w:val="en-GB"/>
        </w:rPr>
      </w:pPr>
      <w:r w:rsidRPr="00ED1ACA">
        <w:rPr>
          <w:rFonts w:ascii="Calibri" w:hAnsi="Calibri" w:cs="Calibri"/>
          <w:color w:val="000000"/>
          <w:sz w:val="22"/>
          <w:szCs w:val="22"/>
          <w:lang w:val="en-GB"/>
        </w:rPr>
        <w:t xml:space="preserve">All teaching takes place in multidisciplinary groups and you will have the opportunity to attend a specially designed, multidisciplinary group relations conference entitled </w:t>
      </w:r>
      <w:r w:rsidRPr="00ED1ACA">
        <w:rPr>
          <w:rFonts w:ascii="Calibri" w:hAnsi="Calibri" w:cs="Calibri"/>
          <w:b/>
          <w:bCs/>
          <w:i/>
          <w:iCs/>
          <w:color w:val="000000"/>
          <w:sz w:val="22"/>
          <w:szCs w:val="22"/>
          <w:lang w:val="en-GB"/>
        </w:rPr>
        <w:t>'Exploring the Complex Realities of Inter-agency Working'</w:t>
      </w:r>
      <w:r w:rsidRPr="00ED1ACA">
        <w:rPr>
          <w:rFonts w:ascii="Calibri" w:hAnsi="Calibri" w:cs="Calibri"/>
          <w:color w:val="000000"/>
          <w:sz w:val="22"/>
          <w:szCs w:val="22"/>
          <w:lang w:val="en-GB"/>
        </w:rPr>
        <w:t>, looking at the difficulties and benefits of interdisciplinary and inter-agency work.</w:t>
      </w:r>
      <w:r>
        <w:rPr>
          <w:rFonts w:ascii="Calibri" w:hAnsi="Calibri" w:cs="Calibri"/>
          <w:color w:val="000000"/>
          <w:sz w:val="22"/>
          <w:szCs w:val="22"/>
          <w:lang w:val="en-GB"/>
        </w:rPr>
        <w:t xml:space="preserve"> </w:t>
      </w:r>
    </w:p>
    <w:p w:rsidR="00ED1ACA" w:rsidRPr="00ED1ACA" w:rsidRDefault="00ED1ACA" w:rsidP="00ED1ACA">
      <w:pPr>
        <w:autoSpaceDE w:val="0"/>
        <w:autoSpaceDN w:val="0"/>
        <w:adjustRightInd w:val="0"/>
        <w:spacing w:before="0" w:after="0" w:line="240" w:lineRule="auto"/>
        <w:rPr>
          <w:rFonts w:ascii="Calibri" w:hAnsi="Calibri" w:cs="Calibri"/>
          <w:color w:val="5B9BD5" w:themeColor="accent1"/>
          <w:sz w:val="28"/>
          <w:szCs w:val="28"/>
          <w:lang w:val="en-GB"/>
        </w:rPr>
      </w:pPr>
      <w:r w:rsidRPr="00ED1ACA">
        <w:rPr>
          <w:rFonts w:ascii="Calibri" w:hAnsi="Calibri" w:cs="Calibri"/>
          <w:b/>
          <w:bCs/>
          <w:color w:val="5B9BD5" w:themeColor="accent1"/>
          <w:sz w:val="28"/>
          <w:szCs w:val="28"/>
          <w:lang w:val="en-GB"/>
        </w:rPr>
        <w:lastRenderedPageBreak/>
        <w:t xml:space="preserve">Course delivery </w:t>
      </w:r>
    </w:p>
    <w:p w:rsidR="00ED1ACA" w:rsidRPr="00ED1ACA" w:rsidRDefault="00ED1ACA" w:rsidP="00ED1ACA">
      <w:pPr>
        <w:autoSpaceDE w:val="0"/>
        <w:autoSpaceDN w:val="0"/>
        <w:adjustRightInd w:val="0"/>
        <w:spacing w:before="0" w:after="0" w:line="240" w:lineRule="auto"/>
        <w:rPr>
          <w:rFonts w:ascii="Calibri" w:hAnsi="Calibri" w:cs="Calibri"/>
          <w:color w:val="000000"/>
          <w:sz w:val="16"/>
          <w:szCs w:val="16"/>
          <w:lang w:val="en-GB"/>
        </w:rPr>
      </w:pPr>
      <w:r w:rsidRPr="00ED1ACA">
        <w:rPr>
          <w:rFonts w:ascii="Calibri" w:hAnsi="Calibri" w:cs="Calibri"/>
          <w:color w:val="000000"/>
          <w:sz w:val="22"/>
          <w:szCs w:val="22"/>
          <w:lang w:val="en-GB"/>
        </w:rPr>
        <w:t xml:space="preserve">This course will be delivered at Gloucestershire Counselling Service in Stroud, or at suitable alternative facilities. Students will attend GCS at Stroud every week on Thursday afternoons, with a monthly Friday all day symposium (unless otherwise arranged for webinars). In addition, weekly web-based learning is attended online from your work or home. A personal tutor will support your professional and personal development on the course and we offer pastoral care to all our students. You will also be fully supported by the Technology Enhanced Learning Unit at the Tavistock and Portman as well as gaining full access to their world class library. It is an invaluable resource recognised globally for its specialist collection with access to approximately 5000 e-books and over 17,000 e-journals including Staff Publications Online containing over 1000 articles, book chapters and theses written by Staff and Research Students from 2007 onwards, freely available to trainees copyright permitting. </w:t>
      </w:r>
    </w:p>
    <w:p w:rsidR="001479A8" w:rsidRPr="001479A8" w:rsidRDefault="001479A8" w:rsidP="00ED1ACA">
      <w:pPr>
        <w:autoSpaceDE w:val="0"/>
        <w:autoSpaceDN w:val="0"/>
        <w:adjustRightInd w:val="0"/>
        <w:spacing w:before="0" w:after="0" w:line="240" w:lineRule="auto"/>
        <w:rPr>
          <w:rFonts w:ascii="Calibri" w:hAnsi="Calibri" w:cs="Calibri"/>
          <w:b/>
          <w:bCs/>
          <w:color w:val="5B9BD5" w:themeColor="accent1"/>
          <w:sz w:val="16"/>
          <w:szCs w:val="16"/>
          <w:lang w:val="en-GB"/>
        </w:rPr>
      </w:pPr>
    </w:p>
    <w:p w:rsidR="00ED1ACA" w:rsidRPr="00ED1ACA" w:rsidRDefault="00ED1ACA" w:rsidP="00ED1ACA">
      <w:pPr>
        <w:autoSpaceDE w:val="0"/>
        <w:autoSpaceDN w:val="0"/>
        <w:adjustRightInd w:val="0"/>
        <w:spacing w:before="0" w:after="0" w:line="240" w:lineRule="auto"/>
        <w:rPr>
          <w:rFonts w:ascii="Calibri" w:hAnsi="Calibri" w:cs="Calibri"/>
          <w:color w:val="000000"/>
          <w:sz w:val="28"/>
          <w:szCs w:val="28"/>
          <w:lang w:val="en-GB"/>
        </w:rPr>
      </w:pPr>
      <w:r w:rsidRPr="00ED1ACA">
        <w:rPr>
          <w:rFonts w:ascii="Calibri" w:hAnsi="Calibri" w:cs="Calibri"/>
          <w:b/>
          <w:bCs/>
          <w:color w:val="5B9BD5" w:themeColor="accent1"/>
          <w:sz w:val="28"/>
          <w:szCs w:val="28"/>
          <w:lang w:val="en-GB"/>
        </w:rPr>
        <w:t xml:space="preserve">Entry requirements </w:t>
      </w:r>
    </w:p>
    <w:p w:rsidR="00ED1ACA" w:rsidRPr="00ED1ACA" w:rsidRDefault="00ED1ACA" w:rsidP="00ED1ACA">
      <w:pPr>
        <w:autoSpaceDE w:val="0"/>
        <w:autoSpaceDN w:val="0"/>
        <w:adjustRightInd w:val="0"/>
        <w:spacing w:before="0" w:after="0"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In order to undertake this course, we ask that you: </w:t>
      </w:r>
    </w:p>
    <w:p w:rsidR="00ED1ACA" w:rsidRPr="00ED1ACA" w:rsidRDefault="00ED1ACA" w:rsidP="00ED1ACA">
      <w:pPr>
        <w:pStyle w:val="ListParagraph"/>
        <w:numPr>
          <w:ilvl w:val="0"/>
          <w:numId w:val="22"/>
        </w:numPr>
        <w:autoSpaceDE w:val="0"/>
        <w:autoSpaceDN w:val="0"/>
        <w:adjustRightInd w:val="0"/>
        <w:spacing w:before="0" w:after="17"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Hold an appropriate professional qualification relevant to your chosen career </w:t>
      </w:r>
    </w:p>
    <w:p w:rsidR="00ED1ACA" w:rsidRPr="00ED1ACA" w:rsidRDefault="00ED1ACA" w:rsidP="00ED1ACA">
      <w:pPr>
        <w:pStyle w:val="ListParagraph"/>
        <w:numPr>
          <w:ilvl w:val="0"/>
          <w:numId w:val="22"/>
        </w:numPr>
        <w:autoSpaceDE w:val="0"/>
        <w:autoSpaceDN w:val="0"/>
        <w:adjustRightInd w:val="0"/>
        <w:spacing w:before="0" w:after="17"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Have at least two years’ practical experience in working with children and families since qualification </w:t>
      </w:r>
    </w:p>
    <w:p w:rsidR="00ED1ACA" w:rsidRPr="00ED1ACA" w:rsidRDefault="00ED1ACA" w:rsidP="00ED1ACA">
      <w:pPr>
        <w:pStyle w:val="ListParagraph"/>
        <w:numPr>
          <w:ilvl w:val="0"/>
          <w:numId w:val="22"/>
        </w:numPr>
        <w:autoSpaceDE w:val="0"/>
        <w:autoSpaceDN w:val="0"/>
        <w:adjustRightInd w:val="0"/>
        <w:spacing w:before="0" w:after="17" w:line="240" w:lineRule="auto"/>
        <w:rPr>
          <w:rFonts w:ascii="Calibri" w:hAnsi="Calibri" w:cs="Calibri"/>
          <w:color w:val="000000"/>
          <w:sz w:val="22"/>
          <w:szCs w:val="22"/>
          <w:lang w:val="en-GB"/>
        </w:rPr>
      </w:pPr>
      <w:r w:rsidRPr="00ED1ACA">
        <w:rPr>
          <w:rFonts w:ascii="Calibri" w:hAnsi="Calibri" w:cs="Calibri"/>
          <w:color w:val="000000"/>
          <w:sz w:val="22"/>
          <w:szCs w:val="22"/>
          <w:lang w:val="en-GB"/>
        </w:rPr>
        <w:t xml:space="preserve">Have a first degree, degree equivalent, or evidence of other relevant post-registration education/ experience </w:t>
      </w:r>
    </w:p>
    <w:p w:rsidR="00ED1ACA" w:rsidRPr="001479A8" w:rsidRDefault="00ED1ACA" w:rsidP="00ED1ACA">
      <w:pPr>
        <w:pStyle w:val="ListParagraph"/>
        <w:numPr>
          <w:ilvl w:val="0"/>
          <w:numId w:val="22"/>
        </w:numPr>
        <w:autoSpaceDE w:val="0"/>
        <w:autoSpaceDN w:val="0"/>
        <w:adjustRightInd w:val="0"/>
        <w:spacing w:before="0" w:after="0" w:line="240" w:lineRule="auto"/>
        <w:rPr>
          <w:rFonts w:ascii="Calibri" w:hAnsi="Calibri" w:cs="Calibri"/>
          <w:color w:val="000000"/>
          <w:sz w:val="16"/>
          <w:szCs w:val="16"/>
          <w:lang w:val="en-GB"/>
        </w:rPr>
      </w:pPr>
      <w:r w:rsidRPr="00ED1ACA">
        <w:rPr>
          <w:rFonts w:ascii="Calibri" w:hAnsi="Calibri" w:cs="Calibri"/>
          <w:color w:val="000000"/>
          <w:sz w:val="22"/>
          <w:szCs w:val="22"/>
          <w:lang w:val="en-GB"/>
        </w:rPr>
        <w:t xml:space="preserve">Are in a paid or voluntary post working with children and/or families experiencing difficulties be they behavioural, emotional or psychological with a remit to make a difference in your work. </w:t>
      </w:r>
    </w:p>
    <w:p w:rsidR="00ED1ACA" w:rsidRPr="00ED1ACA" w:rsidRDefault="00ED1ACA" w:rsidP="00ED1ACA">
      <w:pPr>
        <w:autoSpaceDE w:val="0"/>
        <w:autoSpaceDN w:val="0"/>
        <w:adjustRightInd w:val="0"/>
        <w:spacing w:before="0" w:after="0" w:line="240" w:lineRule="auto"/>
        <w:rPr>
          <w:rFonts w:ascii="Calibri" w:hAnsi="Calibri" w:cs="Calibri"/>
          <w:color w:val="000000"/>
          <w:sz w:val="16"/>
          <w:szCs w:val="16"/>
          <w:lang w:val="en-GB"/>
        </w:rPr>
      </w:pPr>
    </w:p>
    <w:p w:rsidR="00ED1ACA" w:rsidRPr="00ED1ACA" w:rsidRDefault="00ED1ACA" w:rsidP="00ED1ACA">
      <w:pPr>
        <w:autoSpaceDE w:val="0"/>
        <w:autoSpaceDN w:val="0"/>
        <w:adjustRightInd w:val="0"/>
        <w:spacing w:before="0" w:after="0" w:line="240" w:lineRule="auto"/>
        <w:rPr>
          <w:rFonts w:ascii="Calibri" w:hAnsi="Calibri" w:cs="Calibri"/>
          <w:color w:val="5B9BD5" w:themeColor="accent1"/>
          <w:sz w:val="28"/>
          <w:szCs w:val="28"/>
          <w:lang w:val="en-GB"/>
        </w:rPr>
      </w:pPr>
      <w:r w:rsidRPr="00ED1ACA">
        <w:rPr>
          <w:rFonts w:ascii="Calibri" w:hAnsi="Calibri" w:cs="Calibri"/>
          <w:b/>
          <w:bCs/>
          <w:color w:val="5B9BD5" w:themeColor="accent1"/>
          <w:sz w:val="28"/>
          <w:szCs w:val="28"/>
          <w:lang w:val="en-GB"/>
        </w:rPr>
        <w:t xml:space="preserve">Fees and funding </w:t>
      </w:r>
    </w:p>
    <w:p w:rsidR="00ED1ACA" w:rsidRPr="001479A8" w:rsidRDefault="00ED1ACA" w:rsidP="00ED1ACA">
      <w:pPr>
        <w:autoSpaceDE w:val="0"/>
        <w:autoSpaceDN w:val="0"/>
        <w:adjustRightInd w:val="0"/>
        <w:spacing w:before="0" w:after="0" w:line="240" w:lineRule="auto"/>
        <w:rPr>
          <w:rFonts w:ascii="Calibri" w:hAnsi="Calibri" w:cs="Calibri"/>
          <w:color w:val="000000"/>
          <w:sz w:val="16"/>
          <w:szCs w:val="16"/>
          <w:lang w:val="en-GB"/>
        </w:rPr>
      </w:pPr>
      <w:r w:rsidRPr="00ED1ACA">
        <w:rPr>
          <w:rFonts w:ascii="Calibri" w:hAnsi="Calibri" w:cs="Calibri"/>
          <w:color w:val="000000"/>
          <w:sz w:val="22"/>
          <w:szCs w:val="22"/>
          <w:lang w:val="en-GB"/>
        </w:rPr>
        <w:t>The annual fee for this course is £</w:t>
      </w:r>
      <w:r w:rsidR="001479A8">
        <w:rPr>
          <w:rFonts w:ascii="Calibri" w:hAnsi="Calibri" w:cs="Calibri"/>
          <w:color w:val="000000"/>
          <w:sz w:val="22"/>
          <w:szCs w:val="22"/>
          <w:lang w:val="en-GB"/>
        </w:rPr>
        <w:t>3,14</w:t>
      </w:r>
      <w:r w:rsidRPr="00ED1ACA">
        <w:rPr>
          <w:rFonts w:ascii="Calibri" w:hAnsi="Calibri" w:cs="Calibri"/>
          <w:color w:val="000000"/>
          <w:sz w:val="22"/>
          <w:szCs w:val="22"/>
          <w:lang w:val="en-GB"/>
        </w:rPr>
        <w:t xml:space="preserve">0 for Home/EU students. We are happy to offer a range of ways to pay your fees, as well as some funding for special courses. Please contact us if you have any questions. </w:t>
      </w:r>
    </w:p>
    <w:p w:rsidR="00ED1ACA" w:rsidRPr="00ED1ACA" w:rsidRDefault="00ED1ACA" w:rsidP="00ED1ACA">
      <w:pPr>
        <w:autoSpaceDE w:val="0"/>
        <w:autoSpaceDN w:val="0"/>
        <w:adjustRightInd w:val="0"/>
        <w:spacing w:before="0" w:after="0" w:line="240" w:lineRule="auto"/>
        <w:rPr>
          <w:rFonts w:ascii="Calibri" w:hAnsi="Calibri" w:cs="Calibri"/>
          <w:color w:val="000000"/>
          <w:sz w:val="16"/>
          <w:szCs w:val="16"/>
          <w:lang w:val="en-GB"/>
        </w:rPr>
      </w:pPr>
    </w:p>
    <w:p w:rsidR="00ED1ACA" w:rsidRPr="00ED1ACA" w:rsidRDefault="00ED1ACA" w:rsidP="00ED1ACA">
      <w:pPr>
        <w:autoSpaceDE w:val="0"/>
        <w:autoSpaceDN w:val="0"/>
        <w:adjustRightInd w:val="0"/>
        <w:spacing w:before="0" w:after="0" w:line="240" w:lineRule="auto"/>
        <w:rPr>
          <w:rFonts w:ascii="Calibri" w:hAnsi="Calibri" w:cs="Calibri"/>
          <w:color w:val="5B9BD5" w:themeColor="accent1"/>
          <w:sz w:val="28"/>
          <w:szCs w:val="28"/>
          <w:lang w:val="en-GB"/>
        </w:rPr>
      </w:pPr>
      <w:r w:rsidRPr="00ED1ACA">
        <w:rPr>
          <w:rFonts w:ascii="Calibri" w:hAnsi="Calibri" w:cs="Calibri"/>
          <w:b/>
          <w:bCs/>
          <w:color w:val="5B9BD5" w:themeColor="accent1"/>
          <w:sz w:val="28"/>
          <w:szCs w:val="28"/>
          <w:lang w:val="en-GB"/>
        </w:rPr>
        <w:t xml:space="preserve">Find out more </w:t>
      </w:r>
    </w:p>
    <w:p w:rsidR="00ED1ACA" w:rsidRPr="001479A8" w:rsidRDefault="00ED1ACA" w:rsidP="00ED1ACA">
      <w:pPr>
        <w:autoSpaceDE w:val="0"/>
        <w:autoSpaceDN w:val="0"/>
        <w:adjustRightInd w:val="0"/>
        <w:spacing w:before="0" w:after="0" w:line="240" w:lineRule="auto"/>
        <w:rPr>
          <w:rFonts w:ascii="Calibri" w:hAnsi="Calibri" w:cs="Calibri"/>
          <w:color w:val="000000"/>
          <w:sz w:val="16"/>
          <w:szCs w:val="16"/>
          <w:lang w:val="en-GB"/>
        </w:rPr>
      </w:pPr>
      <w:r w:rsidRPr="00ED1ACA">
        <w:rPr>
          <w:rFonts w:ascii="Calibri" w:hAnsi="Calibri" w:cs="Calibri"/>
          <w:color w:val="000000"/>
          <w:sz w:val="22"/>
          <w:szCs w:val="22"/>
          <w:lang w:val="en-GB"/>
        </w:rPr>
        <w:t xml:space="preserve">Visit: </w:t>
      </w:r>
      <w:hyperlink r:id="rId13" w:history="1">
        <w:r w:rsidR="001479A8" w:rsidRPr="00E62AFC">
          <w:rPr>
            <w:rStyle w:val="Hyperlink"/>
            <w:rFonts w:ascii="Calibri" w:hAnsi="Calibri" w:cs="Calibri"/>
            <w:sz w:val="22"/>
            <w:szCs w:val="22"/>
            <w:lang w:val="en-GB"/>
          </w:rPr>
          <w:t>https://tavistockandportman.nhs.uk/training/courses/child-adolescent-and-family-mental-well-being-multidisciplinary-practice-stroud/</w:t>
        </w:r>
      </w:hyperlink>
      <w:r w:rsidR="001479A8">
        <w:rPr>
          <w:rFonts w:ascii="Calibri" w:hAnsi="Calibri" w:cs="Calibri"/>
          <w:color w:val="000000"/>
          <w:sz w:val="22"/>
          <w:szCs w:val="22"/>
          <w:lang w:val="en-GB"/>
        </w:rPr>
        <w:t xml:space="preserve"> </w:t>
      </w:r>
      <w:r w:rsidRPr="00ED1ACA">
        <w:rPr>
          <w:rFonts w:ascii="Calibri" w:hAnsi="Calibri" w:cs="Calibri"/>
          <w:color w:val="000000"/>
          <w:sz w:val="22"/>
          <w:szCs w:val="22"/>
          <w:lang w:val="en-GB"/>
        </w:rPr>
        <w:t xml:space="preserve">or contact Katie Oliver at koliver@tavi-port.nhs.uk or Rachel Fry at GCS: training@gloscounselling.org.uk </w:t>
      </w:r>
      <w:r w:rsidR="001479A8">
        <w:rPr>
          <w:rFonts w:ascii="Calibri" w:hAnsi="Calibri" w:cs="Calibri"/>
          <w:color w:val="000000"/>
          <w:sz w:val="22"/>
          <w:szCs w:val="22"/>
          <w:lang w:val="en-GB"/>
        </w:rPr>
        <w:t>Tel: 01453 766 310</w:t>
      </w:r>
    </w:p>
    <w:p w:rsidR="00ED1ACA" w:rsidRPr="00ED1ACA" w:rsidRDefault="00ED1ACA" w:rsidP="00ED1ACA">
      <w:pPr>
        <w:autoSpaceDE w:val="0"/>
        <w:autoSpaceDN w:val="0"/>
        <w:adjustRightInd w:val="0"/>
        <w:spacing w:before="0" w:after="0" w:line="240" w:lineRule="auto"/>
        <w:rPr>
          <w:rFonts w:ascii="Calibri" w:hAnsi="Calibri" w:cs="Calibri"/>
          <w:color w:val="000000"/>
          <w:sz w:val="16"/>
          <w:szCs w:val="16"/>
          <w:lang w:val="en-GB"/>
        </w:rPr>
      </w:pPr>
    </w:p>
    <w:p w:rsidR="00ED1ACA" w:rsidRPr="00ED1ACA" w:rsidRDefault="00ED1ACA" w:rsidP="00ED1ACA">
      <w:pPr>
        <w:autoSpaceDE w:val="0"/>
        <w:autoSpaceDN w:val="0"/>
        <w:adjustRightInd w:val="0"/>
        <w:spacing w:before="0" w:after="0" w:line="240" w:lineRule="auto"/>
        <w:rPr>
          <w:rFonts w:ascii="Calibri" w:hAnsi="Calibri" w:cs="Calibri"/>
          <w:color w:val="5B9BD5" w:themeColor="accent1"/>
          <w:sz w:val="28"/>
          <w:szCs w:val="28"/>
          <w:lang w:val="en-GB"/>
        </w:rPr>
      </w:pPr>
      <w:r w:rsidRPr="00ED1ACA">
        <w:rPr>
          <w:rFonts w:ascii="Calibri" w:hAnsi="Calibri" w:cs="Calibri"/>
          <w:b/>
          <w:bCs/>
          <w:color w:val="5B9BD5" w:themeColor="accent1"/>
          <w:sz w:val="28"/>
          <w:szCs w:val="28"/>
          <w:lang w:val="en-GB"/>
        </w:rPr>
        <w:t xml:space="preserve">Gloucestershire Counselling Service (GCS) </w:t>
      </w:r>
    </w:p>
    <w:p w:rsidR="00ED1ACA" w:rsidRPr="001479A8" w:rsidRDefault="00ED1ACA" w:rsidP="00ED1ACA">
      <w:pPr>
        <w:autoSpaceDE w:val="0"/>
        <w:autoSpaceDN w:val="0"/>
        <w:adjustRightInd w:val="0"/>
        <w:spacing w:before="0" w:after="0" w:line="240" w:lineRule="auto"/>
        <w:rPr>
          <w:rFonts w:ascii="Calibri" w:hAnsi="Calibri" w:cs="Calibri"/>
          <w:color w:val="000000"/>
          <w:sz w:val="16"/>
          <w:szCs w:val="16"/>
          <w:lang w:val="en-GB"/>
        </w:rPr>
      </w:pPr>
      <w:r w:rsidRPr="00ED1ACA">
        <w:rPr>
          <w:rFonts w:ascii="Calibri" w:hAnsi="Calibri" w:cs="Calibri"/>
          <w:color w:val="000000"/>
          <w:lang w:val="en-GB"/>
        </w:rPr>
        <w:t xml:space="preserve">GCS is a BACP accredited counselling service and the leading counselling training provider across the county delivering a substantial portfolio of training programmes from foundation level to post-graduate programmes. GCS is the largest provider of counselling services in Gloucestershire outside of the NHS and has developed a reputation for excellence, professionalism and quality. Experienced senior staff, seminar leaders, tutors and supervisors ensure the high standards of training and practice with which GCS has become associated. Visit: www.gloscounselling.org.uk </w:t>
      </w:r>
    </w:p>
    <w:p w:rsidR="001479A8" w:rsidRPr="00ED1ACA" w:rsidRDefault="001479A8" w:rsidP="00ED1ACA">
      <w:pPr>
        <w:autoSpaceDE w:val="0"/>
        <w:autoSpaceDN w:val="0"/>
        <w:adjustRightInd w:val="0"/>
        <w:spacing w:before="0" w:after="0" w:line="240" w:lineRule="auto"/>
        <w:rPr>
          <w:rFonts w:ascii="Calibri" w:hAnsi="Calibri" w:cs="Calibri"/>
          <w:color w:val="000000"/>
          <w:sz w:val="16"/>
          <w:szCs w:val="16"/>
          <w:lang w:val="en-GB"/>
        </w:rPr>
      </w:pPr>
    </w:p>
    <w:p w:rsidR="00ED1ACA" w:rsidRPr="001479A8" w:rsidRDefault="001479A8" w:rsidP="001479A8">
      <w:pPr>
        <w:autoSpaceDE w:val="0"/>
        <w:autoSpaceDN w:val="0"/>
        <w:adjustRightInd w:val="0"/>
        <w:spacing w:before="0" w:after="0" w:line="240" w:lineRule="auto"/>
        <w:rPr>
          <w:rFonts w:ascii="Calibri" w:hAnsi="Calibri" w:cs="Calibri"/>
          <w:color w:val="5B9BD5" w:themeColor="accent1"/>
          <w:sz w:val="28"/>
          <w:szCs w:val="28"/>
          <w:lang w:val="en-GB"/>
        </w:rPr>
      </w:pPr>
      <w:r w:rsidRPr="001479A8">
        <w:rPr>
          <w:rFonts w:ascii="Calibri" w:hAnsi="Calibri" w:cs="Calibri"/>
          <w:noProof/>
          <w:color w:val="000000"/>
          <w:lang w:val="en-GB" w:eastAsia="en-GB"/>
        </w:rPr>
        <mc:AlternateContent>
          <mc:Choice Requires="wps">
            <w:drawing>
              <wp:anchor distT="45720" distB="45720" distL="114300" distR="114300" simplePos="0" relativeHeight="251712512" behindDoc="0" locked="0" layoutInCell="1" allowOverlap="1">
                <wp:simplePos x="0" y="0"/>
                <wp:positionH relativeFrom="page">
                  <wp:align>right</wp:align>
                </wp:positionH>
                <wp:positionV relativeFrom="paragraph">
                  <wp:posOffset>1404620</wp:posOffset>
                </wp:positionV>
                <wp:extent cx="7553325" cy="12668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266825"/>
                        </a:xfrm>
                        <a:prstGeom prst="rect">
                          <a:avLst/>
                        </a:prstGeom>
                        <a:solidFill>
                          <a:schemeClr val="accent1"/>
                        </a:solidFill>
                        <a:ln w="9525">
                          <a:noFill/>
                          <a:miter lim="800000"/>
                          <a:headEnd/>
                          <a:tailEnd/>
                        </a:ln>
                      </wps:spPr>
                      <wps:txbx>
                        <w:txbxContent>
                          <w:p w:rsidR="001479A8" w:rsidRPr="001479A8" w:rsidRDefault="001479A8" w:rsidP="001479A8">
                            <w:pPr>
                              <w:autoSpaceDE w:val="0"/>
                              <w:autoSpaceDN w:val="0"/>
                              <w:adjustRightInd w:val="0"/>
                              <w:spacing w:before="0" w:after="0" w:line="240" w:lineRule="auto"/>
                              <w:rPr>
                                <w:rFonts w:ascii="Calibri" w:hAnsi="Calibri" w:cs="Calibri"/>
                                <w:color w:val="000000"/>
                                <w:sz w:val="24"/>
                                <w:szCs w:val="24"/>
                                <w:lang w:val="en-GB"/>
                              </w:rPr>
                            </w:pPr>
                          </w:p>
                          <w:p w:rsidR="001479A8" w:rsidRPr="001479A8" w:rsidRDefault="001479A8" w:rsidP="001479A8">
                            <w:pPr>
                              <w:autoSpaceDE w:val="0"/>
                              <w:autoSpaceDN w:val="0"/>
                              <w:adjustRightInd w:val="0"/>
                              <w:spacing w:before="0" w:after="0" w:line="240" w:lineRule="auto"/>
                              <w:jc w:val="center"/>
                              <w:rPr>
                                <w:rFonts w:ascii="Calibri" w:hAnsi="Calibri" w:cs="Calibri"/>
                                <w:b/>
                                <w:color w:val="FFFFFF" w:themeColor="background1"/>
                                <w:sz w:val="32"/>
                                <w:szCs w:val="32"/>
                                <w:lang w:val="en-GB"/>
                              </w:rPr>
                            </w:pPr>
                            <w:r w:rsidRPr="001479A8">
                              <w:rPr>
                                <w:rFonts w:ascii="Calibri" w:hAnsi="Calibri" w:cs="Calibri"/>
                                <w:b/>
                                <w:bCs/>
                                <w:i/>
                                <w:iCs/>
                                <w:color w:val="FFFFFF" w:themeColor="background1"/>
                                <w:sz w:val="32"/>
                                <w:szCs w:val="32"/>
                                <w:lang w:val="en-GB"/>
                              </w:rPr>
                              <w:t>“The work discussion group is incredibly useful &amp; the discussions we have</w:t>
                            </w:r>
                            <w:r w:rsidRPr="001479A8">
                              <w:rPr>
                                <w:rFonts w:ascii="Calibri" w:hAnsi="Calibri" w:cs="Calibri"/>
                                <w:b/>
                                <w:color w:val="FFFFFF" w:themeColor="background1"/>
                                <w:sz w:val="32"/>
                                <w:szCs w:val="32"/>
                                <w:lang w:val="en-GB"/>
                              </w:rPr>
                              <w:t xml:space="preserve"> </w:t>
                            </w:r>
                            <w:r w:rsidRPr="001479A8">
                              <w:rPr>
                                <w:rFonts w:ascii="Calibri" w:hAnsi="Calibri" w:cs="Calibri"/>
                                <w:b/>
                                <w:bCs/>
                                <w:i/>
                                <w:iCs/>
                                <w:color w:val="FFFFFF" w:themeColor="background1"/>
                                <w:sz w:val="32"/>
                                <w:szCs w:val="32"/>
                                <w:lang w:val="en-GB"/>
                              </w:rPr>
                              <w:t xml:space="preserve">are rich </w:t>
                            </w:r>
                            <w:r w:rsidRPr="001479A8">
                              <w:rPr>
                                <w:rFonts w:ascii="Calibri" w:hAnsi="Calibri" w:cs="Calibri"/>
                                <w:b/>
                                <w:bCs/>
                                <w:i/>
                                <w:iCs/>
                                <w:color w:val="FFFFFF" w:themeColor="background1"/>
                                <w:sz w:val="32"/>
                                <w:szCs w:val="32"/>
                                <w:lang w:val="en-GB"/>
                              </w:rPr>
                              <w:br/>
                              <w:t>&amp; thought provoking… Experiential group has been very valuable as it has</w:t>
                            </w:r>
                            <w:r w:rsidRPr="001479A8">
                              <w:rPr>
                                <w:rFonts w:ascii="Calibri" w:hAnsi="Calibri" w:cs="Calibri"/>
                                <w:b/>
                                <w:bCs/>
                                <w:i/>
                                <w:iCs/>
                                <w:color w:val="FFFFFF" w:themeColor="background1"/>
                                <w:sz w:val="32"/>
                                <w:szCs w:val="32"/>
                                <w:lang w:val="en-GB"/>
                              </w:rPr>
                              <w:br/>
                              <w:t xml:space="preserve"> helped us process much of the emotional impact on the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3.55pt;margin-top:110.6pt;width:594.75pt;height:99.75pt;z-index:2517125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" fillcolor="#5b9bd5 [3204]" stroked="f">
                <v:textbox>
                  <w:txbxContent>
                    <w:p w:rsidR="001479A8" w:rsidRPr="001479A8" w:rsidRDefault="001479A8" w:rsidP="001479A8">
                      <w:pPr>
                        <w:autoSpaceDE w:val="0"/>
                        <w:autoSpaceDN w:val="0"/>
                        <w:adjustRightInd w:val="0"/>
                        <w:spacing w:before="0" w:after="0" w:line="240" w:lineRule="auto"/>
                        <w:rPr>
                          <w:rFonts w:ascii="Calibri" w:hAnsi="Calibri" w:cs="Calibri"/>
                          <w:color w:val="000000"/>
                          <w:sz w:val="24"/>
                          <w:szCs w:val="24"/>
                          <w:lang w:val="en-GB"/>
                        </w:rPr>
                      </w:pPr>
                    </w:p>
                    <w:p w:rsidR="001479A8" w:rsidRPr="001479A8" w:rsidRDefault="001479A8" w:rsidP="001479A8">
                      <w:pPr>
                        <w:autoSpaceDE w:val="0"/>
                        <w:autoSpaceDN w:val="0"/>
                        <w:adjustRightInd w:val="0"/>
                        <w:spacing w:before="0" w:after="0" w:line="240" w:lineRule="auto"/>
                        <w:jc w:val="center"/>
                        <w:rPr>
                          <w:rFonts w:ascii="Calibri" w:hAnsi="Calibri" w:cs="Calibri"/>
                          <w:b/>
                          <w:color w:val="FFFFFF" w:themeColor="background1"/>
                          <w:sz w:val="32"/>
                          <w:szCs w:val="32"/>
                          <w:lang w:val="en-GB"/>
                        </w:rPr>
                      </w:pPr>
                      <w:r w:rsidRPr="001479A8">
                        <w:rPr>
                          <w:rFonts w:ascii="Calibri" w:hAnsi="Calibri" w:cs="Calibri"/>
                          <w:b/>
                          <w:bCs/>
                          <w:i/>
                          <w:iCs/>
                          <w:color w:val="FFFFFF" w:themeColor="background1"/>
                          <w:sz w:val="32"/>
                          <w:szCs w:val="32"/>
                          <w:lang w:val="en-GB"/>
                        </w:rPr>
                        <w:t xml:space="preserve">“The work discussion group is incredibly useful </w:t>
                      </w:r>
                      <w:r w:rsidRPr="001479A8">
                        <w:rPr>
                          <w:rFonts w:ascii="Calibri" w:hAnsi="Calibri" w:cs="Calibri"/>
                          <w:b/>
                          <w:bCs/>
                          <w:i/>
                          <w:iCs/>
                          <w:color w:val="FFFFFF" w:themeColor="background1"/>
                          <w:sz w:val="32"/>
                          <w:szCs w:val="32"/>
                          <w:lang w:val="en-GB"/>
                        </w:rPr>
                        <w:t>&amp;</w:t>
                      </w:r>
                      <w:r w:rsidRPr="001479A8">
                        <w:rPr>
                          <w:rFonts w:ascii="Calibri" w:hAnsi="Calibri" w:cs="Calibri"/>
                          <w:b/>
                          <w:bCs/>
                          <w:i/>
                          <w:iCs/>
                          <w:color w:val="FFFFFF" w:themeColor="background1"/>
                          <w:sz w:val="32"/>
                          <w:szCs w:val="32"/>
                          <w:lang w:val="en-GB"/>
                        </w:rPr>
                        <w:t xml:space="preserve"> the discussions we have</w:t>
                      </w:r>
                      <w:r w:rsidRPr="001479A8">
                        <w:rPr>
                          <w:rFonts w:ascii="Calibri" w:hAnsi="Calibri" w:cs="Calibri"/>
                          <w:b/>
                          <w:color w:val="FFFFFF" w:themeColor="background1"/>
                          <w:sz w:val="32"/>
                          <w:szCs w:val="32"/>
                          <w:lang w:val="en-GB"/>
                        </w:rPr>
                        <w:t xml:space="preserve"> </w:t>
                      </w:r>
                      <w:r w:rsidRPr="001479A8">
                        <w:rPr>
                          <w:rFonts w:ascii="Calibri" w:hAnsi="Calibri" w:cs="Calibri"/>
                          <w:b/>
                          <w:bCs/>
                          <w:i/>
                          <w:iCs/>
                          <w:color w:val="FFFFFF" w:themeColor="background1"/>
                          <w:sz w:val="32"/>
                          <w:szCs w:val="32"/>
                          <w:lang w:val="en-GB"/>
                        </w:rPr>
                        <w:t xml:space="preserve">are rich </w:t>
                      </w:r>
                      <w:r w:rsidRPr="001479A8">
                        <w:rPr>
                          <w:rFonts w:ascii="Calibri" w:hAnsi="Calibri" w:cs="Calibri"/>
                          <w:b/>
                          <w:bCs/>
                          <w:i/>
                          <w:iCs/>
                          <w:color w:val="FFFFFF" w:themeColor="background1"/>
                          <w:sz w:val="32"/>
                          <w:szCs w:val="32"/>
                          <w:lang w:val="en-GB"/>
                        </w:rPr>
                        <w:br/>
                        <w:t>&amp;</w:t>
                      </w:r>
                      <w:r w:rsidRPr="001479A8">
                        <w:rPr>
                          <w:rFonts w:ascii="Calibri" w:hAnsi="Calibri" w:cs="Calibri"/>
                          <w:b/>
                          <w:bCs/>
                          <w:i/>
                          <w:iCs/>
                          <w:color w:val="FFFFFF" w:themeColor="background1"/>
                          <w:sz w:val="32"/>
                          <w:szCs w:val="32"/>
                          <w:lang w:val="en-GB"/>
                        </w:rPr>
                        <w:t xml:space="preserve"> thought provoking… Experiential group has been very valuable as it has</w:t>
                      </w:r>
                      <w:r w:rsidRPr="001479A8">
                        <w:rPr>
                          <w:rFonts w:ascii="Calibri" w:hAnsi="Calibri" w:cs="Calibri"/>
                          <w:b/>
                          <w:bCs/>
                          <w:i/>
                          <w:iCs/>
                          <w:color w:val="FFFFFF" w:themeColor="background1"/>
                          <w:sz w:val="32"/>
                          <w:szCs w:val="32"/>
                          <w:lang w:val="en-GB"/>
                        </w:rPr>
                        <w:br/>
                      </w:r>
                      <w:r w:rsidRPr="001479A8">
                        <w:rPr>
                          <w:rFonts w:ascii="Calibri" w:hAnsi="Calibri" w:cs="Calibri"/>
                          <w:b/>
                          <w:bCs/>
                          <w:i/>
                          <w:iCs/>
                          <w:color w:val="FFFFFF" w:themeColor="background1"/>
                          <w:sz w:val="32"/>
                          <w:szCs w:val="32"/>
                          <w:lang w:val="en-GB"/>
                        </w:rPr>
                        <w:t xml:space="preserve"> helped us process much of the emotional impact on the course."</w:t>
                      </w:r>
                    </w:p>
                  </w:txbxContent>
                </v:textbox>
                <w10:wrap anchorx="page"/>
              </v:shape>
            </w:pict>
          </mc:Fallback>
        </mc:AlternateContent>
      </w:r>
      <w:r w:rsidR="00ED1ACA" w:rsidRPr="00ED1ACA">
        <w:rPr>
          <w:rFonts w:ascii="Calibri" w:hAnsi="Calibri" w:cs="Calibri"/>
          <w:b/>
          <w:bCs/>
          <w:color w:val="5B9BD5" w:themeColor="accent1"/>
          <w:sz w:val="28"/>
          <w:szCs w:val="28"/>
          <w:lang w:val="en-GB"/>
        </w:rPr>
        <w:t xml:space="preserve">The Tavistock and Portman NHS Foundation Trust </w:t>
      </w:r>
      <w:r>
        <w:rPr>
          <w:rFonts w:ascii="Calibri" w:hAnsi="Calibri" w:cs="Calibri"/>
          <w:color w:val="5B9BD5" w:themeColor="accent1"/>
          <w:sz w:val="28"/>
          <w:szCs w:val="28"/>
          <w:lang w:val="en-GB"/>
        </w:rPr>
        <w:br/>
      </w:r>
      <w:r w:rsidR="00ED1ACA" w:rsidRPr="00ED1ACA">
        <w:rPr>
          <w:rFonts w:ascii="Calibri" w:hAnsi="Calibri" w:cs="Calibri"/>
          <w:color w:val="000000"/>
          <w:lang w:val="en-GB"/>
        </w:rPr>
        <w:t xml:space="preserve">This course is an established and celebrated training programme, awarded the ‘Excellence in multi-professional education and training 2014’ by Health Education North Central and East London. The Students’ survey for 2014/15 showed 100% satisfaction with the relevance of this course to their practice. </w:t>
      </w:r>
      <w:r>
        <w:t xml:space="preserve">Education and training at the </w:t>
      </w:r>
      <w:proofErr w:type="spellStart"/>
      <w:r>
        <w:t>Tavistock</w:t>
      </w:r>
      <w:proofErr w:type="spellEnd"/>
      <w:r>
        <w:t xml:space="preserve"> and Portman is distinctive as they are one of the very few providers in the UK that can offer education and training within an NHS mental health clinical setting and other </w:t>
      </w:r>
      <w:proofErr w:type="spellStart"/>
      <w:r>
        <w:t>centres</w:t>
      </w:r>
      <w:proofErr w:type="spellEnd"/>
      <w:r>
        <w:t xml:space="preserve"> of delivery, such as GCS.</w:t>
      </w:r>
    </w:p>
    <w:sectPr w:rsidR="00ED1ACA" w:rsidRPr="001479A8" w:rsidSect="0076356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umanst531 BT">
    <w:altName w:val="Kabel Bk BT"/>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utiger-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5126F"/>
    <w:multiLevelType w:val="hybridMultilevel"/>
    <w:tmpl w:val="D546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4C87"/>
    <w:multiLevelType w:val="hybridMultilevel"/>
    <w:tmpl w:val="173E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35910"/>
    <w:multiLevelType w:val="hybridMultilevel"/>
    <w:tmpl w:val="E1D08962"/>
    <w:lvl w:ilvl="0" w:tplc="FD22C8C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744C9"/>
    <w:multiLevelType w:val="hybridMultilevel"/>
    <w:tmpl w:val="35A8C27C"/>
    <w:lvl w:ilvl="0" w:tplc="FD22C8C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0034F8"/>
    <w:multiLevelType w:val="hybridMultilevel"/>
    <w:tmpl w:val="74C2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97AB0"/>
    <w:multiLevelType w:val="hybridMultilevel"/>
    <w:tmpl w:val="EF82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338E4"/>
    <w:multiLevelType w:val="hybridMultilevel"/>
    <w:tmpl w:val="829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93DCE"/>
    <w:multiLevelType w:val="hybridMultilevel"/>
    <w:tmpl w:val="80D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D7FDF"/>
    <w:multiLevelType w:val="hybridMultilevel"/>
    <w:tmpl w:val="F09069CA"/>
    <w:lvl w:ilvl="0" w:tplc="FD22C8C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C3468"/>
    <w:multiLevelType w:val="hybridMultilevel"/>
    <w:tmpl w:val="5A9E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43C7D"/>
    <w:multiLevelType w:val="hybridMultilevel"/>
    <w:tmpl w:val="99247E9C"/>
    <w:lvl w:ilvl="0" w:tplc="FD22C8C0">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BFB276D"/>
    <w:multiLevelType w:val="hybridMultilevel"/>
    <w:tmpl w:val="8F02D870"/>
    <w:lvl w:ilvl="0" w:tplc="FD22C8C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2A3D7B"/>
    <w:multiLevelType w:val="multilevel"/>
    <w:tmpl w:val="C5C49E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AA577D0"/>
    <w:multiLevelType w:val="hybridMultilevel"/>
    <w:tmpl w:val="8440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D5301"/>
    <w:multiLevelType w:val="hybridMultilevel"/>
    <w:tmpl w:val="04EC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01719"/>
    <w:multiLevelType w:val="hybridMultilevel"/>
    <w:tmpl w:val="BA34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E090F"/>
    <w:multiLevelType w:val="hybridMultilevel"/>
    <w:tmpl w:val="7536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1C2"/>
    <w:multiLevelType w:val="hybridMultilevel"/>
    <w:tmpl w:val="2AC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602F0"/>
    <w:multiLevelType w:val="hybridMultilevel"/>
    <w:tmpl w:val="20327536"/>
    <w:lvl w:ilvl="0" w:tplc="14F08E0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01734"/>
    <w:multiLevelType w:val="multilevel"/>
    <w:tmpl w:val="BB44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332E7F"/>
    <w:multiLevelType w:val="hybridMultilevel"/>
    <w:tmpl w:val="F064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
  </w:num>
  <w:num w:numId="4">
    <w:abstractNumId w:val="0"/>
  </w:num>
  <w:num w:numId="5">
    <w:abstractNumId w:val="18"/>
  </w:num>
  <w:num w:numId="6">
    <w:abstractNumId w:val="8"/>
  </w:num>
  <w:num w:numId="7">
    <w:abstractNumId w:val="6"/>
  </w:num>
  <w:num w:numId="8">
    <w:abstractNumId w:val="13"/>
  </w:num>
  <w:num w:numId="9">
    <w:abstractNumId w:val="17"/>
  </w:num>
  <w:num w:numId="10">
    <w:abstractNumId w:val="7"/>
  </w:num>
  <w:num w:numId="11">
    <w:abstractNumId w:val="10"/>
  </w:num>
  <w:num w:numId="12">
    <w:abstractNumId w:val="19"/>
  </w:num>
  <w:num w:numId="13">
    <w:abstractNumId w:val="15"/>
  </w:num>
  <w:num w:numId="14">
    <w:abstractNumId w:val="16"/>
  </w:num>
  <w:num w:numId="15">
    <w:abstractNumId w:val="14"/>
  </w:num>
  <w:num w:numId="16">
    <w:abstractNumId w:val="9"/>
  </w:num>
  <w:num w:numId="17">
    <w:abstractNumId w:val="12"/>
  </w:num>
  <w:num w:numId="18">
    <w:abstractNumId w:val="4"/>
  </w:num>
  <w:num w:numId="19">
    <w:abstractNumId w:val="11"/>
  </w:num>
  <w:num w:numId="20">
    <w:abstractNumId w:val="3"/>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61"/>
    <w:rsid w:val="00002B65"/>
    <w:rsid w:val="00017249"/>
    <w:rsid w:val="00066781"/>
    <w:rsid w:val="00076AF5"/>
    <w:rsid w:val="00082583"/>
    <w:rsid w:val="000D2DA0"/>
    <w:rsid w:val="000E6AB2"/>
    <w:rsid w:val="000E73A5"/>
    <w:rsid w:val="001162B9"/>
    <w:rsid w:val="00123B90"/>
    <w:rsid w:val="00132FFA"/>
    <w:rsid w:val="00145428"/>
    <w:rsid w:val="001479A8"/>
    <w:rsid w:val="00151005"/>
    <w:rsid w:val="00155A85"/>
    <w:rsid w:val="001607D8"/>
    <w:rsid w:val="0018473F"/>
    <w:rsid w:val="001A1F26"/>
    <w:rsid w:val="001B718E"/>
    <w:rsid w:val="001F100F"/>
    <w:rsid w:val="001F7CD7"/>
    <w:rsid w:val="00220FF7"/>
    <w:rsid w:val="0023156B"/>
    <w:rsid w:val="002A59D1"/>
    <w:rsid w:val="002B3B80"/>
    <w:rsid w:val="002C4DBB"/>
    <w:rsid w:val="002C5E7B"/>
    <w:rsid w:val="002D65C4"/>
    <w:rsid w:val="002E60C9"/>
    <w:rsid w:val="002F0A82"/>
    <w:rsid w:val="00312969"/>
    <w:rsid w:val="00313BDB"/>
    <w:rsid w:val="00316C56"/>
    <w:rsid w:val="003227EE"/>
    <w:rsid w:val="00346613"/>
    <w:rsid w:val="00366F9F"/>
    <w:rsid w:val="003731BB"/>
    <w:rsid w:val="003A0409"/>
    <w:rsid w:val="003B43E4"/>
    <w:rsid w:val="003E003A"/>
    <w:rsid w:val="003F179F"/>
    <w:rsid w:val="00415379"/>
    <w:rsid w:val="00422F23"/>
    <w:rsid w:val="0042716E"/>
    <w:rsid w:val="004612DE"/>
    <w:rsid w:val="00467AC1"/>
    <w:rsid w:val="0048093C"/>
    <w:rsid w:val="00485B85"/>
    <w:rsid w:val="004A7180"/>
    <w:rsid w:val="004F7F2B"/>
    <w:rsid w:val="00502075"/>
    <w:rsid w:val="0050312A"/>
    <w:rsid w:val="00511B48"/>
    <w:rsid w:val="005857DB"/>
    <w:rsid w:val="005C35AE"/>
    <w:rsid w:val="005E3F51"/>
    <w:rsid w:val="005E42DD"/>
    <w:rsid w:val="005E6B77"/>
    <w:rsid w:val="006200B7"/>
    <w:rsid w:val="00636AA0"/>
    <w:rsid w:val="00645D24"/>
    <w:rsid w:val="00663A65"/>
    <w:rsid w:val="00665715"/>
    <w:rsid w:val="0067294F"/>
    <w:rsid w:val="006B7C25"/>
    <w:rsid w:val="006E7371"/>
    <w:rsid w:val="006F5337"/>
    <w:rsid w:val="00737057"/>
    <w:rsid w:val="0075442D"/>
    <w:rsid w:val="00763561"/>
    <w:rsid w:val="007B6C7C"/>
    <w:rsid w:val="007D27D4"/>
    <w:rsid w:val="007E2143"/>
    <w:rsid w:val="007E7773"/>
    <w:rsid w:val="007F075F"/>
    <w:rsid w:val="007F6351"/>
    <w:rsid w:val="008070A5"/>
    <w:rsid w:val="00811007"/>
    <w:rsid w:val="008146BD"/>
    <w:rsid w:val="0084312A"/>
    <w:rsid w:val="008458A6"/>
    <w:rsid w:val="00845CCC"/>
    <w:rsid w:val="00867361"/>
    <w:rsid w:val="00873478"/>
    <w:rsid w:val="008B232A"/>
    <w:rsid w:val="00904337"/>
    <w:rsid w:val="00926BFA"/>
    <w:rsid w:val="00932424"/>
    <w:rsid w:val="00974F6A"/>
    <w:rsid w:val="00995B54"/>
    <w:rsid w:val="009A3E96"/>
    <w:rsid w:val="009A6EE8"/>
    <w:rsid w:val="009B63CE"/>
    <w:rsid w:val="009B7755"/>
    <w:rsid w:val="009C42C1"/>
    <w:rsid w:val="009E7FB2"/>
    <w:rsid w:val="00A05DD8"/>
    <w:rsid w:val="00A154D2"/>
    <w:rsid w:val="00A45761"/>
    <w:rsid w:val="00A969B4"/>
    <w:rsid w:val="00AA1073"/>
    <w:rsid w:val="00AB6F1E"/>
    <w:rsid w:val="00AD7937"/>
    <w:rsid w:val="00AE358E"/>
    <w:rsid w:val="00AF1B00"/>
    <w:rsid w:val="00B02CCB"/>
    <w:rsid w:val="00B95287"/>
    <w:rsid w:val="00BA1A81"/>
    <w:rsid w:val="00BB0652"/>
    <w:rsid w:val="00BB53C5"/>
    <w:rsid w:val="00BE73C0"/>
    <w:rsid w:val="00C069FA"/>
    <w:rsid w:val="00C2788D"/>
    <w:rsid w:val="00C37200"/>
    <w:rsid w:val="00C466BB"/>
    <w:rsid w:val="00C76C0D"/>
    <w:rsid w:val="00C81B2A"/>
    <w:rsid w:val="00CE4A89"/>
    <w:rsid w:val="00CF3D1B"/>
    <w:rsid w:val="00D23E38"/>
    <w:rsid w:val="00DA2B1D"/>
    <w:rsid w:val="00DB48CA"/>
    <w:rsid w:val="00E34917"/>
    <w:rsid w:val="00E42D08"/>
    <w:rsid w:val="00E43CE4"/>
    <w:rsid w:val="00E5365B"/>
    <w:rsid w:val="00E91BE5"/>
    <w:rsid w:val="00E94285"/>
    <w:rsid w:val="00E9521A"/>
    <w:rsid w:val="00EA74A4"/>
    <w:rsid w:val="00EC41CA"/>
    <w:rsid w:val="00ED1ACA"/>
    <w:rsid w:val="00EE718D"/>
    <w:rsid w:val="00F31610"/>
    <w:rsid w:val="00F31DA7"/>
    <w:rsid w:val="00F40650"/>
    <w:rsid w:val="00F74F9C"/>
    <w:rsid w:val="00F902AD"/>
    <w:rsid w:val="00FB11FB"/>
    <w:rsid w:val="00FC03EC"/>
    <w:rsid w:val="00FD5980"/>
    <w:rsid w:val="00FF325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C255B722-5D33-47EF-9EC0-99ADDF55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00"/>
  </w:style>
  <w:style w:type="paragraph" w:styleId="Heading1">
    <w:name w:val="heading 1"/>
    <w:basedOn w:val="Normal"/>
    <w:next w:val="Normal"/>
    <w:link w:val="Heading1Char"/>
    <w:uiPriority w:val="9"/>
    <w:qFormat/>
    <w:rsid w:val="00AF1B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F1B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F1B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AF1B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AF1B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AF1B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AF1B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AF1B00"/>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F1B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3561"/>
    <w:pPr>
      <w:spacing w:beforeLines="1" w:afterLines="1"/>
    </w:pPr>
    <w:rPr>
      <w:rFonts w:ascii="Times" w:hAnsi="Times" w:cs="Times New Roman"/>
      <w:lang w:val="en-GB"/>
    </w:rPr>
  </w:style>
  <w:style w:type="paragraph" w:styleId="ListParagraph">
    <w:name w:val="List Paragraph"/>
    <w:basedOn w:val="Normal"/>
    <w:uiPriority w:val="34"/>
    <w:qFormat/>
    <w:rsid w:val="00763561"/>
    <w:pPr>
      <w:ind w:left="720"/>
      <w:contextualSpacing/>
    </w:pPr>
  </w:style>
  <w:style w:type="character" w:styleId="Hyperlink">
    <w:name w:val="Hyperlink"/>
    <w:basedOn w:val="DefaultParagraphFont"/>
    <w:rsid w:val="00F74F9C"/>
    <w:rPr>
      <w:color w:val="0563C1" w:themeColor="hyperlink"/>
      <w:u w:val="single"/>
    </w:rPr>
  </w:style>
  <w:style w:type="character" w:customStyle="1" w:styleId="Heading1Char">
    <w:name w:val="Heading 1 Char"/>
    <w:basedOn w:val="DefaultParagraphFont"/>
    <w:link w:val="Heading1"/>
    <w:uiPriority w:val="9"/>
    <w:rsid w:val="00AF1B0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F1B00"/>
    <w:rPr>
      <w:caps/>
      <w:spacing w:val="15"/>
      <w:shd w:val="clear" w:color="auto" w:fill="DEEAF6" w:themeFill="accent1" w:themeFillTint="33"/>
    </w:rPr>
  </w:style>
  <w:style w:type="character" w:customStyle="1" w:styleId="Heading3Char">
    <w:name w:val="Heading 3 Char"/>
    <w:basedOn w:val="DefaultParagraphFont"/>
    <w:link w:val="Heading3"/>
    <w:uiPriority w:val="9"/>
    <w:rsid w:val="00AF1B00"/>
    <w:rPr>
      <w:caps/>
      <w:color w:val="1F4D78" w:themeColor="accent1" w:themeShade="7F"/>
      <w:spacing w:val="15"/>
    </w:rPr>
  </w:style>
  <w:style w:type="character" w:customStyle="1" w:styleId="Heading4Char">
    <w:name w:val="Heading 4 Char"/>
    <w:basedOn w:val="DefaultParagraphFont"/>
    <w:link w:val="Heading4"/>
    <w:uiPriority w:val="9"/>
    <w:rsid w:val="00AF1B00"/>
    <w:rPr>
      <w:caps/>
      <w:color w:val="2E74B5" w:themeColor="accent1" w:themeShade="BF"/>
      <w:spacing w:val="10"/>
    </w:rPr>
  </w:style>
  <w:style w:type="character" w:customStyle="1" w:styleId="Heading5Char">
    <w:name w:val="Heading 5 Char"/>
    <w:basedOn w:val="DefaultParagraphFont"/>
    <w:link w:val="Heading5"/>
    <w:uiPriority w:val="9"/>
    <w:rsid w:val="00AF1B00"/>
    <w:rPr>
      <w:caps/>
      <w:color w:val="2E74B5" w:themeColor="accent1" w:themeShade="BF"/>
      <w:spacing w:val="10"/>
    </w:rPr>
  </w:style>
  <w:style w:type="character" w:customStyle="1" w:styleId="Heading6Char">
    <w:name w:val="Heading 6 Char"/>
    <w:basedOn w:val="DefaultParagraphFont"/>
    <w:link w:val="Heading6"/>
    <w:uiPriority w:val="9"/>
    <w:rsid w:val="00AF1B00"/>
    <w:rPr>
      <w:caps/>
      <w:color w:val="2E74B5" w:themeColor="accent1" w:themeShade="BF"/>
      <w:spacing w:val="10"/>
    </w:rPr>
  </w:style>
  <w:style w:type="character" w:customStyle="1" w:styleId="Heading7Char">
    <w:name w:val="Heading 7 Char"/>
    <w:basedOn w:val="DefaultParagraphFont"/>
    <w:link w:val="Heading7"/>
    <w:uiPriority w:val="9"/>
    <w:rsid w:val="00AF1B00"/>
    <w:rPr>
      <w:caps/>
      <w:color w:val="2E74B5" w:themeColor="accent1" w:themeShade="BF"/>
      <w:spacing w:val="10"/>
    </w:rPr>
  </w:style>
  <w:style w:type="character" w:customStyle="1" w:styleId="Heading8Char">
    <w:name w:val="Heading 8 Char"/>
    <w:basedOn w:val="DefaultParagraphFont"/>
    <w:link w:val="Heading8"/>
    <w:uiPriority w:val="9"/>
    <w:rsid w:val="00AF1B00"/>
    <w:rPr>
      <w:caps/>
      <w:spacing w:val="10"/>
      <w:sz w:val="18"/>
      <w:szCs w:val="18"/>
    </w:rPr>
  </w:style>
  <w:style w:type="character" w:customStyle="1" w:styleId="Heading9Char">
    <w:name w:val="Heading 9 Char"/>
    <w:basedOn w:val="DefaultParagraphFont"/>
    <w:link w:val="Heading9"/>
    <w:uiPriority w:val="9"/>
    <w:rsid w:val="00AF1B00"/>
    <w:rPr>
      <w:i/>
      <w:iCs/>
      <w:caps/>
      <w:spacing w:val="10"/>
      <w:sz w:val="18"/>
      <w:szCs w:val="18"/>
    </w:rPr>
  </w:style>
  <w:style w:type="paragraph" w:styleId="Caption">
    <w:name w:val="caption"/>
    <w:basedOn w:val="Normal"/>
    <w:next w:val="Normal"/>
    <w:uiPriority w:val="35"/>
    <w:semiHidden/>
    <w:unhideWhenUsed/>
    <w:qFormat/>
    <w:rsid w:val="00AF1B00"/>
    <w:rPr>
      <w:b/>
      <w:bCs/>
      <w:color w:val="2E74B5" w:themeColor="accent1" w:themeShade="BF"/>
      <w:sz w:val="16"/>
      <w:szCs w:val="16"/>
    </w:rPr>
  </w:style>
  <w:style w:type="paragraph" w:styleId="Title">
    <w:name w:val="Title"/>
    <w:basedOn w:val="Normal"/>
    <w:next w:val="Normal"/>
    <w:link w:val="TitleChar"/>
    <w:uiPriority w:val="10"/>
    <w:qFormat/>
    <w:rsid w:val="00AF1B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F1B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F1B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1B00"/>
    <w:rPr>
      <w:caps/>
      <w:color w:val="595959" w:themeColor="text1" w:themeTint="A6"/>
      <w:spacing w:val="10"/>
      <w:sz w:val="21"/>
      <w:szCs w:val="21"/>
    </w:rPr>
  </w:style>
  <w:style w:type="character" w:styleId="Strong">
    <w:name w:val="Strong"/>
    <w:uiPriority w:val="22"/>
    <w:qFormat/>
    <w:rsid w:val="00AF1B00"/>
    <w:rPr>
      <w:b/>
      <w:bCs/>
    </w:rPr>
  </w:style>
  <w:style w:type="character" w:styleId="Emphasis">
    <w:name w:val="Emphasis"/>
    <w:uiPriority w:val="20"/>
    <w:qFormat/>
    <w:rsid w:val="00AF1B00"/>
    <w:rPr>
      <w:caps/>
      <w:color w:val="1F4D78" w:themeColor="accent1" w:themeShade="7F"/>
      <w:spacing w:val="5"/>
    </w:rPr>
  </w:style>
  <w:style w:type="paragraph" w:styleId="NoSpacing">
    <w:name w:val="No Spacing"/>
    <w:uiPriority w:val="1"/>
    <w:qFormat/>
    <w:rsid w:val="00AF1B00"/>
    <w:pPr>
      <w:spacing w:after="0" w:line="240" w:lineRule="auto"/>
    </w:pPr>
  </w:style>
  <w:style w:type="paragraph" w:styleId="Quote">
    <w:name w:val="Quote"/>
    <w:basedOn w:val="Normal"/>
    <w:next w:val="Normal"/>
    <w:link w:val="QuoteChar"/>
    <w:uiPriority w:val="29"/>
    <w:qFormat/>
    <w:rsid w:val="00AF1B00"/>
    <w:rPr>
      <w:i/>
      <w:iCs/>
      <w:sz w:val="24"/>
      <w:szCs w:val="24"/>
    </w:rPr>
  </w:style>
  <w:style w:type="character" w:customStyle="1" w:styleId="QuoteChar">
    <w:name w:val="Quote Char"/>
    <w:basedOn w:val="DefaultParagraphFont"/>
    <w:link w:val="Quote"/>
    <w:uiPriority w:val="29"/>
    <w:rsid w:val="00AF1B00"/>
    <w:rPr>
      <w:i/>
      <w:iCs/>
      <w:sz w:val="24"/>
      <w:szCs w:val="24"/>
    </w:rPr>
  </w:style>
  <w:style w:type="paragraph" w:styleId="IntenseQuote">
    <w:name w:val="Intense Quote"/>
    <w:basedOn w:val="Normal"/>
    <w:next w:val="Normal"/>
    <w:link w:val="IntenseQuoteChar"/>
    <w:uiPriority w:val="30"/>
    <w:qFormat/>
    <w:rsid w:val="00AF1B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F1B00"/>
    <w:rPr>
      <w:color w:val="5B9BD5" w:themeColor="accent1"/>
      <w:sz w:val="24"/>
      <w:szCs w:val="24"/>
    </w:rPr>
  </w:style>
  <w:style w:type="character" w:styleId="SubtleEmphasis">
    <w:name w:val="Subtle Emphasis"/>
    <w:uiPriority w:val="19"/>
    <w:qFormat/>
    <w:rsid w:val="00AF1B00"/>
    <w:rPr>
      <w:i/>
      <w:iCs/>
      <w:color w:val="1F4D78" w:themeColor="accent1" w:themeShade="7F"/>
    </w:rPr>
  </w:style>
  <w:style w:type="character" w:styleId="IntenseEmphasis">
    <w:name w:val="Intense Emphasis"/>
    <w:uiPriority w:val="21"/>
    <w:qFormat/>
    <w:rsid w:val="00AF1B00"/>
    <w:rPr>
      <w:b/>
      <w:bCs/>
      <w:caps/>
      <w:color w:val="1F4D78" w:themeColor="accent1" w:themeShade="7F"/>
      <w:spacing w:val="10"/>
    </w:rPr>
  </w:style>
  <w:style w:type="character" w:styleId="SubtleReference">
    <w:name w:val="Subtle Reference"/>
    <w:uiPriority w:val="31"/>
    <w:qFormat/>
    <w:rsid w:val="00AF1B00"/>
    <w:rPr>
      <w:b/>
      <w:bCs/>
      <w:color w:val="5B9BD5" w:themeColor="accent1"/>
    </w:rPr>
  </w:style>
  <w:style w:type="character" w:styleId="IntenseReference">
    <w:name w:val="Intense Reference"/>
    <w:uiPriority w:val="32"/>
    <w:qFormat/>
    <w:rsid w:val="00AF1B00"/>
    <w:rPr>
      <w:b/>
      <w:bCs/>
      <w:i/>
      <w:iCs/>
      <w:caps/>
      <w:color w:val="5B9BD5" w:themeColor="accent1"/>
    </w:rPr>
  </w:style>
  <w:style w:type="character" w:styleId="BookTitle">
    <w:name w:val="Book Title"/>
    <w:uiPriority w:val="33"/>
    <w:qFormat/>
    <w:rsid w:val="00AF1B00"/>
    <w:rPr>
      <w:b/>
      <w:bCs/>
      <w:i/>
      <w:iCs/>
      <w:spacing w:val="0"/>
    </w:rPr>
  </w:style>
  <w:style w:type="paragraph" w:styleId="TOCHeading">
    <w:name w:val="TOC Heading"/>
    <w:basedOn w:val="Heading1"/>
    <w:next w:val="Normal"/>
    <w:uiPriority w:val="39"/>
    <w:semiHidden/>
    <w:unhideWhenUsed/>
    <w:qFormat/>
    <w:rsid w:val="00AF1B00"/>
    <w:pPr>
      <w:outlineLvl w:val="9"/>
    </w:pPr>
  </w:style>
  <w:style w:type="paragraph" w:styleId="BodyText">
    <w:name w:val="Body Text"/>
    <w:basedOn w:val="Normal"/>
    <w:link w:val="BodyTextChar"/>
    <w:semiHidden/>
    <w:rsid w:val="004A7180"/>
    <w:pPr>
      <w:spacing w:before="0" w:after="120" w:line="240" w:lineRule="auto"/>
    </w:pPr>
    <w:rPr>
      <w:rFonts w:ascii="Humanst531 BT" w:eastAsia="Times New Roman" w:hAnsi="Humanst531 BT" w:cs="Times New Roman"/>
      <w:sz w:val="22"/>
      <w:lang w:val="en-GB"/>
    </w:rPr>
  </w:style>
  <w:style w:type="character" w:customStyle="1" w:styleId="BodyTextChar">
    <w:name w:val="Body Text Char"/>
    <w:basedOn w:val="DefaultParagraphFont"/>
    <w:link w:val="BodyText"/>
    <w:semiHidden/>
    <w:rsid w:val="004A7180"/>
    <w:rPr>
      <w:rFonts w:ascii="Humanst531 BT" w:eastAsia="Times New Roman" w:hAnsi="Humanst531 BT" w:cs="Times New Roman"/>
      <w:sz w:val="22"/>
      <w:lang w:val="en-GB"/>
    </w:rPr>
  </w:style>
  <w:style w:type="paragraph" w:customStyle="1" w:styleId="Subhead">
    <w:name w:val="Subhead"/>
    <w:basedOn w:val="Normal"/>
    <w:rsid w:val="004A7180"/>
    <w:pPr>
      <w:spacing w:before="0" w:after="0" w:line="240" w:lineRule="auto"/>
    </w:pPr>
    <w:rPr>
      <w:rFonts w:ascii="Times New Roman" w:eastAsia="Times New Roman" w:hAnsi="Times New Roman" w:cs="Times New Roman"/>
      <w:lang w:val="en-GB"/>
    </w:rPr>
  </w:style>
  <w:style w:type="paragraph" w:customStyle="1" w:styleId="Default">
    <w:name w:val="Default"/>
    <w:rsid w:val="000D2DA0"/>
    <w:pPr>
      <w:autoSpaceDE w:val="0"/>
      <w:autoSpaceDN w:val="0"/>
      <w:adjustRightInd w:val="0"/>
      <w:spacing w:before="0" w:after="0" w:line="240" w:lineRule="auto"/>
    </w:pPr>
    <w:rPr>
      <w:rFonts w:ascii="Tahoma" w:hAnsi="Tahoma" w:cs="Tahoma"/>
      <w:color w:val="000000"/>
      <w:sz w:val="24"/>
      <w:szCs w:val="24"/>
      <w:lang w:val="en-GB"/>
    </w:rPr>
  </w:style>
  <w:style w:type="paragraph" w:customStyle="1" w:styleId="Standard">
    <w:name w:val="Standard"/>
    <w:rsid w:val="001F100F"/>
    <w:pPr>
      <w:suppressAutoHyphens/>
      <w:autoSpaceDN w:val="0"/>
      <w:spacing w:before="0"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1F100F"/>
    <w:pPr>
      <w:jc w:val="center"/>
    </w:pPr>
    <w:rPr>
      <w:rFonts w:ascii="Tahoma" w:hAnsi="Tahoma" w:cs="Tahoma"/>
      <w:color w:val="000000"/>
      <w:sz w:val="22"/>
      <w:szCs w:val="22"/>
    </w:rPr>
  </w:style>
  <w:style w:type="paragraph" w:styleId="BalloonText">
    <w:name w:val="Balloon Text"/>
    <w:basedOn w:val="Normal"/>
    <w:link w:val="BalloonTextChar"/>
    <w:semiHidden/>
    <w:unhideWhenUsed/>
    <w:rsid w:val="001A1F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1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062">
      <w:bodyDiv w:val="1"/>
      <w:marLeft w:val="0"/>
      <w:marRight w:val="0"/>
      <w:marTop w:val="0"/>
      <w:marBottom w:val="0"/>
      <w:divBdr>
        <w:top w:val="none" w:sz="0" w:space="0" w:color="auto"/>
        <w:left w:val="none" w:sz="0" w:space="0" w:color="auto"/>
        <w:bottom w:val="none" w:sz="0" w:space="0" w:color="auto"/>
        <w:right w:val="none" w:sz="0" w:space="0" w:color="auto"/>
      </w:divBdr>
      <w:divsChild>
        <w:div w:id="814178244">
          <w:marLeft w:val="0"/>
          <w:marRight w:val="0"/>
          <w:marTop w:val="0"/>
          <w:marBottom w:val="0"/>
          <w:divBdr>
            <w:top w:val="none" w:sz="0" w:space="0" w:color="auto"/>
            <w:left w:val="none" w:sz="0" w:space="0" w:color="auto"/>
            <w:bottom w:val="none" w:sz="0" w:space="0" w:color="auto"/>
            <w:right w:val="none" w:sz="0" w:space="0" w:color="auto"/>
          </w:divBdr>
          <w:divsChild>
            <w:div w:id="1225289580">
              <w:marLeft w:val="0"/>
              <w:marRight w:val="0"/>
              <w:marTop w:val="0"/>
              <w:marBottom w:val="0"/>
              <w:divBdr>
                <w:top w:val="none" w:sz="0" w:space="0" w:color="auto"/>
                <w:left w:val="none" w:sz="0" w:space="0" w:color="auto"/>
                <w:bottom w:val="none" w:sz="0" w:space="0" w:color="auto"/>
                <w:right w:val="none" w:sz="0" w:space="0" w:color="auto"/>
              </w:divBdr>
              <w:divsChild>
                <w:div w:id="1654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5616">
      <w:bodyDiv w:val="1"/>
      <w:marLeft w:val="0"/>
      <w:marRight w:val="0"/>
      <w:marTop w:val="0"/>
      <w:marBottom w:val="0"/>
      <w:divBdr>
        <w:top w:val="none" w:sz="0" w:space="0" w:color="auto"/>
        <w:left w:val="none" w:sz="0" w:space="0" w:color="auto"/>
        <w:bottom w:val="none" w:sz="0" w:space="0" w:color="auto"/>
        <w:right w:val="none" w:sz="0" w:space="0" w:color="auto"/>
      </w:divBdr>
      <w:divsChild>
        <w:div w:id="903835446">
          <w:marLeft w:val="0"/>
          <w:marRight w:val="0"/>
          <w:marTop w:val="0"/>
          <w:marBottom w:val="0"/>
          <w:divBdr>
            <w:top w:val="none" w:sz="0" w:space="0" w:color="auto"/>
            <w:left w:val="none" w:sz="0" w:space="0" w:color="auto"/>
            <w:bottom w:val="none" w:sz="0" w:space="0" w:color="auto"/>
            <w:right w:val="none" w:sz="0" w:space="0" w:color="auto"/>
          </w:divBdr>
          <w:divsChild>
            <w:div w:id="1576042219">
              <w:marLeft w:val="0"/>
              <w:marRight w:val="0"/>
              <w:marTop w:val="0"/>
              <w:marBottom w:val="0"/>
              <w:divBdr>
                <w:top w:val="none" w:sz="0" w:space="0" w:color="auto"/>
                <w:left w:val="none" w:sz="0" w:space="0" w:color="auto"/>
                <w:bottom w:val="none" w:sz="0" w:space="0" w:color="auto"/>
                <w:right w:val="none" w:sz="0" w:space="0" w:color="auto"/>
              </w:divBdr>
              <w:divsChild>
                <w:div w:id="16230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1007">
      <w:bodyDiv w:val="1"/>
      <w:marLeft w:val="0"/>
      <w:marRight w:val="0"/>
      <w:marTop w:val="0"/>
      <w:marBottom w:val="0"/>
      <w:divBdr>
        <w:top w:val="none" w:sz="0" w:space="0" w:color="auto"/>
        <w:left w:val="none" w:sz="0" w:space="0" w:color="auto"/>
        <w:bottom w:val="none" w:sz="0" w:space="0" w:color="auto"/>
        <w:right w:val="none" w:sz="0" w:space="0" w:color="auto"/>
      </w:divBdr>
      <w:divsChild>
        <w:div w:id="2093158872">
          <w:marLeft w:val="0"/>
          <w:marRight w:val="0"/>
          <w:marTop w:val="0"/>
          <w:marBottom w:val="0"/>
          <w:divBdr>
            <w:top w:val="none" w:sz="0" w:space="0" w:color="auto"/>
            <w:left w:val="none" w:sz="0" w:space="0" w:color="auto"/>
            <w:bottom w:val="none" w:sz="0" w:space="0" w:color="auto"/>
            <w:right w:val="none" w:sz="0" w:space="0" w:color="auto"/>
          </w:divBdr>
          <w:divsChild>
            <w:div w:id="1073771368">
              <w:marLeft w:val="0"/>
              <w:marRight w:val="0"/>
              <w:marTop w:val="0"/>
              <w:marBottom w:val="0"/>
              <w:divBdr>
                <w:top w:val="none" w:sz="0" w:space="0" w:color="auto"/>
                <w:left w:val="none" w:sz="0" w:space="0" w:color="auto"/>
                <w:bottom w:val="none" w:sz="0" w:space="0" w:color="auto"/>
                <w:right w:val="none" w:sz="0" w:space="0" w:color="auto"/>
              </w:divBdr>
              <w:divsChild>
                <w:div w:id="1606305465">
                  <w:marLeft w:val="0"/>
                  <w:marRight w:val="0"/>
                  <w:marTop w:val="0"/>
                  <w:marBottom w:val="0"/>
                  <w:divBdr>
                    <w:top w:val="none" w:sz="0" w:space="0" w:color="auto"/>
                    <w:left w:val="none" w:sz="0" w:space="0" w:color="auto"/>
                    <w:bottom w:val="none" w:sz="0" w:space="0" w:color="auto"/>
                    <w:right w:val="none" w:sz="0" w:space="0" w:color="auto"/>
                  </w:divBdr>
                </w:div>
                <w:div w:id="985089311">
                  <w:marLeft w:val="0"/>
                  <w:marRight w:val="0"/>
                  <w:marTop w:val="0"/>
                  <w:marBottom w:val="0"/>
                  <w:divBdr>
                    <w:top w:val="none" w:sz="0" w:space="0" w:color="auto"/>
                    <w:left w:val="none" w:sz="0" w:space="0" w:color="auto"/>
                    <w:bottom w:val="none" w:sz="0" w:space="0" w:color="auto"/>
                    <w:right w:val="none" w:sz="0" w:space="0" w:color="auto"/>
                  </w:divBdr>
                </w:div>
              </w:divsChild>
            </w:div>
            <w:div w:id="1605185422">
              <w:marLeft w:val="0"/>
              <w:marRight w:val="0"/>
              <w:marTop w:val="0"/>
              <w:marBottom w:val="0"/>
              <w:divBdr>
                <w:top w:val="none" w:sz="0" w:space="0" w:color="auto"/>
                <w:left w:val="none" w:sz="0" w:space="0" w:color="auto"/>
                <w:bottom w:val="none" w:sz="0" w:space="0" w:color="auto"/>
                <w:right w:val="none" w:sz="0" w:space="0" w:color="auto"/>
              </w:divBdr>
              <w:divsChild>
                <w:div w:id="428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4302">
      <w:bodyDiv w:val="1"/>
      <w:marLeft w:val="0"/>
      <w:marRight w:val="0"/>
      <w:marTop w:val="0"/>
      <w:marBottom w:val="0"/>
      <w:divBdr>
        <w:top w:val="none" w:sz="0" w:space="0" w:color="auto"/>
        <w:left w:val="none" w:sz="0" w:space="0" w:color="auto"/>
        <w:bottom w:val="none" w:sz="0" w:space="0" w:color="auto"/>
        <w:right w:val="none" w:sz="0" w:space="0" w:color="auto"/>
      </w:divBdr>
      <w:divsChild>
        <w:div w:id="2107920570">
          <w:marLeft w:val="0"/>
          <w:marRight w:val="0"/>
          <w:marTop w:val="0"/>
          <w:marBottom w:val="0"/>
          <w:divBdr>
            <w:top w:val="none" w:sz="0" w:space="0" w:color="auto"/>
            <w:left w:val="none" w:sz="0" w:space="0" w:color="auto"/>
            <w:bottom w:val="none" w:sz="0" w:space="0" w:color="auto"/>
            <w:right w:val="none" w:sz="0" w:space="0" w:color="auto"/>
          </w:divBdr>
          <w:divsChild>
            <w:div w:id="438840313">
              <w:marLeft w:val="0"/>
              <w:marRight w:val="0"/>
              <w:marTop w:val="0"/>
              <w:marBottom w:val="0"/>
              <w:divBdr>
                <w:top w:val="none" w:sz="0" w:space="0" w:color="auto"/>
                <w:left w:val="none" w:sz="0" w:space="0" w:color="auto"/>
                <w:bottom w:val="none" w:sz="0" w:space="0" w:color="auto"/>
                <w:right w:val="none" w:sz="0" w:space="0" w:color="auto"/>
              </w:divBdr>
              <w:divsChild>
                <w:div w:id="1228767178">
                  <w:marLeft w:val="0"/>
                  <w:marRight w:val="0"/>
                  <w:marTop w:val="0"/>
                  <w:marBottom w:val="0"/>
                  <w:divBdr>
                    <w:top w:val="none" w:sz="0" w:space="0" w:color="auto"/>
                    <w:left w:val="none" w:sz="0" w:space="0" w:color="auto"/>
                    <w:bottom w:val="none" w:sz="0" w:space="0" w:color="auto"/>
                    <w:right w:val="none" w:sz="0" w:space="0" w:color="auto"/>
                  </w:divBdr>
                </w:div>
                <w:div w:id="340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732">
      <w:bodyDiv w:val="1"/>
      <w:marLeft w:val="0"/>
      <w:marRight w:val="0"/>
      <w:marTop w:val="0"/>
      <w:marBottom w:val="0"/>
      <w:divBdr>
        <w:top w:val="none" w:sz="0" w:space="0" w:color="auto"/>
        <w:left w:val="none" w:sz="0" w:space="0" w:color="auto"/>
        <w:bottom w:val="none" w:sz="0" w:space="0" w:color="auto"/>
        <w:right w:val="none" w:sz="0" w:space="0" w:color="auto"/>
      </w:divBdr>
    </w:div>
    <w:div w:id="1635672690">
      <w:bodyDiv w:val="1"/>
      <w:marLeft w:val="0"/>
      <w:marRight w:val="0"/>
      <w:marTop w:val="0"/>
      <w:marBottom w:val="0"/>
      <w:divBdr>
        <w:top w:val="none" w:sz="0" w:space="0" w:color="auto"/>
        <w:left w:val="none" w:sz="0" w:space="0" w:color="auto"/>
        <w:bottom w:val="none" w:sz="0" w:space="0" w:color="auto"/>
        <w:right w:val="none" w:sz="0" w:space="0" w:color="auto"/>
      </w:divBdr>
      <w:divsChild>
        <w:div w:id="1345211420">
          <w:marLeft w:val="0"/>
          <w:marRight w:val="0"/>
          <w:marTop w:val="0"/>
          <w:marBottom w:val="0"/>
          <w:divBdr>
            <w:top w:val="none" w:sz="0" w:space="0" w:color="auto"/>
            <w:left w:val="none" w:sz="0" w:space="0" w:color="auto"/>
            <w:bottom w:val="none" w:sz="0" w:space="0" w:color="auto"/>
            <w:right w:val="none" w:sz="0" w:space="0" w:color="auto"/>
          </w:divBdr>
          <w:divsChild>
            <w:div w:id="253176120">
              <w:marLeft w:val="0"/>
              <w:marRight w:val="0"/>
              <w:marTop w:val="0"/>
              <w:marBottom w:val="0"/>
              <w:divBdr>
                <w:top w:val="none" w:sz="0" w:space="0" w:color="auto"/>
                <w:left w:val="none" w:sz="0" w:space="0" w:color="auto"/>
                <w:bottom w:val="none" w:sz="0" w:space="0" w:color="auto"/>
                <w:right w:val="none" w:sz="0" w:space="0" w:color="auto"/>
              </w:divBdr>
              <w:divsChild>
                <w:div w:id="1680544795">
                  <w:marLeft w:val="0"/>
                  <w:marRight w:val="0"/>
                  <w:marTop w:val="0"/>
                  <w:marBottom w:val="0"/>
                  <w:divBdr>
                    <w:top w:val="none" w:sz="0" w:space="0" w:color="auto"/>
                    <w:left w:val="none" w:sz="0" w:space="0" w:color="auto"/>
                    <w:bottom w:val="none" w:sz="0" w:space="0" w:color="auto"/>
                    <w:right w:val="none" w:sz="0" w:space="0" w:color="auto"/>
                  </w:divBdr>
                </w:div>
                <w:div w:id="13239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tavistockandportman.nhs.uk/training/courses/child-adolescent-and-family-mental-well-being-multidisciplinary-practice-stroud/"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training.bookings@gloscounselling.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ining.bookings@gloscounselling.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E536-FF33-483A-90C4-AFF66D9E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Ferry</dc:creator>
  <cp:keywords/>
  <cp:lastModifiedBy>Nicky F</cp:lastModifiedBy>
  <cp:revision>5</cp:revision>
  <cp:lastPrinted>2018-01-23T13:21:00Z</cp:lastPrinted>
  <dcterms:created xsi:type="dcterms:W3CDTF">2018-03-06T11:03:00Z</dcterms:created>
  <dcterms:modified xsi:type="dcterms:W3CDTF">2018-03-06T12:18:00Z</dcterms:modified>
</cp:coreProperties>
</file>