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B4CE" w14:textId="77777777" w:rsidR="00FA6A45" w:rsidRPr="00FA6A45" w:rsidRDefault="00FA6A45" w:rsidP="00FA6A45">
      <w:pPr>
        <w:pStyle w:val="NormalWeb"/>
        <w:shd w:val="clear" w:color="auto" w:fill="FFFFFF"/>
        <w:jc w:val="center"/>
        <w:rPr>
          <w:rFonts w:ascii="Calibri" w:hAnsi="Calibri" w:cs="Calibri"/>
          <w:b/>
          <w:bCs/>
          <w:color w:val="000000" w:themeColor="text1"/>
          <w:sz w:val="28"/>
          <w:szCs w:val="28"/>
          <w:u w:val="single"/>
        </w:rPr>
      </w:pPr>
      <w:r w:rsidRPr="00FA6A45">
        <w:rPr>
          <w:rFonts w:ascii="Calibri" w:hAnsi="Calibri" w:cs="Calibri"/>
          <w:b/>
          <w:bCs/>
          <w:color w:val="000000" w:themeColor="text1"/>
          <w:sz w:val="28"/>
          <w:szCs w:val="28"/>
          <w:u w:val="single"/>
        </w:rPr>
        <w:t>Trustee Role Description</w:t>
      </w:r>
    </w:p>
    <w:p w14:paraId="7CE7056A" w14:textId="77777777" w:rsidR="00FA6A45" w:rsidRPr="00FA6A45" w:rsidRDefault="00FA6A45" w:rsidP="00FA6A45">
      <w:pPr>
        <w:pStyle w:val="NormalWeb"/>
        <w:shd w:val="clear" w:color="auto" w:fill="FFFFFF"/>
        <w:rPr>
          <w:rFonts w:ascii="Calibri" w:hAnsi="Calibri" w:cs="Calibri"/>
          <w:b/>
          <w:bCs/>
          <w:color w:val="000000" w:themeColor="text1"/>
          <w:sz w:val="22"/>
          <w:szCs w:val="22"/>
          <w:u w:val="single"/>
        </w:rPr>
      </w:pPr>
    </w:p>
    <w:p w14:paraId="465E0B3F" w14:textId="19340D18" w:rsidR="00C91987" w:rsidRPr="00FA6A45" w:rsidRDefault="00951DE4" w:rsidP="00FA6A45">
      <w:pPr>
        <w:pStyle w:val="NormalWeb"/>
        <w:shd w:val="clear" w:color="auto" w:fill="FFFFFF"/>
        <w:rPr>
          <w:rFonts w:ascii="Calibri" w:eastAsia="Verdana" w:hAnsi="Calibri" w:cs="Calibri"/>
          <w:b/>
          <w:bCs/>
          <w:color w:val="000000" w:themeColor="text1"/>
          <w:sz w:val="22"/>
          <w:szCs w:val="22"/>
          <w:u w:val="single"/>
        </w:rPr>
      </w:pPr>
      <w:r w:rsidRPr="00FA6A45">
        <w:rPr>
          <w:rFonts w:ascii="Calibri" w:hAnsi="Calibri" w:cs="Calibri"/>
          <w:b/>
          <w:bCs/>
          <w:color w:val="000000" w:themeColor="text1"/>
          <w:sz w:val="22"/>
          <w:szCs w:val="22"/>
          <w:u w:val="single"/>
        </w:rPr>
        <w:t>The Purpose of The Woodworks Project</w:t>
      </w:r>
    </w:p>
    <w:p w14:paraId="08A8325D" w14:textId="77777777" w:rsidR="00694ABE" w:rsidRPr="00FA6A45" w:rsidRDefault="00694ABE" w:rsidP="00FA6A45">
      <w:pPr>
        <w:pStyle w:val="NormalWeb"/>
        <w:shd w:val="clear" w:color="auto" w:fill="FFFFFF"/>
        <w:rPr>
          <w:rFonts w:ascii="Calibri" w:hAnsi="Calibri" w:cs="Calibri"/>
          <w:color w:val="000000" w:themeColor="text1"/>
          <w:sz w:val="22"/>
          <w:szCs w:val="22"/>
        </w:rPr>
      </w:pPr>
    </w:p>
    <w:p w14:paraId="20E23978" w14:textId="174013C7" w:rsidR="00C91987" w:rsidRPr="00FA6A45" w:rsidRDefault="00951DE4" w:rsidP="00FA6A45">
      <w:pPr>
        <w:pStyle w:val="NormalWeb"/>
        <w:shd w:val="clear" w:color="auto" w:fill="FFFFFF"/>
        <w:rPr>
          <w:rFonts w:ascii="Calibri" w:hAnsi="Calibri" w:cs="Calibri"/>
          <w:color w:val="000000" w:themeColor="text1"/>
          <w:sz w:val="22"/>
          <w:szCs w:val="22"/>
        </w:rPr>
      </w:pPr>
      <w:r w:rsidRPr="00FA6A45">
        <w:rPr>
          <w:rFonts w:ascii="Calibri" w:hAnsi="Calibri" w:cs="Calibri"/>
          <w:color w:val="000000" w:themeColor="text1"/>
          <w:sz w:val="22"/>
          <w:szCs w:val="22"/>
        </w:rPr>
        <w:t xml:space="preserve">The Woodworks Project </w:t>
      </w:r>
      <w:r w:rsidR="00694ABE" w:rsidRPr="00FA6A45">
        <w:rPr>
          <w:rFonts w:ascii="Calibri" w:hAnsi="Calibri" w:cs="Calibri"/>
          <w:color w:val="000000" w:themeColor="text1"/>
          <w:sz w:val="22"/>
          <w:szCs w:val="22"/>
        </w:rPr>
        <w:t>is a Bath</w:t>
      </w:r>
      <w:r w:rsidR="00FA6A45">
        <w:rPr>
          <w:rFonts w:ascii="Calibri" w:hAnsi="Calibri" w:cs="Calibri"/>
          <w:color w:val="000000" w:themeColor="text1"/>
          <w:sz w:val="22"/>
          <w:szCs w:val="22"/>
        </w:rPr>
        <w:t>-</w:t>
      </w:r>
      <w:r w:rsidR="00694ABE" w:rsidRPr="00FA6A45">
        <w:rPr>
          <w:rFonts w:ascii="Calibri" w:hAnsi="Calibri" w:cs="Calibri"/>
          <w:color w:val="000000" w:themeColor="text1"/>
          <w:sz w:val="22"/>
          <w:szCs w:val="22"/>
        </w:rPr>
        <w:t xml:space="preserve">based charity that </w:t>
      </w:r>
      <w:r w:rsidRPr="00FA6A45">
        <w:rPr>
          <w:rFonts w:ascii="Calibri" w:hAnsi="Calibri" w:cs="Calibri"/>
          <w:color w:val="000000" w:themeColor="text1"/>
          <w:sz w:val="22"/>
          <w:szCs w:val="22"/>
        </w:rPr>
        <w:t>empowers people to find their purpose, through woodworking and upholstery, in a creative and supportive environment. The Woodworks Project was set up to help people facing difficulties through their mental or physical health, or who have a history of addiction. The charity offers opportunities for people in Bath and surrounding areas to participate in engaging activities, whilst learning traditional crafts skills from highly trained and compassionate tutors.</w:t>
      </w:r>
    </w:p>
    <w:p w14:paraId="4219AF3C" w14:textId="6E64641D" w:rsidR="00694ABE" w:rsidRPr="00FA6A45" w:rsidRDefault="00694ABE" w:rsidP="00FA6A45">
      <w:pPr>
        <w:pStyle w:val="NormalWeb"/>
        <w:shd w:val="clear" w:color="auto" w:fill="FFFFFF"/>
        <w:rPr>
          <w:rFonts w:ascii="Calibri" w:hAnsi="Calibri" w:cs="Calibri"/>
          <w:color w:val="000000" w:themeColor="text1"/>
          <w:sz w:val="22"/>
          <w:szCs w:val="22"/>
        </w:rPr>
      </w:pPr>
    </w:p>
    <w:p w14:paraId="6A96A512" w14:textId="2C8DE21A" w:rsidR="00FA6A45" w:rsidRDefault="00694ABE" w:rsidP="00FA6A45">
      <w:pPr>
        <w:pStyle w:val="NormalWeb"/>
        <w:shd w:val="clear" w:color="auto" w:fill="FFFFFF"/>
        <w:rPr>
          <w:rFonts w:ascii="Calibri" w:hAnsi="Calibri" w:cs="Calibri"/>
          <w:color w:val="000000" w:themeColor="text1"/>
          <w:sz w:val="22"/>
          <w:szCs w:val="22"/>
          <w:lang w:val="en-GB"/>
        </w:rPr>
      </w:pPr>
      <w:r w:rsidRPr="00FA6A45">
        <w:rPr>
          <w:rFonts w:ascii="Calibri" w:hAnsi="Calibri" w:cs="Calibri"/>
          <w:color w:val="000000" w:themeColor="text1"/>
          <w:sz w:val="22"/>
          <w:szCs w:val="22"/>
        </w:rPr>
        <w:t>Following the outbreak of Covid-19, t</w:t>
      </w:r>
      <w:r w:rsidRPr="00FA6A45">
        <w:rPr>
          <w:rFonts w:ascii="Calibri" w:hAnsi="Calibri" w:cs="Calibri"/>
          <w:color w:val="000000" w:themeColor="text1"/>
          <w:sz w:val="22"/>
          <w:szCs w:val="22"/>
          <w:lang w:val="en-GB"/>
        </w:rPr>
        <w:t xml:space="preserve">he Board of Trustees has taken the step of hibernating the charity.  The </w:t>
      </w:r>
      <w:r w:rsidR="00FA6A45">
        <w:rPr>
          <w:rFonts w:ascii="Calibri" w:hAnsi="Calibri" w:cs="Calibri"/>
          <w:color w:val="000000" w:themeColor="text1"/>
          <w:sz w:val="22"/>
          <w:szCs w:val="22"/>
          <w:lang w:val="en-GB"/>
        </w:rPr>
        <w:t>T</w:t>
      </w:r>
      <w:r w:rsidRPr="00FA6A45">
        <w:rPr>
          <w:rFonts w:ascii="Calibri" w:hAnsi="Calibri" w:cs="Calibri"/>
          <w:color w:val="000000" w:themeColor="text1"/>
          <w:sz w:val="22"/>
          <w:szCs w:val="22"/>
          <w:lang w:val="en-GB"/>
        </w:rPr>
        <w:t xml:space="preserve">rustees had determined that in order to ensure the long-term future of the charity, we needed to secure a number of diverse funding and revenue streams.  Integral to this financial model was </w:t>
      </w:r>
      <w:r w:rsidR="00FA6A45">
        <w:rPr>
          <w:rFonts w:ascii="Calibri" w:hAnsi="Calibri" w:cs="Calibri"/>
          <w:color w:val="000000" w:themeColor="text1"/>
          <w:sz w:val="22"/>
          <w:szCs w:val="22"/>
          <w:lang w:val="en-GB"/>
        </w:rPr>
        <w:t xml:space="preserve">an operating model that </w:t>
      </w:r>
      <w:r w:rsidRPr="00FA6A45">
        <w:rPr>
          <w:rFonts w:ascii="Calibri" w:hAnsi="Calibri" w:cs="Calibri"/>
          <w:color w:val="000000" w:themeColor="text1"/>
          <w:sz w:val="22"/>
          <w:szCs w:val="22"/>
          <w:lang w:val="en-GB"/>
        </w:rPr>
        <w:t>increas</w:t>
      </w:r>
      <w:r w:rsidR="00FA6A45">
        <w:rPr>
          <w:rFonts w:ascii="Calibri" w:hAnsi="Calibri" w:cs="Calibri"/>
          <w:color w:val="000000" w:themeColor="text1"/>
          <w:sz w:val="22"/>
          <w:szCs w:val="22"/>
          <w:lang w:val="en-GB"/>
        </w:rPr>
        <w:t>ed</w:t>
      </w:r>
      <w:r w:rsidRPr="00FA6A45">
        <w:rPr>
          <w:rFonts w:ascii="Calibri" w:hAnsi="Calibri" w:cs="Calibri"/>
          <w:color w:val="000000" w:themeColor="text1"/>
          <w:sz w:val="22"/>
          <w:szCs w:val="22"/>
          <w:lang w:val="en-GB"/>
        </w:rPr>
        <w:t xml:space="preserve"> the number of people ‘coming through’ the workshop, whether as funded clients or through paid courses.  The Board of Trustees is working through how we secure funding, build revenue and deliver our aim of strategic of social inclusion while managing social distance and ensuring a safe working environment.  </w:t>
      </w:r>
    </w:p>
    <w:p w14:paraId="4425A6F1" w14:textId="77777777" w:rsidR="00FA6A45" w:rsidRDefault="00FA6A45" w:rsidP="00FA6A45">
      <w:pPr>
        <w:pStyle w:val="NormalWeb"/>
        <w:shd w:val="clear" w:color="auto" w:fill="FFFFFF"/>
        <w:rPr>
          <w:rFonts w:ascii="Calibri" w:hAnsi="Calibri" w:cs="Calibri"/>
          <w:color w:val="000000" w:themeColor="text1"/>
          <w:sz w:val="22"/>
          <w:szCs w:val="22"/>
          <w:lang w:val="en-GB"/>
        </w:rPr>
      </w:pPr>
    </w:p>
    <w:p w14:paraId="6B0C3F97" w14:textId="1F694329" w:rsidR="00694ABE" w:rsidRPr="00FA6A45" w:rsidRDefault="00694ABE" w:rsidP="00FA6A45">
      <w:pPr>
        <w:pStyle w:val="NormalWeb"/>
        <w:shd w:val="clear" w:color="auto" w:fill="FFFFFF"/>
        <w:rPr>
          <w:rFonts w:ascii="Calibri" w:hAnsi="Calibri" w:cs="Calibri"/>
          <w:color w:val="000000" w:themeColor="text1"/>
          <w:sz w:val="22"/>
          <w:szCs w:val="22"/>
        </w:rPr>
      </w:pPr>
      <w:r w:rsidRPr="00FA6A45">
        <w:rPr>
          <w:rFonts w:ascii="Calibri" w:hAnsi="Calibri" w:cs="Calibri"/>
          <w:color w:val="000000" w:themeColor="text1"/>
          <w:sz w:val="22"/>
          <w:szCs w:val="22"/>
          <w:lang w:val="en-GB"/>
        </w:rPr>
        <w:t>Prior to the outbreak of Covid</w:t>
      </w:r>
      <w:r w:rsidR="00FA6A45">
        <w:rPr>
          <w:rFonts w:ascii="Calibri" w:hAnsi="Calibri" w:cs="Calibri"/>
          <w:color w:val="000000" w:themeColor="text1"/>
          <w:sz w:val="22"/>
          <w:szCs w:val="22"/>
          <w:lang w:val="en-GB"/>
        </w:rPr>
        <w:t>-</w:t>
      </w:r>
      <w:r w:rsidRPr="00FA6A45">
        <w:rPr>
          <w:rFonts w:ascii="Calibri" w:hAnsi="Calibri" w:cs="Calibri"/>
          <w:color w:val="000000" w:themeColor="text1"/>
          <w:sz w:val="22"/>
          <w:szCs w:val="22"/>
          <w:lang w:val="en-GB"/>
        </w:rPr>
        <w:t>19, we had made significant investment, in both time and resources, to refurbish and relocate to our new workshop.  We are proud of the teams’ hard work and were looking forward to our future in our new environment. We are determined to reopen the charity</w:t>
      </w:r>
      <w:r w:rsidR="00F9109D">
        <w:rPr>
          <w:rFonts w:ascii="Calibri" w:hAnsi="Calibri" w:cs="Calibri"/>
          <w:color w:val="000000" w:themeColor="text1"/>
          <w:sz w:val="22"/>
          <w:szCs w:val="22"/>
          <w:lang w:val="en-GB"/>
        </w:rPr>
        <w:t xml:space="preserve"> </w:t>
      </w:r>
      <w:r w:rsidR="00F9109D" w:rsidRPr="0044259D">
        <w:rPr>
          <w:rFonts w:ascii="Calibri" w:hAnsi="Calibri" w:cs="Calibri"/>
          <w:color w:val="000000" w:themeColor="text1"/>
          <w:sz w:val="22"/>
          <w:szCs w:val="22"/>
          <w:lang w:val="en-GB"/>
        </w:rPr>
        <w:t>but fully appreciate it will need to be Covid-19 resilient in terms of business model and operating environment</w:t>
      </w:r>
      <w:r w:rsidRPr="0044259D">
        <w:rPr>
          <w:rFonts w:ascii="Calibri" w:hAnsi="Calibri" w:cs="Calibri"/>
          <w:color w:val="000000" w:themeColor="text1"/>
          <w:sz w:val="22"/>
          <w:szCs w:val="22"/>
          <w:lang w:val="en-GB"/>
        </w:rPr>
        <w:t xml:space="preserve">.  </w:t>
      </w:r>
      <w:r w:rsidRPr="00FA6A45">
        <w:rPr>
          <w:rFonts w:ascii="Calibri" w:hAnsi="Calibri" w:cs="Calibri"/>
          <w:color w:val="000000" w:themeColor="text1"/>
          <w:sz w:val="22"/>
          <w:szCs w:val="22"/>
          <w:lang w:val="en-GB"/>
        </w:rPr>
        <w:t xml:space="preserve">We are looking for additional Trustees to help us with this </w:t>
      </w:r>
      <w:r w:rsidR="00F34156" w:rsidRPr="00FA6A45">
        <w:rPr>
          <w:rFonts w:ascii="Calibri" w:hAnsi="Calibri" w:cs="Calibri"/>
          <w:color w:val="000000" w:themeColor="text1"/>
          <w:sz w:val="22"/>
          <w:szCs w:val="22"/>
          <w:lang w:val="en-GB"/>
        </w:rPr>
        <w:t xml:space="preserve">process, by </w:t>
      </w:r>
      <w:r w:rsidRPr="00FA6A45">
        <w:rPr>
          <w:rFonts w:ascii="Calibri" w:hAnsi="Calibri" w:cs="Calibri"/>
          <w:color w:val="000000" w:themeColor="text1"/>
          <w:sz w:val="22"/>
          <w:szCs w:val="22"/>
          <w:lang w:val="en-GB"/>
        </w:rPr>
        <w:t>contribut</w:t>
      </w:r>
      <w:r w:rsidR="00F34156" w:rsidRPr="00FA6A45">
        <w:rPr>
          <w:rFonts w:ascii="Calibri" w:hAnsi="Calibri" w:cs="Calibri"/>
          <w:color w:val="000000" w:themeColor="text1"/>
          <w:sz w:val="22"/>
          <w:szCs w:val="22"/>
          <w:lang w:val="en-GB"/>
        </w:rPr>
        <w:t>ing</w:t>
      </w:r>
      <w:r w:rsidRPr="00FA6A45">
        <w:rPr>
          <w:rFonts w:ascii="Calibri" w:hAnsi="Calibri" w:cs="Calibri"/>
          <w:color w:val="000000" w:themeColor="text1"/>
          <w:sz w:val="22"/>
          <w:szCs w:val="22"/>
          <w:lang w:val="en-GB"/>
        </w:rPr>
        <w:t xml:space="preserve"> to th</w:t>
      </w:r>
      <w:r w:rsidR="00F34156" w:rsidRPr="00FA6A45">
        <w:rPr>
          <w:rFonts w:ascii="Calibri" w:hAnsi="Calibri" w:cs="Calibri"/>
          <w:color w:val="000000" w:themeColor="text1"/>
          <w:sz w:val="22"/>
          <w:szCs w:val="22"/>
          <w:lang w:val="en-GB"/>
        </w:rPr>
        <w:t>e</w:t>
      </w:r>
      <w:r w:rsidRPr="00FA6A45">
        <w:rPr>
          <w:rFonts w:ascii="Calibri" w:hAnsi="Calibri" w:cs="Calibri"/>
          <w:color w:val="000000" w:themeColor="text1"/>
          <w:sz w:val="22"/>
          <w:szCs w:val="22"/>
          <w:lang w:val="en-GB"/>
        </w:rPr>
        <w:t xml:space="preserve"> strategic review</w:t>
      </w:r>
      <w:r w:rsidR="00FA6A45">
        <w:rPr>
          <w:rFonts w:ascii="Calibri" w:hAnsi="Calibri" w:cs="Calibri"/>
          <w:color w:val="000000" w:themeColor="text1"/>
          <w:sz w:val="22"/>
          <w:szCs w:val="22"/>
          <w:lang w:val="en-GB"/>
        </w:rPr>
        <w:t xml:space="preserve"> and </w:t>
      </w:r>
      <w:r w:rsidRPr="00FA6A45">
        <w:rPr>
          <w:rFonts w:ascii="Calibri" w:hAnsi="Calibri" w:cs="Calibri"/>
          <w:color w:val="000000" w:themeColor="text1"/>
          <w:sz w:val="22"/>
          <w:szCs w:val="22"/>
          <w:lang w:val="en-GB"/>
        </w:rPr>
        <w:t>ensuring the long</w:t>
      </w:r>
      <w:r w:rsidR="00FA6A45">
        <w:rPr>
          <w:rFonts w:ascii="Calibri" w:hAnsi="Calibri" w:cs="Calibri"/>
          <w:color w:val="000000" w:themeColor="text1"/>
          <w:sz w:val="22"/>
          <w:szCs w:val="22"/>
          <w:lang w:val="en-GB"/>
        </w:rPr>
        <w:t>-</w:t>
      </w:r>
      <w:r w:rsidRPr="00FA6A45">
        <w:rPr>
          <w:rFonts w:ascii="Calibri" w:hAnsi="Calibri" w:cs="Calibri"/>
          <w:color w:val="000000" w:themeColor="text1"/>
          <w:sz w:val="22"/>
          <w:szCs w:val="22"/>
          <w:lang w:val="en-GB"/>
        </w:rPr>
        <w:t xml:space="preserve">term </w:t>
      </w:r>
      <w:r w:rsidR="00FA6A45">
        <w:rPr>
          <w:rFonts w:ascii="Calibri" w:hAnsi="Calibri" w:cs="Calibri"/>
          <w:color w:val="000000" w:themeColor="text1"/>
          <w:sz w:val="22"/>
          <w:szCs w:val="22"/>
          <w:lang w:val="en-GB"/>
        </w:rPr>
        <w:t>future</w:t>
      </w:r>
      <w:r w:rsidRPr="00FA6A45">
        <w:rPr>
          <w:rFonts w:ascii="Calibri" w:hAnsi="Calibri" w:cs="Calibri"/>
          <w:color w:val="000000" w:themeColor="text1"/>
          <w:sz w:val="22"/>
          <w:szCs w:val="22"/>
          <w:lang w:val="en-GB"/>
        </w:rPr>
        <w:t xml:space="preserve"> of the charity. </w:t>
      </w:r>
    </w:p>
    <w:p w14:paraId="21C3724F" w14:textId="77777777" w:rsidR="00C91987" w:rsidRPr="00FA6A45" w:rsidRDefault="00C91987" w:rsidP="00FA6A45">
      <w:pPr>
        <w:pStyle w:val="NormalWeb"/>
        <w:shd w:val="clear" w:color="auto" w:fill="FFFFFF"/>
        <w:rPr>
          <w:rFonts w:ascii="Calibri" w:eastAsia="Verdana" w:hAnsi="Calibri" w:cs="Calibri"/>
          <w:b/>
          <w:bCs/>
          <w:color w:val="000000" w:themeColor="text1"/>
          <w:sz w:val="22"/>
          <w:szCs w:val="22"/>
          <w:u w:val="single"/>
        </w:rPr>
      </w:pPr>
    </w:p>
    <w:p w14:paraId="6204FFA3"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4D0003B" w14:textId="19F7E2FF" w:rsidR="00C91987" w:rsidRPr="00FA6A45" w:rsidRDefault="00951DE4" w:rsidP="00FA6A45">
      <w:pPr>
        <w:pStyle w:val="NormalWeb"/>
        <w:shd w:val="clear" w:color="auto" w:fill="FFFFFF"/>
        <w:rPr>
          <w:rFonts w:ascii="Calibri" w:eastAsia="Verdana" w:hAnsi="Calibri" w:cs="Calibri"/>
          <w:b/>
          <w:bCs/>
          <w:color w:val="000000" w:themeColor="text1"/>
          <w:sz w:val="22"/>
          <w:szCs w:val="22"/>
          <w:u w:val="single"/>
        </w:rPr>
      </w:pPr>
      <w:r w:rsidRPr="00FA6A45">
        <w:rPr>
          <w:rFonts w:ascii="Calibri" w:hAnsi="Calibri" w:cs="Calibri"/>
          <w:b/>
          <w:bCs/>
          <w:color w:val="000000" w:themeColor="text1"/>
          <w:sz w:val="22"/>
          <w:szCs w:val="22"/>
          <w:u w:val="single"/>
        </w:rPr>
        <w:t>Trustee</w:t>
      </w:r>
    </w:p>
    <w:p w14:paraId="2D0433E7"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0129AFB8" w14:textId="28E854C0" w:rsidR="00F34156" w:rsidRDefault="00F34156" w:rsidP="00FA6A45">
      <w:pPr>
        <w:rPr>
          <w:rFonts w:ascii="Calibri" w:hAnsi="Calibri" w:cs="Calibri"/>
          <w:color w:val="000000" w:themeColor="text1"/>
          <w:sz w:val="22"/>
          <w:szCs w:val="22"/>
        </w:rPr>
      </w:pPr>
      <w:r w:rsidRPr="00FA6A45">
        <w:rPr>
          <w:rFonts w:ascii="Calibri" w:hAnsi="Calibri" w:cs="Calibri"/>
          <w:color w:val="000000" w:themeColor="text1"/>
          <w:sz w:val="22"/>
          <w:szCs w:val="22"/>
        </w:rPr>
        <w:t xml:space="preserve">The duties of a trustee are as </w:t>
      </w:r>
      <w:proofErr w:type="gramStart"/>
      <w:r w:rsidRPr="00FA6A45">
        <w:rPr>
          <w:rFonts w:ascii="Calibri" w:hAnsi="Calibri" w:cs="Calibri"/>
          <w:color w:val="000000" w:themeColor="text1"/>
          <w:sz w:val="22"/>
          <w:szCs w:val="22"/>
        </w:rPr>
        <w:t>follows</w:t>
      </w:r>
      <w:r w:rsidR="0044259D">
        <w:rPr>
          <w:rFonts w:ascii="Calibri" w:hAnsi="Calibri" w:cs="Calibri"/>
          <w:color w:val="000000" w:themeColor="text1"/>
          <w:sz w:val="22"/>
          <w:szCs w:val="22"/>
        </w:rPr>
        <w:t>:-</w:t>
      </w:r>
      <w:proofErr w:type="gramEnd"/>
    </w:p>
    <w:p w14:paraId="4ADC657F" w14:textId="77777777" w:rsidR="00FA6A45" w:rsidRPr="00FA6A45" w:rsidRDefault="00FA6A45" w:rsidP="00FA6A45">
      <w:pPr>
        <w:rPr>
          <w:rFonts w:ascii="Calibri" w:hAnsi="Calibri" w:cs="Calibri"/>
          <w:color w:val="000000" w:themeColor="text1"/>
          <w:sz w:val="22"/>
          <w:szCs w:val="22"/>
        </w:rPr>
      </w:pPr>
    </w:p>
    <w:p w14:paraId="4B8F7B50"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Ensuring the charity is carrying out its purposes for the public benefit;</w:t>
      </w:r>
    </w:p>
    <w:p w14:paraId="5A7A9556"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Complying with the charity’s governing document and the law;</w:t>
      </w:r>
    </w:p>
    <w:p w14:paraId="2BBFE5F3"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Acting in the charity’s best interests;</w:t>
      </w:r>
    </w:p>
    <w:p w14:paraId="7BE56FB8"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With your co-trustees, making balanced and adequately informed decisions, thinking about the long term as well as the short term;</w:t>
      </w:r>
    </w:p>
    <w:p w14:paraId="2BFBDAE2"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Managing the charity’s resources responsibly;</w:t>
      </w:r>
    </w:p>
    <w:p w14:paraId="7808DF73"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Using reasonable care and skill, making use of your skills and experience and taking appropriate advice when necessary;</w:t>
      </w:r>
    </w:p>
    <w:p w14:paraId="07712655"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Giving enough time, thought and energy to your role;</w:t>
      </w:r>
    </w:p>
    <w:p w14:paraId="1AD83F8E"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Preparing for and actively participating in all trustees’ meetings; and</w:t>
      </w:r>
    </w:p>
    <w:p w14:paraId="750AF8A9"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Ensuring the charity is accountable </w:t>
      </w:r>
    </w:p>
    <w:p w14:paraId="5FBE17FA"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Following proper and formal arrangements for the appointment, supervision, support, appraisal and remuneration of the Head of Charity</w:t>
      </w:r>
    </w:p>
    <w:p w14:paraId="07CF6942" w14:textId="77777777" w:rsidR="00FA6A45" w:rsidRDefault="00FA6A45" w:rsidP="00FA6A45">
      <w:pPr>
        <w:pStyle w:val="ListParagraph"/>
        <w:numPr>
          <w:ilvl w:val="0"/>
          <w:numId w:val="0"/>
        </w:numPr>
        <w:spacing w:after="0"/>
        <w:rPr>
          <w:rFonts w:ascii="Calibri" w:hAnsi="Calibri" w:cs="Calibri"/>
          <w:color w:val="000000" w:themeColor="text1"/>
        </w:rPr>
      </w:pPr>
    </w:p>
    <w:p w14:paraId="570068B2" w14:textId="042E85CB" w:rsidR="00F34156" w:rsidRPr="00FA6A45" w:rsidRDefault="00F34156" w:rsidP="00FA6A45">
      <w:pPr>
        <w:pStyle w:val="ListParagraph"/>
        <w:numPr>
          <w:ilvl w:val="0"/>
          <w:numId w:val="0"/>
        </w:numPr>
        <w:spacing w:after="0"/>
        <w:rPr>
          <w:rFonts w:ascii="Calibri" w:hAnsi="Calibri" w:cs="Calibri"/>
          <w:color w:val="000000" w:themeColor="text1"/>
        </w:rPr>
      </w:pPr>
      <w:r w:rsidRPr="00FA6A45">
        <w:rPr>
          <w:rFonts w:ascii="Calibri" w:hAnsi="Calibri" w:cs="Calibri"/>
          <w:color w:val="000000" w:themeColor="text1"/>
        </w:rPr>
        <w:t xml:space="preserve">In addition to the above statutory duties, each trustee should use any specific skills, knowledge or experience they have to help the board of trustees reach sound decisions. This may involve scrutinising board papers, leading discussions, focusing on key issues, providing </w:t>
      </w:r>
      <w:r w:rsidRPr="00FA6A45">
        <w:rPr>
          <w:rFonts w:ascii="Calibri" w:hAnsi="Calibri" w:cs="Calibri"/>
          <w:color w:val="000000" w:themeColor="text1"/>
        </w:rPr>
        <w:lastRenderedPageBreak/>
        <w:t xml:space="preserve">advice and guidance on new initiatives, or other issues in which the trustee has special expertise. </w:t>
      </w:r>
    </w:p>
    <w:p w14:paraId="20F57F27" w14:textId="2E3B6AB2" w:rsidR="00F34156" w:rsidRPr="00FA6A45" w:rsidRDefault="00F34156" w:rsidP="00FA6A45">
      <w:pPr>
        <w:pStyle w:val="ListParagraph"/>
        <w:numPr>
          <w:ilvl w:val="0"/>
          <w:numId w:val="0"/>
        </w:numPr>
        <w:spacing w:after="0"/>
        <w:rPr>
          <w:rFonts w:ascii="Calibri" w:hAnsi="Calibri" w:cs="Calibri"/>
          <w:color w:val="000000" w:themeColor="text1"/>
        </w:rPr>
      </w:pPr>
    </w:p>
    <w:p w14:paraId="35B98E8F" w14:textId="77777777" w:rsidR="00F9109D" w:rsidRPr="00FA6A45" w:rsidRDefault="00F34156" w:rsidP="00F9109D">
      <w:pPr>
        <w:pStyle w:val="ListParagraph"/>
        <w:numPr>
          <w:ilvl w:val="0"/>
          <w:numId w:val="0"/>
        </w:numPr>
        <w:spacing w:after="0"/>
        <w:rPr>
          <w:rFonts w:ascii="Calibri" w:hAnsi="Calibri" w:cs="Calibri"/>
          <w:color w:val="000000" w:themeColor="text1"/>
        </w:rPr>
      </w:pPr>
      <w:r w:rsidRPr="00FA6A45">
        <w:rPr>
          <w:rFonts w:ascii="Calibri" w:hAnsi="Calibri" w:cs="Calibri"/>
          <w:color w:val="000000" w:themeColor="text1"/>
        </w:rPr>
        <w:t xml:space="preserve">The Woodworks Project has identified certain areas of professional knowledge and experience that would be complimentary to those of our existing Board.  These include </w:t>
      </w:r>
      <w:r w:rsidR="00F9109D">
        <w:rPr>
          <w:rFonts w:ascii="Calibri" w:hAnsi="Calibri" w:cs="Calibri"/>
          <w:color w:val="000000" w:themeColor="text1"/>
        </w:rPr>
        <w:t>Volunteering and the Volunteer Environment,</w:t>
      </w:r>
      <w:r w:rsidR="00F9109D" w:rsidRPr="00FA6A45">
        <w:rPr>
          <w:rFonts w:ascii="Calibri" w:hAnsi="Calibri" w:cs="Calibri"/>
          <w:color w:val="000000" w:themeColor="text1"/>
        </w:rPr>
        <w:t xml:space="preserve"> </w:t>
      </w:r>
      <w:r w:rsidR="00F9109D">
        <w:rPr>
          <w:rFonts w:ascii="Calibri" w:hAnsi="Calibri" w:cs="Calibri"/>
          <w:color w:val="000000" w:themeColor="text1"/>
        </w:rPr>
        <w:t>in</w:t>
      </w:r>
      <w:r w:rsidR="00F9109D" w:rsidRPr="00FA6A45">
        <w:rPr>
          <w:rFonts w:ascii="Calibri" w:hAnsi="Calibri" w:cs="Calibri"/>
          <w:color w:val="000000" w:themeColor="text1"/>
        </w:rPr>
        <w:t xml:space="preserve"> L</w:t>
      </w:r>
      <w:r w:rsidR="00F9109D">
        <w:rPr>
          <w:rFonts w:ascii="Calibri" w:hAnsi="Calibri" w:cs="Calibri"/>
          <w:color w:val="000000" w:themeColor="text1"/>
        </w:rPr>
        <w:t>aw</w:t>
      </w:r>
      <w:r w:rsidR="00F9109D" w:rsidRPr="00FA6A45">
        <w:rPr>
          <w:rFonts w:ascii="Calibri" w:hAnsi="Calibri" w:cs="Calibri"/>
          <w:color w:val="000000" w:themeColor="text1"/>
        </w:rPr>
        <w:t xml:space="preserve"> / Charity Law, Commercial or Sales experience, Fundraising, and Safeguarding. </w:t>
      </w:r>
    </w:p>
    <w:p w14:paraId="173D859C" w14:textId="2A9ED433" w:rsidR="00F34156" w:rsidRDefault="00F34156" w:rsidP="00FA6A45">
      <w:pPr>
        <w:pStyle w:val="ListParagraph"/>
        <w:numPr>
          <w:ilvl w:val="0"/>
          <w:numId w:val="0"/>
        </w:numPr>
        <w:spacing w:after="0"/>
        <w:rPr>
          <w:rFonts w:ascii="Calibri" w:hAnsi="Calibri" w:cs="Calibri"/>
          <w:color w:val="000000" w:themeColor="text1"/>
        </w:rPr>
      </w:pPr>
    </w:p>
    <w:p w14:paraId="658046CB" w14:textId="77777777" w:rsidR="00FA6A45" w:rsidRPr="00FA6A45" w:rsidRDefault="00FA6A45" w:rsidP="00FA6A45">
      <w:pPr>
        <w:pStyle w:val="ListParagraph"/>
        <w:numPr>
          <w:ilvl w:val="0"/>
          <w:numId w:val="0"/>
        </w:numPr>
        <w:spacing w:after="0"/>
        <w:rPr>
          <w:rFonts w:ascii="Calibri" w:hAnsi="Calibri" w:cs="Calibri"/>
          <w:color w:val="000000" w:themeColor="text1"/>
        </w:rPr>
      </w:pPr>
    </w:p>
    <w:p w14:paraId="45BD6A74" w14:textId="7D567F72" w:rsidR="00F34156" w:rsidRPr="00FA6A45" w:rsidRDefault="00F34156" w:rsidP="00FA6A45">
      <w:pPr>
        <w:pStyle w:val="Heading2"/>
        <w:spacing w:after="0"/>
        <w:rPr>
          <w:rFonts w:ascii="Calibri" w:hAnsi="Calibri" w:cs="Calibri"/>
          <w:color w:val="000000" w:themeColor="text1"/>
          <w:sz w:val="22"/>
          <w:u w:val="single"/>
        </w:rPr>
      </w:pPr>
      <w:r w:rsidRPr="00FA6A45">
        <w:rPr>
          <w:rFonts w:ascii="Calibri" w:hAnsi="Calibri" w:cs="Calibri"/>
          <w:color w:val="000000" w:themeColor="text1"/>
          <w:sz w:val="22"/>
          <w:u w:val="single"/>
        </w:rPr>
        <w:t xml:space="preserve">Person </w:t>
      </w:r>
      <w:r w:rsidR="00FA6A45">
        <w:rPr>
          <w:rFonts w:ascii="Calibri" w:hAnsi="Calibri" w:cs="Calibri"/>
          <w:color w:val="000000" w:themeColor="text1"/>
          <w:sz w:val="22"/>
          <w:u w:val="single"/>
        </w:rPr>
        <w:t>S</w:t>
      </w:r>
      <w:r w:rsidRPr="00FA6A45">
        <w:rPr>
          <w:rFonts w:ascii="Calibri" w:hAnsi="Calibri" w:cs="Calibri"/>
          <w:color w:val="000000" w:themeColor="text1"/>
          <w:sz w:val="22"/>
          <w:u w:val="single"/>
        </w:rPr>
        <w:t xml:space="preserve">pecification </w:t>
      </w:r>
    </w:p>
    <w:p w14:paraId="0A079EEC" w14:textId="77777777" w:rsidR="00FA6A45" w:rsidRPr="00FA6A45" w:rsidRDefault="00FA6A45" w:rsidP="00FA6A45">
      <w:pPr>
        <w:rPr>
          <w:lang w:val="en-GB"/>
        </w:rPr>
      </w:pPr>
    </w:p>
    <w:p w14:paraId="0EA9AC4D"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 commitment to the organisation </w:t>
      </w:r>
    </w:p>
    <w:p w14:paraId="1E43B661"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 willingness to devote the necessary time and effort </w:t>
      </w:r>
    </w:p>
    <w:p w14:paraId="26B867C1"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Strategic vision </w:t>
      </w:r>
    </w:p>
    <w:p w14:paraId="0B7119A7"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Good, independent judgement </w:t>
      </w:r>
    </w:p>
    <w:p w14:paraId="0CF1DA89"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An ability to think creatively </w:t>
      </w:r>
    </w:p>
    <w:p w14:paraId="35597C75"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 willingness to speak their mind </w:t>
      </w:r>
    </w:p>
    <w:p w14:paraId="4508614E"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An understanding and acceptance of the legal duties, responsibilities and liabilities of trusteeship </w:t>
      </w:r>
    </w:p>
    <w:p w14:paraId="6D89CE24" w14:textId="77777777" w:rsidR="00F34156" w:rsidRPr="00FA6A45" w:rsidRDefault="00F34156" w:rsidP="00FA6A45">
      <w:pPr>
        <w:pStyle w:val="ListParagraph"/>
        <w:spacing w:after="0"/>
        <w:ind w:left="0"/>
        <w:rPr>
          <w:rFonts w:ascii="Calibri" w:hAnsi="Calibri" w:cs="Calibri"/>
          <w:color w:val="000000" w:themeColor="text1"/>
        </w:rPr>
      </w:pPr>
      <w:r w:rsidRPr="00FA6A45">
        <w:rPr>
          <w:rFonts w:ascii="Calibri" w:hAnsi="Calibri" w:cs="Calibri"/>
          <w:color w:val="000000" w:themeColor="text1"/>
        </w:rPr>
        <w:t xml:space="preserve">An ability to work effectively as a member of a team </w:t>
      </w:r>
    </w:p>
    <w:p w14:paraId="5AB62EFE" w14:textId="77777777" w:rsidR="00F34156" w:rsidRPr="00FA6A45" w:rsidRDefault="00F34156" w:rsidP="00FA6A45">
      <w:pPr>
        <w:pStyle w:val="ListParagraph"/>
        <w:numPr>
          <w:ilvl w:val="0"/>
          <w:numId w:val="8"/>
        </w:numPr>
        <w:spacing w:after="0"/>
        <w:ind w:left="0"/>
        <w:contextualSpacing/>
        <w:rPr>
          <w:rFonts w:ascii="Calibri" w:hAnsi="Calibri" w:cs="Calibri"/>
          <w:color w:val="000000" w:themeColor="text1"/>
        </w:rPr>
      </w:pPr>
      <w:r w:rsidRPr="00FA6A45">
        <w:rPr>
          <w:rFonts w:ascii="Calibri" w:hAnsi="Calibri" w:cs="Calibri"/>
          <w:color w:val="000000" w:themeColor="text1"/>
        </w:rPr>
        <w:t xml:space="preserve">A commitment to Nolan’s seven principles of public life: selflessness, integrity, objectivity, accountability, openness, honesty and leadership. </w:t>
      </w:r>
    </w:p>
    <w:p w14:paraId="21ABCB4B"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269E5A79"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240196CC" w14:textId="7A64273B" w:rsidR="00C91987" w:rsidRDefault="00951DE4" w:rsidP="00FA6A45">
      <w:pPr>
        <w:pStyle w:val="NormalWeb"/>
        <w:shd w:val="clear" w:color="auto" w:fill="FFFFFF"/>
        <w:rPr>
          <w:rFonts w:ascii="Calibri" w:hAnsi="Calibri" w:cs="Calibri"/>
          <w:b/>
          <w:bCs/>
          <w:color w:val="000000" w:themeColor="text1"/>
          <w:sz w:val="22"/>
          <w:szCs w:val="22"/>
          <w:u w:val="single"/>
        </w:rPr>
      </w:pPr>
      <w:r w:rsidRPr="00FA6A45">
        <w:rPr>
          <w:rFonts w:ascii="Calibri" w:hAnsi="Calibri" w:cs="Calibri"/>
          <w:b/>
          <w:bCs/>
          <w:color w:val="000000" w:themeColor="text1"/>
          <w:sz w:val="22"/>
          <w:szCs w:val="22"/>
          <w:u w:val="single"/>
        </w:rPr>
        <w:t xml:space="preserve">What are we looking for? </w:t>
      </w:r>
    </w:p>
    <w:p w14:paraId="6F41F525" w14:textId="77777777" w:rsidR="00FA6A45" w:rsidRPr="00FA6A45" w:rsidRDefault="00FA6A45" w:rsidP="00FA6A45">
      <w:pPr>
        <w:pStyle w:val="NormalWeb"/>
        <w:shd w:val="clear" w:color="auto" w:fill="FFFFFF"/>
        <w:rPr>
          <w:rFonts w:ascii="Calibri" w:eastAsia="Verdana" w:hAnsi="Calibri" w:cs="Calibri"/>
          <w:b/>
          <w:bCs/>
          <w:color w:val="000000" w:themeColor="text1"/>
          <w:sz w:val="22"/>
          <w:szCs w:val="22"/>
          <w:u w:val="single"/>
        </w:rPr>
      </w:pPr>
    </w:p>
    <w:p w14:paraId="6C02C47B" w14:textId="7C6DD276" w:rsidR="00C91987" w:rsidRPr="00FA6A45" w:rsidRDefault="00F9109D" w:rsidP="00FA6A45">
      <w:pPr>
        <w:pStyle w:val="NormalWeb"/>
        <w:shd w:val="clear" w:color="auto" w:fill="FFFFFF"/>
        <w:rPr>
          <w:rFonts w:ascii="Calibri" w:eastAsia="Verdana" w:hAnsi="Calibri" w:cs="Calibri"/>
          <w:color w:val="000000" w:themeColor="text1"/>
          <w:sz w:val="22"/>
          <w:szCs w:val="22"/>
        </w:rPr>
      </w:pPr>
      <w:r>
        <w:rPr>
          <w:rFonts w:ascii="Calibri" w:hAnsi="Calibri" w:cs="Calibri"/>
          <w:color w:val="000000" w:themeColor="text1"/>
          <w:sz w:val="22"/>
          <w:szCs w:val="22"/>
        </w:rPr>
        <w:t xml:space="preserve">We are seeking 2-3 additional trustees.  </w:t>
      </w:r>
      <w:r w:rsidR="00951DE4" w:rsidRPr="00FA6A45">
        <w:rPr>
          <w:rFonts w:ascii="Calibri" w:hAnsi="Calibri" w:cs="Calibri"/>
          <w:color w:val="000000" w:themeColor="text1"/>
          <w:sz w:val="22"/>
          <w:szCs w:val="22"/>
        </w:rPr>
        <w:t xml:space="preserve">We are </w:t>
      </w:r>
      <w:r>
        <w:rPr>
          <w:rFonts w:ascii="Calibri" w:hAnsi="Calibri" w:cs="Calibri"/>
          <w:color w:val="000000" w:themeColor="text1"/>
          <w:sz w:val="22"/>
          <w:szCs w:val="22"/>
        </w:rPr>
        <w:t>looking for</w:t>
      </w:r>
      <w:r w:rsidR="00951DE4" w:rsidRPr="00FA6A45">
        <w:rPr>
          <w:rFonts w:ascii="Calibri" w:hAnsi="Calibri" w:cs="Calibri"/>
          <w:color w:val="000000" w:themeColor="text1"/>
          <w:sz w:val="22"/>
          <w:szCs w:val="22"/>
        </w:rPr>
        <w:t xml:space="preserve"> enthusiastic and dedicated individual</w:t>
      </w:r>
      <w:r>
        <w:rPr>
          <w:rFonts w:ascii="Calibri" w:hAnsi="Calibri" w:cs="Calibri"/>
          <w:color w:val="000000" w:themeColor="text1"/>
          <w:sz w:val="22"/>
          <w:szCs w:val="22"/>
        </w:rPr>
        <w:t>s</w:t>
      </w:r>
      <w:r w:rsidR="0044259D">
        <w:rPr>
          <w:rFonts w:ascii="Calibri" w:hAnsi="Calibri" w:cs="Calibri"/>
          <w:color w:val="000000" w:themeColor="text1"/>
          <w:sz w:val="22"/>
          <w:szCs w:val="22"/>
        </w:rPr>
        <w:t>,</w:t>
      </w:r>
      <w:r>
        <w:rPr>
          <w:rFonts w:ascii="Calibri" w:hAnsi="Calibri" w:cs="Calibri"/>
          <w:color w:val="000000" w:themeColor="text1"/>
          <w:sz w:val="22"/>
          <w:szCs w:val="22"/>
        </w:rPr>
        <w:t xml:space="preserve"> who collectively bring a range of skills and experience to </w:t>
      </w:r>
      <w:r w:rsidR="0044259D">
        <w:rPr>
          <w:rFonts w:ascii="Calibri" w:hAnsi="Calibri" w:cs="Calibri"/>
          <w:color w:val="000000" w:themeColor="text1"/>
          <w:sz w:val="22"/>
          <w:szCs w:val="22"/>
        </w:rPr>
        <w:t xml:space="preserve">compliment those of the existing board, to </w:t>
      </w:r>
      <w:r>
        <w:rPr>
          <w:rFonts w:ascii="Calibri" w:hAnsi="Calibri" w:cs="Calibri"/>
          <w:color w:val="000000" w:themeColor="text1"/>
          <w:sz w:val="22"/>
          <w:szCs w:val="22"/>
        </w:rPr>
        <w:t>help take the charity forward</w:t>
      </w:r>
      <w:r w:rsidR="00F34156" w:rsidRPr="00FA6A45">
        <w:rPr>
          <w:rFonts w:ascii="Calibri" w:hAnsi="Calibri" w:cs="Calibri"/>
          <w:color w:val="000000" w:themeColor="text1"/>
          <w:sz w:val="22"/>
          <w:szCs w:val="22"/>
        </w:rPr>
        <w:t xml:space="preserve">.  </w:t>
      </w:r>
    </w:p>
    <w:p w14:paraId="4138A19D"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349CD27C" w14:textId="0BA10348"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The right candidate</w:t>
      </w:r>
      <w:r w:rsidR="00F9109D">
        <w:rPr>
          <w:rFonts w:ascii="Calibri" w:hAnsi="Calibri" w:cs="Calibri"/>
          <w:color w:val="000000" w:themeColor="text1"/>
          <w:sz w:val="22"/>
          <w:szCs w:val="22"/>
        </w:rPr>
        <w:t>s</w:t>
      </w:r>
      <w:r w:rsidRPr="00FA6A45">
        <w:rPr>
          <w:rFonts w:ascii="Calibri" w:hAnsi="Calibri" w:cs="Calibri"/>
          <w:color w:val="000000" w:themeColor="text1"/>
          <w:sz w:val="22"/>
          <w:szCs w:val="22"/>
        </w:rPr>
        <w:t xml:space="preserve"> will enjoy the challenges of </w:t>
      </w:r>
      <w:r w:rsidR="00F34156" w:rsidRPr="00FA6A45">
        <w:rPr>
          <w:rFonts w:ascii="Calibri" w:hAnsi="Calibri" w:cs="Calibri"/>
          <w:color w:val="000000" w:themeColor="text1"/>
          <w:sz w:val="22"/>
          <w:szCs w:val="22"/>
        </w:rPr>
        <w:t xml:space="preserve">reviewing the charity’s strategy and helping to bring it out of hibernation then </w:t>
      </w:r>
      <w:r w:rsidRPr="00FA6A45">
        <w:rPr>
          <w:rFonts w:ascii="Calibri" w:hAnsi="Calibri" w:cs="Calibri"/>
          <w:color w:val="000000" w:themeColor="text1"/>
          <w:sz w:val="22"/>
          <w:szCs w:val="22"/>
        </w:rPr>
        <w:t xml:space="preserve">growing and supporting a maturing </w:t>
      </w:r>
      <w:proofErr w:type="spellStart"/>
      <w:r w:rsidRPr="00FA6A45">
        <w:rPr>
          <w:rFonts w:ascii="Calibri" w:hAnsi="Calibri" w:cs="Calibri"/>
          <w:color w:val="000000" w:themeColor="text1"/>
          <w:sz w:val="22"/>
          <w:szCs w:val="22"/>
        </w:rPr>
        <w:t>organisation</w:t>
      </w:r>
      <w:proofErr w:type="spellEnd"/>
      <w:r w:rsidRPr="00FA6A45">
        <w:rPr>
          <w:rFonts w:ascii="Calibri" w:hAnsi="Calibri" w:cs="Calibri"/>
          <w:color w:val="000000" w:themeColor="text1"/>
          <w:sz w:val="22"/>
          <w:szCs w:val="22"/>
        </w:rPr>
        <w:t xml:space="preserve"> to deliver the charity’s charitable objective. </w:t>
      </w:r>
    </w:p>
    <w:p w14:paraId="7F43BFB3"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651E425E" w14:textId="77777777"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Trustees should ideally have a </w:t>
      </w:r>
      <w:proofErr w:type="gramStart"/>
      <w:r w:rsidRPr="00FA6A45">
        <w:rPr>
          <w:rFonts w:ascii="Calibri" w:hAnsi="Calibri" w:cs="Calibri"/>
          <w:color w:val="000000" w:themeColor="text1"/>
          <w:sz w:val="22"/>
          <w:szCs w:val="22"/>
        </w:rPr>
        <w:t>common sense</w:t>
      </w:r>
      <w:proofErr w:type="gramEnd"/>
      <w:r w:rsidRPr="00FA6A45">
        <w:rPr>
          <w:rFonts w:ascii="Calibri" w:hAnsi="Calibri" w:cs="Calibri"/>
          <w:color w:val="000000" w:themeColor="text1"/>
          <w:sz w:val="22"/>
          <w:szCs w:val="22"/>
        </w:rPr>
        <w:t xml:space="preserve"> approach, understanding of the limitations of a small </w:t>
      </w:r>
      <w:proofErr w:type="spellStart"/>
      <w:r w:rsidRPr="00FA6A45">
        <w:rPr>
          <w:rFonts w:ascii="Calibri" w:hAnsi="Calibri" w:cs="Calibri"/>
          <w:color w:val="000000" w:themeColor="text1"/>
          <w:sz w:val="22"/>
          <w:szCs w:val="22"/>
        </w:rPr>
        <w:t>organisation</w:t>
      </w:r>
      <w:proofErr w:type="spellEnd"/>
      <w:r w:rsidRPr="00FA6A45">
        <w:rPr>
          <w:rFonts w:ascii="Calibri" w:hAnsi="Calibri" w:cs="Calibri"/>
          <w:color w:val="000000" w:themeColor="text1"/>
          <w:sz w:val="22"/>
          <w:szCs w:val="22"/>
        </w:rPr>
        <w:t>, being creative and innovative in helping the Board to cultivate an ambitious but realistic strategy. A local knowledge and network with businesses and/or charities and experience or involvement with charitable groups and communities within the Bath area is desired, as we welcome new ideas, different experiences and fresh perspectives to the Board.</w:t>
      </w:r>
    </w:p>
    <w:p w14:paraId="54E4F23B" w14:textId="19982830" w:rsidR="00C91987" w:rsidRDefault="00C91987" w:rsidP="00FA6A45">
      <w:pPr>
        <w:pStyle w:val="NormalWeb"/>
        <w:shd w:val="clear" w:color="auto" w:fill="FFFFFF"/>
        <w:rPr>
          <w:rFonts w:ascii="Calibri" w:eastAsia="Verdana" w:hAnsi="Calibri" w:cs="Calibri"/>
          <w:color w:val="000000" w:themeColor="text1"/>
          <w:sz w:val="22"/>
          <w:szCs w:val="22"/>
        </w:rPr>
      </w:pPr>
    </w:p>
    <w:p w14:paraId="2B1EA03C" w14:textId="6DDB8E15" w:rsidR="005E10DF" w:rsidRPr="00FA6A45" w:rsidRDefault="005E10DF" w:rsidP="005E10DF">
      <w:pPr>
        <w:pStyle w:val="ListParagraph"/>
        <w:numPr>
          <w:ilvl w:val="0"/>
          <w:numId w:val="0"/>
        </w:numPr>
        <w:spacing w:after="0"/>
        <w:rPr>
          <w:rFonts w:ascii="Calibri" w:hAnsi="Calibri" w:cs="Calibri"/>
          <w:color w:val="000000" w:themeColor="text1"/>
        </w:rPr>
      </w:pPr>
      <w:r>
        <w:rPr>
          <w:rFonts w:ascii="Calibri" w:hAnsi="Calibri" w:cs="Calibri"/>
          <w:color w:val="000000" w:themeColor="text1"/>
        </w:rPr>
        <w:t xml:space="preserve">We would particularly value </w:t>
      </w:r>
      <w:r w:rsidRPr="00FA6A45">
        <w:rPr>
          <w:rFonts w:ascii="Calibri" w:hAnsi="Calibri" w:cs="Calibri"/>
          <w:color w:val="000000" w:themeColor="text1"/>
        </w:rPr>
        <w:t>professional knowledge and experience</w:t>
      </w:r>
      <w:r w:rsidR="00F9109D">
        <w:rPr>
          <w:rFonts w:ascii="Calibri" w:hAnsi="Calibri" w:cs="Calibri"/>
          <w:color w:val="000000" w:themeColor="text1"/>
        </w:rPr>
        <w:t xml:space="preserve"> of Volunteering and the Volunteer Environment,</w:t>
      </w:r>
      <w:r w:rsidRPr="00FA6A45">
        <w:rPr>
          <w:rFonts w:ascii="Calibri" w:hAnsi="Calibri" w:cs="Calibri"/>
          <w:color w:val="000000" w:themeColor="text1"/>
        </w:rPr>
        <w:t xml:space="preserve"> L</w:t>
      </w:r>
      <w:r>
        <w:rPr>
          <w:rFonts w:ascii="Calibri" w:hAnsi="Calibri" w:cs="Calibri"/>
          <w:color w:val="000000" w:themeColor="text1"/>
        </w:rPr>
        <w:t>aw</w:t>
      </w:r>
      <w:r w:rsidRPr="00FA6A45">
        <w:rPr>
          <w:rFonts w:ascii="Calibri" w:hAnsi="Calibri" w:cs="Calibri"/>
          <w:color w:val="000000" w:themeColor="text1"/>
        </w:rPr>
        <w:t xml:space="preserve"> / Charity Law, Commercial or Sales experience, Fundraising, and Safeguarding. </w:t>
      </w:r>
    </w:p>
    <w:p w14:paraId="7D4A6C03" w14:textId="77777777" w:rsidR="005E10DF" w:rsidRPr="00FA6A45" w:rsidRDefault="005E10DF" w:rsidP="00FA6A45">
      <w:pPr>
        <w:pStyle w:val="NormalWeb"/>
        <w:shd w:val="clear" w:color="auto" w:fill="FFFFFF"/>
        <w:rPr>
          <w:rFonts w:ascii="Calibri" w:eastAsia="Verdana" w:hAnsi="Calibri" w:cs="Calibri"/>
          <w:color w:val="000000" w:themeColor="text1"/>
          <w:sz w:val="22"/>
          <w:szCs w:val="22"/>
        </w:rPr>
      </w:pPr>
    </w:p>
    <w:p w14:paraId="6E2D925B" w14:textId="77777777"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Preferably candidates will have an interest in traditional trade-skills, especially upholstery or cabinet making, however this is not essential.  </w:t>
      </w:r>
    </w:p>
    <w:p w14:paraId="65548D7D"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7C4EBEB" w14:textId="3222A232"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Ideally, trustees will be based in or near Bath, however, the </w:t>
      </w:r>
      <w:proofErr w:type="spellStart"/>
      <w:r w:rsidRPr="00FA6A45">
        <w:rPr>
          <w:rFonts w:ascii="Calibri" w:hAnsi="Calibri" w:cs="Calibri"/>
          <w:color w:val="000000" w:themeColor="text1"/>
          <w:sz w:val="22"/>
          <w:szCs w:val="22"/>
        </w:rPr>
        <w:t>organisation</w:t>
      </w:r>
      <w:proofErr w:type="spellEnd"/>
      <w:r w:rsidRPr="00FA6A45">
        <w:rPr>
          <w:rFonts w:ascii="Calibri" w:hAnsi="Calibri" w:cs="Calibri"/>
          <w:color w:val="000000" w:themeColor="text1"/>
          <w:sz w:val="22"/>
          <w:szCs w:val="22"/>
        </w:rPr>
        <w:t xml:space="preserve"> is very much open to applications from further </w:t>
      </w:r>
      <w:r w:rsidR="00FA6A45" w:rsidRPr="00FA6A45">
        <w:rPr>
          <w:rFonts w:ascii="Calibri" w:hAnsi="Calibri" w:cs="Calibri"/>
          <w:color w:val="000000" w:themeColor="text1"/>
          <w:sz w:val="22"/>
          <w:szCs w:val="22"/>
        </w:rPr>
        <w:t>afield.</w:t>
      </w:r>
    </w:p>
    <w:p w14:paraId="589B8BB5" w14:textId="697A80AB" w:rsidR="00C91987" w:rsidRDefault="00C91987" w:rsidP="00FA6A45">
      <w:pPr>
        <w:pStyle w:val="NormalWeb"/>
        <w:shd w:val="clear" w:color="auto" w:fill="FFFFFF"/>
        <w:rPr>
          <w:rFonts w:ascii="Calibri" w:eastAsia="Verdana" w:hAnsi="Calibri" w:cs="Calibri"/>
          <w:color w:val="000000" w:themeColor="text1"/>
          <w:sz w:val="22"/>
          <w:szCs w:val="22"/>
        </w:rPr>
      </w:pPr>
    </w:p>
    <w:p w14:paraId="1BA722A6" w14:textId="77777777" w:rsidR="005E10DF" w:rsidRPr="00FA6A45" w:rsidRDefault="005E10DF" w:rsidP="00FA6A45">
      <w:pPr>
        <w:pStyle w:val="NormalWeb"/>
        <w:shd w:val="clear" w:color="auto" w:fill="FFFFFF"/>
        <w:rPr>
          <w:rFonts w:ascii="Calibri" w:eastAsia="Verdana" w:hAnsi="Calibri" w:cs="Calibri"/>
          <w:color w:val="000000" w:themeColor="text1"/>
          <w:sz w:val="22"/>
          <w:szCs w:val="22"/>
        </w:rPr>
      </w:pPr>
    </w:p>
    <w:p w14:paraId="624B89F9" w14:textId="659ABB2E" w:rsidR="00C91987" w:rsidRPr="00FA6A45" w:rsidRDefault="00F9109D" w:rsidP="00FA6A45">
      <w:pPr>
        <w:pStyle w:val="NormalWeb"/>
        <w:shd w:val="clear" w:color="auto" w:fill="FFFFFF"/>
        <w:rPr>
          <w:rFonts w:ascii="Calibri" w:eastAsia="Verdana" w:hAnsi="Calibri" w:cs="Calibri"/>
          <w:b/>
          <w:bCs/>
          <w:color w:val="000000" w:themeColor="text1"/>
          <w:sz w:val="22"/>
          <w:szCs w:val="22"/>
          <w:u w:val="single"/>
        </w:rPr>
      </w:pPr>
      <w:r>
        <w:rPr>
          <w:rFonts w:ascii="Calibri" w:hAnsi="Calibri" w:cs="Calibri"/>
          <w:b/>
          <w:bCs/>
          <w:color w:val="000000" w:themeColor="text1"/>
          <w:sz w:val="22"/>
          <w:szCs w:val="22"/>
          <w:u w:val="single"/>
        </w:rPr>
        <w:t>Benefits for Trustees</w:t>
      </w:r>
    </w:p>
    <w:p w14:paraId="065E07A8" w14:textId="77777777" w:rsidR="005E10DF" w:rsidRDefault="005E10DF" w:rsidP="00FA6A45">
      <w:pPr>
        <w:pStyle w:val="NormalWeb"/>
        <w:shd w:val="clear" w:color="auto" w:fill="FFFFFF"/>
        <w:rPr>
          <w:rFonts w:ascii="Calibri" w:hAnsi="Calibri" w:cs="Calibri"/>
          <w:color w:val="000000" w:themeColor="text1"/>
          <w:sz w:val="22"/>
          <w:szCs w:val="22"/>
        </w:rPr>
      </w:pPr>
    </w:p>
    <w:p w14:paraId="06F912E4" w14:textId="48CE7C67" w:rsidR="00C91987" w:rsidRPr="00FA6A45" w:rsidRDefault="00951DE4" w:rsidP="00FA6A45">
      <w:pPr>
        <w:pStyle w:val="NormalWeb"/>
        <w:shd w:val="clear" w:color="auto" w:fill="FFFFFF"/>
        <w:rPr>
          <w:rFonts w:ascii="Calibri" w:eastAsia="Verdana" w:hAnsi="Calibri" w:cs="Calibri"/>
          <w:color w:val="000000" w:themeColor="text1"/>
          <w:sz w:val="22"/>
          <w:szCs w:val="22"/>
        </w:rPr>
      </w:pPr>
      <w:r w:rsidRPr="00FA6A45">
        <w:rPr>
          <w:rFonts w:ascii="Calibri" w:hAnsi="Calibri" w:cs="Calibri"/>
          <w:color w:val="000000" w:themeColor="text1"/>
          <w:sz w:val="22"/>
          <w:szCs w:val="22"/>
        </w:rPr>
        <w:t xml:space="preserve">This is an opportunity to work with an </w:t>
      </w:r>
      <w:proofErr w:type="spellStart"/>
      <w:r w:rsidRPr="00FA6A45">
        <w:rPr>
          <w:rFonts w:ascii="Calibri" w:hAnsi="Calibri" w:cs="Calibri"/>
          <w:color w:val="000000" w:themeColor="text1"/>
          <w:sz w:val="22"/>
          <w:szCs w:val="22"/>
        </w:rPr>
        <w:t>organisation</w:t>
      </w:r>
      <w:proofErr w:type="spellEnd"/>
      <w:r w:rsidRPr="00FA6A45">
        <w:rPr>
          <w:rFonts w:ascii="Calibri" w:hAnsi="Calibri" w:cs="Calibri"/>
          <w:color w:val="000000" w:themeColor="text1"/>
          <w:sz w:val="22"/>
          <w:szCs w:val="22"/>
        </w:rPr>
        <w:t xml:space="preserve"> which assists a huge variety of vulnerable individuals from the local community</w:t>
      </w:r>
      <w:r w:rsidRPr="00FA6A45">
        <w:rPr>
          <w:rFonts w:ascii="Calibri" w:hAnsi="Calibri" w:cs="Calibri"/>
          <w:color w:val="000000" w:themeColor="text1"/>
          <w:sz w:val="22"/>
          <w:szCs w:val="22"/>
          <w:u w:color="FF0000"/>
        </w:rPr>
        <w:t xml:space="preserve">. </w:t>
      </w:r>
      <w:r w:rsidRPr="00FA6A45">
        <w:rPr>
          <w:rFonts w:ascii="Calibri" w:hAnsi="Calibri" w:cs="Calibri"/>
          <w:color w:val="000000" w:themeColor="text1"/>
          <w:sz w:val="22"/>
          <w:szCs w:val="22"/>
        </w:rPr>
        <w:t xml:space="preserve">You will play a key role in </w:t>
      </w:r>
      <w:r w:rsidR="00FA6A45" w:rsidRPr="00FA6A45">
        <w:rPr>
          <w:rFonts w:ascii="Calibri" w:hAnsi="Calibri" w:cs="Calibri"/>
          <w:color w:val="000000" w:themeColor="text1"/>
          <w:sz w:val="22"/>
          <w:szCs w:val="22"/>
        </w:rPr>
        <w:t xml:space="preserve">shaping and growing </w:t>
      </w:r>
      <w:r w:rsidRPr="00FA6A45">
        <w:rPr>
          <w:rFonts w:ascii="Calibri" w:hAnsi="Calibri" w:cs="Calibri"/>
          <w:color w:val="000000" w:themeColor="text1"/>
          <w:sz w:val="22"/>
          <w:szCs w:val="22"/>
        </w:rPr>
        <w:t xml:space="preserve">the </w:t>
      </w:r>
      <w:r w:rsidR="00FA6A45" w:rsidRPr="00FA6A45">
        <w:rPr>
          <w:rFonts w:ascii="Calibri" w:hAnsi="Calibri" w:cs="Calibri"/>
          <w:color w:val="000000" w:themeColor="text1"/>
          <w:sz w:val="22"/>
          <w:szCs w:val="22"/>
        </w:rPr>
        <w:t xml:space="preserve">organization.  </w:t>
      </w:r>
      <w:r w:rsidRPr="00FA6A45">
        <w:rPr>
          <w:rFonts w:ascii="Calibri" w:hAnsi="Calibri" w:cs="Calibri"/>
          <w:color w:val="000000" w:themeColor="text1"/>
          <w:sz w:val="22"/>
          <w:szCs w:val="22"/>
        </w:rPr>
        <w:t xml:space="preserve">You will work with a passionate and friendly team who love what they do and who are </w:t>
      </w:r>
      <w:r w:rsidR="00FA6A45" w:rsidRPr="00FA6A45">
        <w:rPr>
          <w:rFonts w:ascii="Calibri" w:hAnsi="Calibri" w:cs="Calibri"/>
          <w:color w:val="000000" w:themeColor="text1"/>
          <w:sz w:val="22"/>
          <w:szCs w:val="22"/>
        </w:rPr>
        <w:t xml:space="preserve">committed to supporting vulnerable people as well as the trades of Woodworking and Upholstery and </w:t>
      </w:r>
      <w:r w:rsidR="005E10DF">
        <w:rPr>
          <w:rFonts w:ascii="Calibri" w:hAnsi="Calibri" w:cs="Calibri"/>
          <w:color w:val="000000" w:themeColor="text1"/>
          <w:sz w:val="22"/>
          <w:szCs w:val="22"/>
        </w:rPr>
        <w:t>p</w:t>
      </w:r>
      <w:r w:rsidR="00FA6A45" w:rsidRPr="00FA6A45">
        <w:rPr>
          <w:rFonts w:ascii="Calibri" w:hAnsi="Calibri" w:cs="Calibri"/>
          <w:color w:val="000000" w:themeColor="text1"/>
          <w:sz w:val="22"/>
          <w:szCs w:val="22"/>
        </w:rPr>
        <w:t>rinciple</w:t>
      </w:r>
      <w:r w:rsidR="005E10DF">
        <w:rPr>
          <w:rFonts w:ascii="Calibri" w:hAnsi="Calibri" w:cs="Calibri"/>
          <w:color w:val="000000" w:themeColor="text1"/>
          <w:sz w:val="22"/>
          <w:szCs w:val="22"/>
        </w:rPr>
        <w:t>s</w:t>
      </w:r>
      <w:r w:rsidR="00FA6A45" w:rsidRPr="00FA6A45">
        <w:rPr>
          <w:rFonts w:ascii="Calibri" w:hAnsi="Calibri" w:cs="Calibri"/>
          <w:color w:val="000000" w:themeColor="text1"/>
          <w:sz w:val="22"/>
          <w:szCs w:val="22"/>
        </w:rPr>
        <w:t xml:space="preserve"> of </w:t>
      </w:r>
      <w:r w:rsidR="0044259D">
        <w:rPr>
          <w:rFonts w:ascii="Calibri" w:hAnsi="Calibri" w:cs="Calibri"/>
          <w:color w:val="000000" w:themeColor="text1"/>
          <w:sz w:val="22"/>
          <w:szCs w:val="22"/>
        </w:rPr>
        <w:t>s</w:t>
      </w:r>
      <w:r w:rsidR="00FA6A45" w:rsidRPr="00FA6A45">
        <w:rPr>
          <w:rFonts w:ascii="Calibri" w:hAnsi="Calibri" w:cs="Calibri"/>
          <w:color w:val="000000" w:themeColor="text1"/>
          <w:sz w:val="22"/>
          <w:szCs w:val="22"/>
        </w:rPr>
        <w:t xml:space="preserve">ustainability.  </w:t>
      </w:r>
    </w:p>
    <w:p w14:paraId="1C566ADB" w14:textId="60586B81" w:rsidR="00C91987" w:rsidRDefault="00C91987" w:rsidP="00FA6A45">
      <w:pPr>
        <w:pStyle w:val="NormalWeb"/>
        <w:shd w:val="clear" w:color="auto" w:fill="FFFFFF"/>
        <w:rPr>
          <w:rFonts w:ascii="Calibri" w:eastAsia="Verdana" w:hAnsi="Calibri" w:cs="Calibri"/>
          <w:color w:val="000000" w:themeColor="text1"/>
          <w:sz w:val="22"/>
          <w:szCs w:val="22"/>
        </w:rPr>
      </w:pPr>
    </w:p>
    <w:p w14:paraId="3B212BE6" w14:textId="77777777" w:rsidR="005E10DF" w:rsidRPr="00FA6A45" w:rsidRDefault="005E10DF" w:rsidP="00FA6A45">
      <w:pPr>
        <w:pStyle w:val="NormalWeb"/>
        <w:shd w:val="clear" w:color="auto" w:fill="FFFFFF"/>
        <w:rPr>
          <w:rFonts w:ascii="Calibri" w:eastAsia="Verdana" w:hAnsi="Calibri" w:cs="Calibri"/>
          <w:color w:val="000000" w:themeColor="text1"/>
          <w:sz w:val="22"/>
          <w:szCs w:val="22"/>
        </w:rPr>
      </w:pPr>
    </w:p>
    <w:p w14:paraId="3A4E059D" w14:textId="77777777" w:rsidR="00C91987" w:rsidRPr="00FA6A45" w:rsidRDefault="00951DE4" w:rsidP="00FA6A45">
      <w:pPr>
        <w:pStyle w:val="NormalWeb"/>
        <w:shd w:val="clear" w:color="auto" w:fill="FFFFFF"/>
        <w:rPr>
          <w:rFonts w:ascii="Calibri" w:eastAsia="Verdana" w:hAnsi="Calibri" w:cs="Calibri"/>
          <w:b/>
          <w:bCs/>
          <w:color w:val="000000" w:themeColor="text1"/>
          <w:sz w:val="22"/>
          <w:szCs w:val="22"/>
          <w:u w:val="single"/>
        </w:rPr>
      </w:pPr>
      <w:r w:rsidRPr="00FA6A45">
        <w:rPr>
          <w:rFonts w:ascii="Calibri" w:hAnsi="Calibri" w:cs="Calibri"/>
          <w:b/>
          <w:bCs/>
          <w:color w:val="000000" w:themeColor="text1"/>
          <w:sz w:val="22"/>
          <w:szCs w:val="22"/>
          <w:u w:val="single"/>
        </w:rPr>
        <w:t xml:space="preserve">Before you apply </w:t>
      </w:r>
    </w:p>
    <w:p w14:paraId="5E3A1866" w14:textId="77777777" w:rsidR="00C91987" w:rsidRPr="00FA6A45" w:rsidRDefault="00C91987" w:rsidP="00FA6A45">
      <w:pPr>
        <w:pStyle w:val="NormalWeb"/>
        <w:shd w:val="clear" w:color="auto" w:fill="FFFFFF"/>
        <w:rPr>
          <w:rFonts w:ascii="Calibri" w:eastAsia="Verdana" w:hAnsi="Calibri" w:cs="Calibri"/>
          <w:color w:val="000000" w:themeColor="text1"/>
          <w:sz w:val="22"/>
          <w:szCs w:val="22"/>
        </w:rPr>
      </w:pPr>
    </w:p>
    <w:p w14:paraId="75C6DC04" w14:textId="42E381B8" w:rsidR="00C91987" w:rsidRDefault="00951DE4" w:rsidP="00FA6A45">
      <w:pPr>
        <w:pStyle w:val="NormalWeb"/>
        <w:shd w:val="clear" w:color="auto" w:fill="FFFFFF"/>
        <w:rPr>
          <w:rFonts w:ascii="Calibri" w:hAnsi="Calibri" w:cs="Calibri"/>
          <w:sz w:val="22"/>
          <w:szCs w:val="22"/>
        </w:rPr>
      </w:pPr>
      <w:r w:rsidRPr="00FA6A45">
        <w:rPr>
          <w:rFonts w:ascii="Calibri" w:hAnsi="Calibri" w:cs="Calibri"/>
          <w:color w:val="000000" w:themeColor="text1"/>
          <w:sz w:val="22"/>
          <w:szCs w:val="22"/>
        </w:rPr>
        <w:t xml:space="preserve">Application is by CV and a covering letter which should state why you wish to work with the </w:t>
      </w:r>
      <w:proofErr w:type="spellStart"/>
      <w:r w:rsidRPr="00FA6A45">
        <w:rPr>
          <w:rFonts w:ascii="Calibri" w:hAnsi="Calibri" w:cs="Calibri"/>
          <w:color w:val="000000" w:themeColor="text1"/>
          <w:sz w:val="22"/>
          <w:szCs w:val="22"/>
        </w:rPr>
        <w:t>organisation</w:t>
      </w:r>
      <w:proofErr w:type="spellEnd"/>
      <w:r w:rsidRPr="00FA6A45">
        <w:rPr>
          <w:rFonts w:ascii="Calibri" w:hAnsi="Calibri" w:cs="Calibri"/>
          <w:color w:val="000000" w:themeColor="text1"/>
          <w:sz w:val="22"/>
          <w:szCs w:val="22"/>
        </w:rPr>
        <w:t>, how your skills would add value to the Board and any other relevant information that you wish for us to consid</w:t>
      </w:r>
      <w:r w:rsidRPr="00FA6A45">
        <w:rPr>
          <w:rFonts w:ascii="Calibri" w:hAnsi="Calibri" w:cs="Calibri"/>
          <w:sz w:val="22"/>
          <w:szCs w:val="22"/>
        </w:rPr>
        <w:t xml:space="preserve">er. </w:t>
      </w:r>
    </w:p>
    <w:p w14:paraId="2CF45154" w14:textId="33E0C30E" w:rsidR="00AD5903" w:rsidRDefault="00AD5903" w:rsidP="00FA6A45">
      <w:pPr>
        <w:pStyle w:val="NormalWeb"/>
        <w:shd w:val="clear" w:color="auto" w:fill="FFFFFF"/>
        <w:rPr>
          <w:rFonts w:ascii="Calibri" w:hAnsi="Calibri" w:cs="Calibri"/>
          <w:sz w:val="22"/>
          <w:szCs w:val="22"/>
        </w:rPr>
      </w:pPr>
    </w:p>
    <w:p w14:paraId="50A7CB20" w14:textId="5EE77443" w:rsidR="00AD5903" w:rsidRPr="00FA6A45" w:rsidRDefault="00AD5903" w:rsidP="00FA6A45">
      <w:pPr>
        <w:pStyle w:val="NormalWeb"/>
        <w:shd w:val="clear" w:color="auto" w:fill="FFFFFF"/>
        <w:rPr>
          <w:rFonts w:ascii="Calibri" w:hAnsi="Calibri" w:cs="Calibri"/>
          <w:sz w:val="22"/>
          <w:szCs w:val="22"/>
        </w:rPr>
      </w:pPr>
      <w:r>
        <w:rPr>
          <w:rFonts w:ascii="Calibri" w:hAnsi="Calibri" w:cs="Calibri"/>
          <w:sz w:val="22"/>
          <w:szCs w:val="22"/>
        </w:rPr>
        <w:t xml:space="preserve">Please apply to </w:t>
      </w:r>
      <w:r w:rsidRPr="00AD5903">
        <w:rPr>
          <w:rFonts w:ascii="Calibri" w:hAnsi="Calibri" w:cs="Calibri"/>
          <w:sz w:val="22"/>
          <w:szCs w:val="22"/>
        </w:rPr>
        <w:t>info@thewoodworksproject.com</w:t>
      </w:r>
    </w:p>
    <w:sectPr w:rsidR="00AD5903" w:rsidRPr="00FA6A45">
      <w:headerReference w:type="default" r:id="rId7"/>
      <w:footerReference w:type="default" r:id="rId8"/>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BD910" w14:textId="77777777" w:rsidR="007B5CE2" w:rsidRDefault="007B5CE2">
      <w:r>
        <w:separator/>
      </w:r>
    </w:p>
  </w:endnote>
  <w:endnote w:type="continuationSeparator" w:id="0">
    <w:p w14:paraId="4C511F63" w14:textId="77777777" w:rsidR="007B5CE2" w:rsidRDefault="007B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75AE" w14:textId="77777777" w:rsidR="00C91987" w:rsidRDefault="00C919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5A2A" w14:textId="77777777" w:rsidR="007B5CE2" w:rsidRDefault="007B5CE2">
      <w:r>
        <w:separator/>
      </w:r>
    </w:p>
  </w:footnote>
  <w:footnote w:type="continuationSeparator" w:id="0">
    <w:p w14:paraId="11F3291D" w14:textId="77777777" w:rsidR="007B5CE2" w:rsidRDefault="007B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6D68C" w14:textId="77777777" w:rsidR="00C91987" w:rsidRDefault="00C919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5AD"/>
    <w:multiLevelType w:val="hybridMultilevel"/>
    <w:tmpl w:val="D1CE7BA6"/>
    <w:styleLink w:val="ImportedStyle1"/>
    <w:lvl w:ilvl="0" w:tplc="06647C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66FA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8869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446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CAA5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E88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6C94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E8F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8E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7B1581"/>
    <w:multiLevelType w:val="hybridMultilevel"/>
    <w:tmpl w:val="7FAEA3DA"/>
    <w:lvl w:ilvl="0" w:tplc="05BC491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904FE"/>
    <w:multiLevelType w:val="hybridMultilevel"/>
    <w:tmpl w:val="7EEA6DC2"/>
    <w:styleLink w:val="Bullets"/>
    <w:lvl w:ilvl="0" w:tplc="4D120A6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88E4ED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6A2F50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D60D69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FE4887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C2ACF3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4FACC8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A289B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BFE175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4F8001B"/>
    <w:multiLevelType w:val="hybridMultilevel"/>
    <w:tmpl w:val="7EEA6DC2"/>
    <w:numStyleLink w:val="Bullets"/>
  </w:abstractNum>
  <w:abstractNum w:abstractNumId="4" w15:restartNumberingAfterBreak="0">
    <w:nsid w:val="67224864"/>
    <w:multiLevelType w:val="hybridMultilevel"/>
    <w:tmpl w:val="B2085EA0"/>
    <w:styleLink w:val="ImportedStyle2"/>
    <w:lvl w:ilvl="0" w:tplc="A90A5B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9AC1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AA21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1873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D00F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BEB2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5CE8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6E7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38EC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8C05153"/>
    <w:multiLevelType w:val="hybridMultilevel"/>
    <w:tmpl w:val="B2085EA0"/>
    <w:numStyleLink w:val="ImportedStyle2"/>
  </w:abstractNum>
  <w:abstractNum w:abstractNumId="6"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739F0"/>
    <w:multiLevelType w:val="hybridMultilevel"/>
    <w:tmpl w:val="D1CE7BA6"/>
    <w:numStyleLink w:val="ImportedStyle1"/>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87"/>
    <w:rsid w:val="0044259D"/>
    <w:rsid w:val="00502BB0"/>
    <w:rsid w:val="005E10DF"/>
    <w:rsid w:val="00694ABE"/>
    <w:rsid w:val="00783B23"/>
    <w:rsid w:val="007B5CE2"/>
    <w:rsid w:val="00951DE4"/>
    <w:rsid w:val="00AD5903"/>
    <w:rsid w:val="00B15B10"/>
    <w:rsid w:val="00C91987"/>
    <w:rsid w:val="00DD3EB0"/>
    <w:rsid w:val="00F34156"/>
    <w:rsid w:val="00F9109D"/>
    <w:rsid w:val="00FA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1BC6"/>
  <w15:docId w15:val="{F7B03794-1D4D-304F-8537-7072239D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F34156"/>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outlineLvl w:val="1"/>
    </w:pPr>
    <w:rPr>
      <w:rFonts w:asciiTheme="minorHAnsi" w:eastAsiaTheme="minorHAnsi" w:hAnsiTheme="minorHAnsi" w:cstheme="minorBidi"/>
      <w:b/>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rPr>
      <w:rFonts w:cs="Arial Unicode MS"/>
      <w:color w:val="000000"/>
      <w:u w:color="000000"/>
      <w:lang w:val="en-US"/>
    </w:rPr>
  </w:style>
  <w:style w:type="numbering" w:customStyle="1" w:styleId="Bullets">
    <w:name w:val="Bullets"/>
    <w:pPr>
      <w:numPr>
        <w:numId w:val="1"/>
      </w:numPr>
    </w:p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BalloonText">
    <w:name w:val="Balloon Text"/>
    <w:basedOn w:val="Normal"/>
    <w:link w:val="BalloonTextChar"/>
    <w:uiPriority w:val="99"/>
    <w:semiHidden/>
    <w:unhideWhenUsed/>
    <w:rsid w:val="00694ABE"/>
    <w:rPr>
      <w:sz w:val="18"/>
      <w:szCs w:val="18"/>
    </w:rPr>
  </w:style>
  <w:style w:type="character" w:customStyle="1" w:styleId="BalloonTextChar">
    <w:name w:val="Balloon Text Char"/>
    <w:basedOn w:val="DefaultParagraphFont"/>
    <w:link w:val="BalloonText"/>
    <w:uiPriority w:val="99"/>
    <w:semiHidden/>
    <w:rsid w:val="00694ABE"/>
    <w:rPr>
      <w:sz w:val="18"/>
      <w:szCs w:val="18"/>
      <w:lang w:val="en-US" w:eastAsia="en-US"/>
    </w:rPr>
  </w:style>
  <w:style w:type="character" w:customStyle="1" w:styleId="Heading2Char">
    <w:name w:val="Heading 2 Char"/>
    <w:basedOn w:val="DefaultParagraphFont"/>
    <w:link w:val="Heading2"/>
    <w:uiPriority w:val="9"/>
    <w:rsid w:val="00F34156"/>
    <w:rPr>
      <w:rFonts w:asciiTheme="minorHAnsi" w:eastAsiaTheme="minorHAnsi" w:hAnsiTheme="minorHAnsi" w:cstheme="minorBidi"/>
      <w:b/>
      <w:sz w:val="24"/>
      <w:szCs w:val="22"/>
      <w:bdr w:val="none" w:sz="0" w:space="0" w:color="auto"/>
      <w:lang w:eastAsia="en-US"/>
    </w:rPr>
  </w:style>
  <w:style w:type="paragraph" w:styleId="ListParagraph">
    <w:name w:val="List Paragraph"/>
    <w:basedOn w:val="Normal"/>
    <w:uiPriority w:val="34"/>
    <w:qFormat/>
    <w:rsid w:val="00F34156"/>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pPr>
    <w:rPr>
      <w:rFonts w:asciiTheme="minorHAnsi" w:eastAsiaTheme="minorHAnsi" w:hAnsiTheme="minorHAnsi" w:cstheme="minorBidi"/>
      <w:sz w:val="22"/>
      <w:szCs w:val="22"/>
      <w:bdr w:val="none" w:sz="0" w:space="0" w:color="auto"/>
      <w:lang w:val="en-GB"/>
    </w:rPr>
  </w:style>
  <w:style w:type="paragraph" w:styleId="Revision">
    <w:name w:val="Revision"/>
    <w:hidden/>
    <w:uiPriority w:val="99"/>
    <w:semiHidden/>
    <w:rsid w:val="005E10D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5E10DF"/>
    <w:rPr>
      <w:sz w:val="16"/>
      <w:szCs w:val="16"/>
    </w:rPr>
  </w:style>
  <w:style w:type="paragraph" w:styleId="CommentText">
    <w:name w:val="annotation text"/>
    <w:basedOn w:val="Normal"/>
    <w:link w:val="CommentTextChar"/>
    <w:uiPriority w:val="99"/>
    <w:semiHidden/>
    <w:unhideWhenUsed/>
    <w:rsid w:val="005E10DF"/>
    <w:rPr>
      <w:sz w:val="20"/>
      <w:szCs w:val="20"/>
    </w:rPr>
  </w:style>
  <w:style w:type="character" w:customStyle="1" w:styleId="CommentTextChar">
    <w:name w:val="Comment Text Char"/>
    <w:basedOn w:val="DefaultParagraphFont"/>
    <w:link w:val="CommentText"/>
    <w:uiPriority w:val="99"/>
    <w:semiHidden/>
    <w:rsid w:val="005E10DF"/>
    <w:rPr>
      <w:lang w:val="en-US" w:eastAsia="en-US"/>
    </w:rPr>
  </w:style>
  <w:style w:type="paragraph" w:styleId="CommentSubject">
    <w:name w:val="annotation subject"/>
    <w:basedOn w:val="CommentText"/>
    <w:next w:val="CommentText"/>
    <w:link w:val="CommentSubjectChar"/>
    <w:uiPriority w:val="99"/>
    <w:semiHidden/>
    <w:unhideWhenUsed/>
    <w:rsid w:val="005E10DF"/>
    <w:rPr>
      <w:b/>
      <w:bCs/>
    </w:rPr>
  </w:style>
  <w:style w:type="character" w:customStyle="1" w:styleId="CommentSubjectChar">
    <w:name w:val="Comment Subject Char"/>
    <w:basedOn w:val="CommentTextChar"/>
    <w:link w:val="CommentSubject"/>
    <w:uiPriority w:val="99"/>
    <w:semiHidden/>
    <w:rsid w:val="005E10D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 Saunders</cp:lastModifiedBy>
  <cp:revision>5</cp:revision>
  <dcterms:created xsi:type="dcterms:W3CDTF">2020-08-06T11:34:00Z</dcterms:created>
  <dcterms:modified xsi:type="dcterms:W3CDTF">2020-08-19T10:16:00Z</dcterms:modified>
</cp:coreProperties>
</file>