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0B5D7" w14:textId="77777777" w:rsidR="004003AB" w:rsidRDefault="002355F5" w:rsidP="00105CAB">
      <w:pPr>
        <w:ind w:left="2160" w:firstLine="720"/>
        <w:rPr>
          <w:rFonts w:ascii="Tahoma" w:hAnsi="Tahoma"/>
          <w:b/>
          <w:sz w:val="22"/>
        </w:rPr>
      </w:pPr>
      <w:bookmarkStart w:id="0" w:name="_GoBack"/>
      <w:bookmarkEnd w:id="0"/>
      <w:r>
        <w:drawing>
          <wp:anchor distT="0" distB="0" distL="114300" distR="114300" simplePos="0" relativeHeight="251657728" behindDoc="1" locked="0" layoutInCell="1" allowOverlap="1" wp14:anchorId="7BA7307A" wp14:editId="07777777">
            <wp:simplePos x="0" y="0"/>
            <wp:positionH relativeFrom="column">
              <wp:posOffset>274320</wp:posOffset>
            </wp:positionH>
            <wp:positionV relativeFrom="paragraph">
              <wp:posOffset>141605</wp:posOffset>
            </wp:positionV>
            <wp:extent cx="1828800" cy="835660"/>
            <wp:effectExtent l="0" t="0" r="0" b="0"/>
            <wp:wrapThrough wrapText="bothSides">
              <wp:wrapPolygon edited="0">
                <wp:start x="0" y="0"/>
                <wp:lineTo x="0" y="21173"/>
                <wp:lineTo x="21375" y="21173"/>
                <wp:lineTo x="2137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105CAB" w:rsidRDefault="00105CAB" w:rsidP="00105CAB">
      <w:pPr>
        <w:ind w:left="2160" w:firstLine="720"/>
        <w:rPr>
          <w:rFonts w:ascii="Tahoma" w:hAnsi="Tahoma"/>
          <w:b/>
          <w:sz w:val="22"/>
        </w:rPr>
      </w:pPr>
    </w:p>
    <w:p w14:paraId="2E6D8865" w14:textId="77777777" w:rsidR="004003AB" w:rsidRDefault="004003AB" w:rsidP="00105CAB">
      <w:pPr>
        <w:ind w:left="792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EMPLOYEE SPECIFICATION</w:t>
      </w:r>
    </w:p>
    <w:p w14:paraId="0A37501D" w14:textId="77777777" w:rsidR="004003AB" w:rsidRDefault="004003AB">
      <w:pPr>
        <w:tabs>
          <w:tab w:val="left" w:pos="8164"/>
        </w:tabs>
        <w:jc w:val="both"/>
        <w:rPr>
          <w:rFonts w:ascii="Tahoma" w:hAnsi="Tahoma"/>
          <w:b/>
          <w:i/>
          <w:sz w:val="22"/>
        </w:rPr>
      </w:pPr>
    </w:p>
    <w:p w14:paraId="55B0D0CC" w14:textId="77777777" w:rsidR="00105CAB" w:rsidRDefault="004003AB" w:rsidP="00105CAB">
      <w:pPr>
        <w:pStyle w:val="Heading1"/>
        <w:jc w:val="center"/>
      </w:pPr>
      <w:r>
        <w:t xml:space="preserve">JOB TITLE:  </w:t>
      </w:r>
      <w:r w:rsidR="00FF68D1">
        <w:t>Youth Worker L1</w:t>
      </w:r>
    </w:p>
    <w:p w14:paraId="5DAB6C7B" w14:textId="77777777" w:rsidR="00105CAB" w:rsidRDefault="00105CAB">
      <w:pPr>
        <w:pStyle w:val="Heading1"/>
      </w:pPr>
    </w:p>
    <w:p w14:paraId="08B1FFE3" w14:textId="77777777" w:rsidR="004003AB" w:rsidRPr="00105CAB" w:rsidRDefault="004003AB">
      <w:pPr>
        <w:pStyle w:val="Heading1"/>
      </w:pPr>
      <w:r w:rsidRPr="00105CAB">
        <w:t xml:space="preserve"> </w:t>
      </w:r>
      <w:r w:rsidR="00105CAB" w:rsidRPr="00105CAB">
        <w:t>‘Starting Journeys, Inspiring Lives’</w:t>
      </w:r>
      <w:r w:rsidRPr="00105CAB">
        <w:t xml:space="preserve">   </w:t>
      </w:r>
    </w:p>
    <w:p w14:paraId="02EB378F" w14:textId="77777777" w:rsidR="004003AB" w:rsidRDefault="004003AB">
      <w:pPr>
        <w:tabs>
          <w:tab w:val="left" w:pos="7200"/>
        </w:tabs>
        <w:rPr>
          <w:rFonts w:ascii="Tahoma" w:hAnsi="Tahoma"/>
          <w:sz w:val="22"/>
        </w:rPr>
      </w:pPr>
    </w:p>
    <w:tbl>
      <w:tblPr>
        <w:tblW w:w="10884" w:type="dxa"/>
        <w:tblInd w:w="-166" w:type="dxa"/>
        <w:tblLayout w:type="fixed"/>
        <w:tblCellMar>
          <w:left w:w="117" w:type="dxa"/>
          <w:right w:w="117" w:type="dxa"/>
        </w:tblCellMar>
        <w:tblLook w:val="0000" w:firstRow="0" w:lastRow="0" w:firstColumn="0" w:lastColumn="0" w:noHBand="0" w:noVBand="0"/>
      </w:tblPr>
      <w:tblGrid>
        <w:gridCol w:w="6583"/>
        <w:gridCol w:w="3960"/>
        <w:gridCol w:w="341"/>
      </w:tblGrid>
      <w:tr w:rsidR="004003AB" w14:paraId="7D1AD0E6" w14:textId="77777777" w:rsidTr="1C99796F">
        <w:tc>
          <w:tcPr>
            <w:tcW w:w="6583" w:type="dxa"/>
            <w:tcBorders>
              <w:top w:val="double" w:sz="7" w:space="0" w:color="000000" w:themeColor="text1"/>
              <w:left w:val="double" w:sz="7" w:space="0" w:color="000000" w:themeColor="text1"/>
              <w:bottom w:val="single" w:sz="4" w:space="0" w:color="auto"/>
              <w:right w:val="single" w:sz="6" w:space="0" w:color="FFFFFF" w:themeColor="background1"/>
            </w:tcBorders>
          </w:tcPr>
          <w:p w14:paraId="6A05A809" w14:textId="77777777" w:rsidR="004003AB" w:rsidRDefault="004003AB">
            <w:pPr>
              <w:spacing w:line="201" w:lineRule="exact"/>
              <w:rPr>
                <w:rFonts w:ascii="Tahoma" w:hAnsi="Tahoma"/>
                <w:sz w:val="22"/>
              </w:rPr>
            </w:pPr>
          </w:p>
          <w:p w14:paraId="7A11C5A5" w14:textId="77777777" w:rsidR="004003AB" w:rsidRDefault="004003AB">
            <w:pPr>
              <w:tabs>
                <w:tab w:val="left" w:pos="7200"/>
              </w:tabs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ESSENTIAL (Must have)</w:t>
            </w:r>
          </w:p>
        </w:tc>
        <w:tc>
          <w:tcPr>
            <w:tcW w:w="3960" w:type="dxa"/>
            <w:tcBorders>
              <w:top w:val="double" w:sz="7" w:space="0" w:color="000000" w:themeColor="text1"/>
              <w:left w:val="single" w:sz="7" w:space="0" w:color="000000" w:themeColor="text1"/>
              <w:bottom w:val="single" w:sz="4" w:space="0" w:color="auto"/>
              <w:right w:val="single" w:sz="6" w:space="0" w:color="FFFFFF" w:themeColor="background1"/>
            </w:tcBorders>
          </w:tcPr>
          <w:p w14:paraId="5A39BBE3" w14:textId="77777777" w:rsidR="004003AB" w:rsidRDefault="004003AB">
            <w:pPr>
              <w:spacing w:line="201" w:lineRule="exact"/>
              <w:rPr>
                <w:rFonts w:ascii="Tahoma" w:hAnsi="Tahoma"/>
                <w:sz w:val="22"/>
              </w:rPr>
            </w:pPr>
          </w:p>
          <w:p w14:paraId="1FDB0617" w14:textId="77777777" w:rsidR="004003AB" w:rsidRDefault="004003AB">
            <w:pPr>
              <w:tabs>
                <w:tab w:val="left" w:pos="7200"/>
              </w:tabs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DESIRABLE (Should have)</w:t>
            </w:r>
          </w:p>
        </w:tc>
        <w:tc>
          <w:tcPr>
            <w:tcW w:w="341" w:type="dxa"/>
            <w:tcBorders>
              <w:top w:val="double" w:sz="7" w:space="0" w:color="000000" w:themeColor="text1"/>
              <w:left w:val="single" w:sz="7" w:space="0" w:color="000000" w:themeColor="text1"/>
              <w:bottom w:val="single" w:sz="4" w:space="0" w:color="auto"/>
              <w:right w:val="double" w:sz="7" w:space="0" w:color="000000" w:themeColor="text1"/>
            </w:tcBorders>
          </w:tcPr>
          <w:p w14:paraId="41C8F396" w14:textId="77777777" w:rsidR="004003AB" w:rsidRDefault="004003AB">
            <w:pPr>
              <w:spacing w:line="201" w:lineRule="exact"/>
              <w:rPr>
                <w:rFonts w:ascii="Tahoma" w:hAnsi="Tahoma"/>
                <w:sz w:val="22"/>
              </w:rPr>
            </w:pPr>
          </w:p>
          <w:p w14:paraId="72A3D3EC" w14:textId="77777777" w:rsidR="004003AB" w:rsidRDefault="004003AB">
            <w:pPr>
              <w:tabs>
                <w:tab w:val="left" w:pos="7200"/>
              </w:tabs>
              <w:jc w:val="center"/>
              <w:rPr>
                <w:rFonts w:ascii="Tahoma" w:hAnsi="Tahoma"/>
                <w:sz w:val="22"/>
              </w:rPr>
            </w:pPr>
          </w:p>
        </w:tc>
      </w:tr>
      <w:tr w:rsidR="004003AB" w14:paraId="30444182" w14:textId="77777777" w:rsidTr="1C99796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717D" w14:textId="77777777" w:rsidR="004003AB" w:rsidRDefault="004003AB">
            <w:pPr>
              <w:tabs>
                <w:tab w:val="left" w:pos="7200"/>
              </w:tabs>
              <w:rPr>
                <w:rFonts w:ascii="Tahoma" w:hAnsi="Tahoma"/>
                <w:b/>
                <w:sz w:val="22"/>
                <w:u w:val="single"/>
              </w:rPr>
            </w:pPr>
            <w:r>
              <w:rPr>
                <w:rFonts w:ascii="Tahoma" w:hAnsi="Tahoma"/>
                <w:b/>
                <w:sz w:val="22"/>
                <w:u w:val="single"/>
              </w:rPr>
              <w:t>Knowledge &amp; Experience</w:t>
            </w:r>
          </w:p>
          <w:p w14:paraId="0D0B940D" w14:textId="77777777" w:rsidR="004003AB" w:rsidRDefault="004003AB">
            <w:pPr>
              <w:tabs>
                <w:tab w:val="left" w:pos="7200"/>
              </w:tabs>
              <w:rPr>
                <w:rFonts w:ascii="Tahoma" w:hAnsi="Tahoma"/>
                <w:sz w:val="22"/>
              </w:rPr>
            </w:pPr>
          </w:p>
          <w:p w14:paraId="06B04C95" w14:textId="77777777" w:rsidR="004003AB" w:rsidRDefault="004003AB">
            <w:pPr>
              <w:tabs>
                <w:tab w:val="left" w:pos="7200"/>
              </w:tabs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 </w:t>
            </w:r>
            <w:r w:rsidRPr="00A340BD">
              <w:rPr>
                <w:rFonts w:ascii="Tahoma" w:hAnsi="Tahoma"/>
                <w:b/>
                <w:sz w:val="22"/>
              </w:rPr>
              <w:t>passion</w:t>
            </w:r>
            <w:r w:rsidR="00A340BD" w:rsidRPr="00A340BD">
              <w:rPr>
                <w:rFonts w:ascii="Tahoma" w:hAnsi="Tahoma"/>
                <w:b/>
                <w:sz w:val="22"/>
              </w:rPr>
              <w:t xml:space="preserve"> for the difference great youth work can make</w:t>
            </w:r>
            <w:r w:rsidR="00A340BD">
              <w:rPr>
                <w:rFonts w:ascii="Tahoma" w:hAnsi="Tahoma"/>
                <w:sz w:val="22"/>
              </w:rPr>
              <w:t xml:space="preserve"> to the lives of young people,</w:t>
            </w:r>
            <w:r>
              <w:rPr>
                <w:rFonts w:ascii="Tahoma" w:hAnsi="Tahoma"/>
                <w:sz w:val="22"/>
              </w:rPr>
              <w:t xml:space="preserve"> hel</w:t>
            </w:r>
            <w:r w:rsidR="00A340BD">
              <w:rPr>
                <w:rFonts w:ascii="Tahoma" w:hAnsi="Tahoma"/>
                <w:sz w:val="22"/>
              </w:rPr>
              <w:t>ping them to overcome barriers</w:t>
            </w:r>
            <w:r>
              <w:rPr>
                <w:rFonts w:ascii="Tahoma" w:hAnsi="Tahoma"/>
                <w:sz w:val="22"/>
              </w:rPr>
              <w:t xml:space="preserve"> and </w:t>
            </w:r>
            <w:r w:rsidR="00A340BD">
              <w:rPr>
                <w:rFonts w:ascii="Tahoma" w:hAnsi="Tahoma"/>
                <w:sz w:val="22"/>
              </w:rPr>
              <w:t>make the most</w:t>
            </w:r>
            <w:r>
              <w:rPr>
                <w:rFonts w:ascii="Tahoma" w:hAnsi="Tahoma"/>
                <w:sz w:val="22"/>
              </w:rPr>
              <w:t xml:space="preserve"> </w:t>
            </w:r>
            <w:r w:rsidR="00A340BD">
              <w:rPr>
                <w:rFonts w:ascii="Tahoma" w:hAnsi="Tahoma"/>
                <w:sz w:val="22"/>
              </w:rPr>
              <w:t xml:space="preserve">of their skills, whilst </w:t>
            </w:r>
            <w:r>
              <w:rPr>
                <w:rFonts w:ascii="Tahoma" w:hAnsi="Tahoma"/>
                <w:sz w:val="22"/>
              </w:rPr>
              <w:t>developing and raising their aspirations.</w:t>
            </w:r>
          </w:p>
          <w:p w14:paraId="0E27B00A" w14:textId="77777777" w:rsidR="004003AB" w:rsidRDefault="004003AB">
            <w:pPr>
              <w:pStyle w:val="Level1"/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ind w:left="0" w:firstLine="0"/>
              <w:rPr>
                <w:rFonts w:ascii="Tahoma" w:hAnsi="Tahoma"/>
                <w:sz w:val="22"/>
              </w:rPr>
            </w:pPr>
          </w:p>
          <w:p w14:paraId="032F3089" w14:textId="306155DD" w:rsidR="004003AB" w:rsidRDefault="1C99796F" w:rsidP="1C99796F">
            <w:pPr>
              <w:pStyle w:val="Level1"/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ind w:left="0" w:firstLine="0"/>
              <w:rPr>
                <w:rFonts w:ascii="Tahoma" w:hAnsi="Tahoma"/>
                <w:dstrike/>
                <w:sz w:val="22"/>
                <w:szCs w:val="22"/>
              </w:rPr>
            </w:pPr>
            <w:r w:rsidRPr="1C99796F">
              <w:rPr>
                <w:rFonts w:ascii="Tahoma" w:hAnsi="Tahoma"/>
                <w:sz w:val="22"/>
                <w:szCs w:val="22"/>
              </w:rPr>
              <w:t xml:space="preserve">Ability to </w:t>
            </w:r>
            <w:r w:rsidRPr="1C99796F">
              <w:rPr>
                <w:rFonts w:ascii="Tahoma" w:hAnsi="Tahoma"/>
                <w:b/>
                <w:bCs/>
                <w:sz w:val="22"/>
                <w:szCs w:val="22"/>
              </w:rPr>
              <w:t xml:space="preserve">build and maintain strong professional relationships with young people and relevant agencies – </w:t>
            </w:r>
            <w:r w:rsidRPr="1C99796F">
              <w:rPr>
                <w:rFonts w:ascii="Tahoma" w:hAnsi="Tahoma"/>
                <w:sz w:val="22"/>
                <w:szCs w:val="22"/>
              </w:rPr>
              <w:t xml:space="preserve">for this role in particular we are looking for experience of:- </w:t>
            </w:r>
          </w:p>
          <w:p w14:paraId="60D989B2" w14:textId="120AA0E4" w:rsidR="004003AB" w:rsidRDefault="1C99796F" w:rsidP="1C99796F">
            <w:pPr>
              <w:pStyle w:val="Level1"/>
              <w:numPr>
                <w:ilvl w:val="0"/>
                <w:numId w:val="1"/>
              </w:numPr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rPr>
                <w:sz w:val="22"/>
                <w:szCs w:val="22"/>
              </w:rPr>
            </w:pPr>
            <w:r w:rsidRPr="1C99796F">
              <w:rPr>
                <w:rFonts w:ascii="Tahoma" w:hAnsi="Tahoma"/>
                <w:sz w:val="22"/>
                <w:szCs w:val="22"/>
              </w:rPr>
              <w:t>Developing targeted work for girls and young women</w:t>
            </w:r>
          </w:p>
          <w:p w14:paraId="000E0546" w14:textId="5922D312" w:rsidR="004003AB" w:rsidRDefault="1C99796F" w:rsidP="1C99796F">
            <w:pPr>
              <w:pStyle w:val="Level1"/>
              <w:numPr>
                <w:ilvl w:val="0"/>
                <w:numId w:val="1"/>
              </w:numPr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rPr>
                <w:sz w:val="22"/>
                <w:szCs w:val="22"/>
              </w:rPr>
            </w:pPr>
            <w:r w:rsidRPr="1C99796F">
              <w:rPr>
                <w:rFonts w:ascii="Tahoma" w:hAnsi="Tahoma"/>
                <w:sz w:val="22"/>
                <w:szCs w:val="22"/>
              </w:rPr>
              <w:t>1-1 caseload work with individuals at risk or referred</w:t>
            </w:r>
          </w:p>
          <w:p w14:paraId="006F01F9" w14:textId="759A13D1" w:rsidR="1C99796F" w:rsidRDefault="1C99796F" w:rsidP="1C99796F">
            <w:pPr>
              <w:pStyle w:val="Level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1C99796F">
              <w:rPr>
                <w:rFonts w:ascii="Tahoma" w:hAnsi="Tahoma"/>
                <w:sz w:val="22"/>
                <w:szCs w:val="22"/>
              </w:rPr>
              <w:t>Action planning with individuals to help move them forward in their lives</w:t>
            </w:r>
          </w:p>
          <w:p w14:paraId="28F67A01" w14:textId="5F3257A7" w:rsidR="1C99796F" w:rsidRDefault="1C99796F" w:rsidP="1C99796F">
            <w:pPr>
              <w:pStyle w:val="Level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1C99796F">
              <w:rPr>
                <w:rFonts w:ascii="Tahoma" w:hAnsi="Tahoma"/>
                <w:sz w:val="22"/>
                <w:szCs w:val="22"/>
              </w:rPr>
              <w:t>Multi-agency working with partners</w:t>
            </w:r>
          </w:p>
          <w:p w14:paraId="60061E4C" w14:textId="77777777" w:rsidR="004003AB" w:rsidRDefault="004003AB">
            <w:pPr>
              <w:pStyle w:val="Level1"/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ind w:left="0" w:firstLine="0"/>
              <w:rPr>
                <w:rFonts w:ascii="Tahoma" w:hAnsi="Tahoma"/>
                <w:sz w:val="22"/>
              </w:rPr>
            </w:pPr>
          </w:p>
          <w:p w14:paraId="4C25D758" w14:textId="22970129" w:rsidR="00881414" w:rsidRDefault="1C99796F" w:rsidP="1C99796F">
            <w:pPr>
              <w:pStyle w:val="Level1"/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ind w:left="0" w:firstLine="0"/>
              <w:rPr>
                <w:rFonts w:ascii="Tahoma" w:hAnsi="Tahoma"/>
                <w:sz w:val="22"/>
                <w:szCs w:val="22"/>
              </w:rPr>
            </w:pPr>
            <w:r w:rsidRPr="1C99796F">
              <w:rPr>
                <w:rFonts w:ascii="Tahoma" w:hAnsi="Tahoma"/>
                <w:sz w:val="22"/>
                <w:szCs w:val="22"/>
              </w:rPr>
              <w:t xml:space="preserve">Understanding of </w:t>
            </w:r>
            <w:r w:rsidRPr="1C99796F">
              <w:rPr>
                <w:rFonts w:ascii="Tahoma" w:hAnsi="Tahoma"/>
                <w:b/>
                <w:bCs/>
                <w:sz w:val="22"/>
                <w:szCs w:val="22"/>
              </w:rPr>
              <w:t>the importance of Impact Measurement</w:t>
            </w:r>
            <w:r w:rsidRPr="1C99796F">
              <w:rPr>
                <w:rFonts w:ascii="Tahoma" w:hAnsi="Tahoma"/>
                <w:sz w:val="22"/>
                <w:szCs w:val="22"/>
              </w:rPr>
              <w:t xml:space="preserve"> and the need to develop our evidence base to show the difference that great youth work makes. </w:t>
            </w:r>
          </w:p>
          <w:p w14:paraId="4C2359C4" w14:textId="5598BD34" w:rsidR="00881414" w:rsidRDefault="00881414" w:rsidP="1C99796F">
            <w:pPr>
              <w:pStyle w:val="Level1"/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ind w:left="0" w:firstLine="0"/>
              <w:rPr>
                <w:rFonts w:ascii="Tahoma" w:hAnsi="Tahoma"/>
                <w:sz w:val="22"/>
                <w:szCs w:val="22"/>
              </w:rPr>
            </w:pPr>
          </w:p>
          <w:p w14:paraId="0A7911A8" w14:textId="7A2FD921" w:rsidR="00881414" w:rsidRDefault="1C99796F" w:rsidP="1C99796F">
            <w:pPr>
              <w:pStyle w:val="Level1"/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ind w:left="0" w:firstLine="0"/>
              <w:rPr>
                <w:rFonts w:ascii="Tahoma" w:hAnsi="Tahoma"/>
                <w:sz w:val="22"/>
                <w:szCs w:val="22"/>
              </w:rPr>
            </w:pPr>
            <w:r w:rsidRPr="1C99796F">
              <w:rPr>
                <w:rFonts w:ascii="Tahoma" w:hAnsi="Tahoma"/>
                <w:sz w:val="22"/>
                <w:szCs w:val="22"/>
              </w:rPr>
              <w:t xml:space="preserve">Experience of </w:t>
            </w:r>
            <w:r w:rsidRPr="1C99796F">
              <w:rPr>
                <w:rFonts w:ascii="Tahoma" w:hAnsi="Tahoma"/>
                <w:b/>
                <w:bCs/>
                <w:sz w:val="22"/>
                <w:szCs w:val="22"/>
              </w:rPr>
              <w:t>maintaining good records</w:t>
            </w:r>
            <w:r w:rsidRPr="1C99796F">
              <w:rPr>
                <w:rFonts w:ascii="Tahoma" w:hAnsi="Tahoma"/>
                <w:sz w:val="22"/>
                <w:szCs w:val="22"/>
              </w:rPr>
              <w:t xml:space="preserve"> and entering onto a database (we use the Views platform currently).</w:t>
            </w:r>
          </w:p>
          <w:p w14:paraId="44EAFD9C" w14:textId="77777777" w:rsidR="00881414" w:rsidRDefault="00881414">
            <w:pPr>
              <w:pStyle w:val="Level1"/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ind w:left="0" w:firstLine="0"/>
              <w:rPr>
                <w:rFonts w:ascii="Tahoma" w:hAnsi="Tahoma"/>
                <w:sz w:val="22"/>
              </w:rPr>
            </w:pPr>
          </w:p>
          <w:p w14:paraId="6C1E36B2" w14:textId="77777777" w:rsidR="004003AB" w:rsidRDefault="004003AB">
            <w:pPr>
              <w:pStyle w:val="Level1"/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Enthusiastic, creative &amp; energetic</w:t>
            </w:r>
            <w:r>
              <w:rPr>
                <w:rFonts w:ascii="Tahoma" w:hAnsi="Tahoma"/>
                <w:sz w:val="22"/>
              </w:rPr>
              <w:t xml:space="preserve"> –Will you be positive in difficult circumstances and be able to motivate others to do the same? Are you creative and able to think on your feet to adapt a session to meet the changing needs of the group?</w:t>
            </w:r>
          </w:p>
          <w:p w14:paraId="4B94D5A5" w14:textId="77777777" w:rsidR="004003AB" w:rsidRDefault="004003AB">
            <w:pPr>
              <w:pStyle w:val="Level1"/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ind w:left="0" w:firstLine="0"/>
              <w:rPr>
                <w:rFonts w:ascii="Tahoma" w:hAnsi="Tahoma"/>
                <w:sz w:val="22"/>
              </w:rPr>
            </w:pPr>
          </w:p>
          <w:p w14:paraId="758959A4" w14:textId="7B68E1F5" w:rsidR="004003AB" w:rsidRDefault="1C99796F" w:rsidP="1C99796F">
            <w:pPr>
              <w:pStyle w:val="Level1"/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ind w:left="0" w:firstLine="0"/>
              <w:rPr>
                <w:rFonts w:ascii="Tahoma" w:hAnsi="Tahoma"/>
                <w:sz w:val="22"/>
                <w:szCs w:val="22"/>
              </w:rPr>
            </w:pPr>
            <w:r w:rsidRPr="1C99796F">
              <w:rPr>
                <w:rFonts w:ascii="Tahoma" w:hAnsi="Tahoma"/>
                <w:sz w:val="22"/>
                <w:szCs w:val="22"/>
              </w:rPr>
              <w:t xml:space="preserve">Either possession of a </w:t>
            </w:r>
            <w:r w:rsidRPr="1C99796F">
              <w:rPr>
                <w:rFonts w:ascii="Tahoma" w:hAnsi="Tahoma"/>
                <w:b/>
                <w:bCs/>
                <w:sz w:val="22"/>
                <w:szCs w:val="22"/>
              </w:rPr>
              <w:t>Youth Work degree or equivalent</w:t>
            </w:r>
            <w:r w:rsidRPr="1C99796F">
              <w:rPr>
                <w:rFonts w:ascii="Tahoma" w:hAnsi="Tahoma"/>
                <w:sz w:val="22"/>
                <w:szCs w:val="22"/>
              </w:rPr>
              <w:t xml:space="preserve"> </w:t>
            </w:r>
            <w:r w:rsidRPr="1C99796F">
              <w:rPr>
                <w:rFonts w:ascii="Tahoma" w:hAnsi="Tahoma"/>
                <w:b/>
                <w:bCs/>
                <w:sz w:val="22"/>
                <w:szCs w:val="22"/>
              </w:rPr>
              <w:t>qualification</w:t>
            </w:r>
            <w:r w:rsidRPr="1C99796F">
              <w:rPr>
                <w:rFonts w:ascii="Tahoma" w:hAnsi="Tahoma"/>
                <w:sz w:val="22"/>
                <w:szCs w:val="22"/>
              </w:rPr>
              <w:t xml:space="preserve"> from teaching/college, social work, youth offending background, or hold the L3 youth work qualification and a wealth of varied experience in youth work settings without the degree will be considered.</w:t>
            </w:r>
          </w:p>
          <w:p w14:paraId="3DEEC669" w14:textId="77777777" w:rsidR="004003AB" w:rsidRDefault="004003AB">
            <w:pPr>
              <w:pStyle w:val="Level1"/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ind w:left="0" w:firstLine="0"/>
              <w:rPr>
                <w:rFonts w:ascii="Tahoma" w:hAnsi="Tahoma"/>
                <w:sz w:val="22"/>
              </w:rPr>
            </w:pPr>
          </w:p>
          <w:p w14:paraId="27607D9E" w14:textId="77777777" w:rsidR="004003AB" w:rsidRDefault="00881414">
            <w:pPr>
              <w:pStyle w:val="Level1"/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Cs/>
                <w:sz w:val="22"/>
              </w:rPr>
              <w:t xml:space="preserve">Understanding and awareness of the importanace of </w:t>
            </w:r>
            <w:r>
              <w:rPr>
                <w:rFonts w:ascii="Tahoma" w:hAnsi="Tahoma"/>
                <w:b/>
                <w:bCs/>
                <w:sz w:val="22"/>
              </w:rPr>
              <w:t xml:space="preserve">Health and safety </w:t>
            </w:r>
            <w:r w:rsidR="004003AB">
              <w:rPr>
                <w:rFonts w:ascii="Tahoma" w:hAnsi="Tahoma"/>
                <w:b/>
                <w:bCs/>
                <w:sz w:val="22"/>
              </w:rPr>
              <w:t xml:space="preserve">- </w:t>
            </w:r>
            <w:r w:rsidR="004003AB" w:rsidRPr="00881414">
              <w:rPr>
                <w:rFonts w:ascii="Tahoma" w:hAnsi="Tahoma"/>
                <w:bCs/>
                <w:sz w:val="22"/>
              </w:rPr>
              <w:t>including</w:t>
            </w:r>
            <w:r w:rsidR="004003AB" w:rsidRPr="00881414">
              <w:rPr>
                <w:rFonts w:ascii="Tahoma" w:hAnsi="Tahoma"/>
                <w:sz w:val="22"/>
              </w:rPr>
              <w:t xml:space="preserve"> R</w:t>
            </w:r>
            <w:r w:rsidR="004003AB">
              <w:rPr>
                <w:rFonts w:ascii="Tahoma" w:hAnsi="Tahoma"/>
                <w:sz w:val="22"/>
              </w:rPr>
              <w:t>isk assessments.</w:t>
            </w:r>
          </w:p>
          <w:p w14:paraId="3656B9AB" w14:textId="77777777" w:rsidR="004003AB" w:rsidRDefault="004003AB">
            <w:pPr>
              <w:pStyle w:val="Level1"/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ind w:left="0" w:firstLine="0"/>
              <w:rPr>
                <w:rFonts w:ascii="Tahoma" w:hAnsi="Tahoma"/>
                <w:sz w:val="22"/>
              </w:rPr>
            </w:pPr>
          </w:p>
          <w:p w14:paraId="10DF35E9" w14:textId="77777777" w:rsidR="004003AB" w:rsidRDefault="004003AB">
            <w:pPr>
              <w:pStyle w:val="Level1"/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ind w:left="0" w:firstLine="0"/>
              <w:rPr>
                <w:rFonts w:ascii="Tahoma" w:hAnsi="Tahoma"/>
                <w:bCs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Financial planning – </w:t>
            </w:r>
            <w:r w:rsidR="00881414">
              <w:rPr>
                <w:rFonts w:ascii="Tahoma" w:hAnsi="Tahoma"/>
                <w:bCs/>
                <w:sz w:val="22"/>
              </w:rPr>
              <w:t>ability to work within agreed budgets and maintain good records for financial accounting purposes.</w:t>
            </w:r>
            <w:r>
              <w:rPr>
                <w:rFonts w:ascii="Tahoma" w:hAnsi="Tahoma"/>
                <w:bCs/>
                <w:sz w:val="22"/>
              </w:rPr>
              <w:t xml:space="preserve"> </w:t>
            </w:r>
          </w:p>
          <w:p w14:paraId="45FB0818" w14:textId="77777777" w:rsidR="004003AB" w:rsidRDefault="004003AB">
            <w:pPr>
              <w:pStyle w:val="Level1"/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ind w:left="0" w:firstLine="0"/>
              <w:rPr>
                <w:rFonts w:ascii="Tahoma" w:hAnsi="Tahoma"/>
                <w:bCs/>
                <w:sz w:val="22"/>
              </w:rPr>
            </w:pPr>
          </w:p>
          <w:p w14:paraId="0A7FB1CE" w14:textId="6A0546DC" w:rsidR="00881414" w:rsidRDefault="1C99796F" w:rsidP="1C99796F">
            <w:pPr>
              <w:tabs>
                <w:tab w:val="left" w:pos="7200"/>
              </w:tabs>
              <w:rPr>
                <w:rFonts w:ascii="Tahoma" w:hAnsi="Tahoma"/>
                <w:sz w:val="22"/>
                <w:szCs w:val="22"/>
              </w:rPr>
            </w:pPr>
            <w:r w:rsidRPr="1C99796F">
              <w:rPr>
                <w:rFonts w:ascii="Tahoma" w:hAnsi="Tahoma"/>
                <w:b/>
                <w:bCs/>
                <w:sz w:val="22"/>
                <w:szCs w:val="22"/>
              </w:rPr>
              <w:t>Willingness to learn</w:t>
            </w:r>
            <w:r w:rsidRPr="1C99796F">
              <w:rPr>
                <w:rFonts w:ascii="Tahoma" w:hAnsi="Tahoma"/>
                <w:sz w:val="22"/>
                <w:szCs w:val="22"/>
              </w:rPr>
              <w:t xml:space="preserve"> – Evidence of personal development. We value workforce development and have an expectation for all staff to attend training and continuous professional development. </w:t>
            </w:r>
          </w:p>
          <w:p w14:paraId="049F31CB" w14:textId="77777777" w:rsidR="00881414" w:rsidRDefault="00881414" w:rsidP="00881414">
            <w:pPr>
              <w:tabs>
                <w:tab w:val="left" w:pos="7200"/>
              </w:tabs>
              <w:rPr>
                <w:rFonts w:ascii="Tahoma" w:hAnsi="Tahoma"/>
                <w:sz w:val="22"/>
              </w:rPr>
            </w:pPr>
          </w:p>
          <w:p w14:paraId="553E0274" w14:textId="77777777" w:rsidR="00881414" w:rsidRDefault="00881414" w:rsidP="00881414">
            <w:pPr>
              <w:tabs>
                <w:tab w:val="left" w:pos="7200"/>
              </w:tabs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Experience of working in a </w:t>
            </w:r>
            <w:r>
              <w:rPr>
                <w:rFonts w:ascii="Tahoma" w:hAnsi="Tahoma"/>
                <w:b/>
                <w:sz w:val="22"/>
              </w:rPr>
              <w:t>challenging area</w:t>
            </w:r>
            <w:r>
              <w:rPr>
                <w:rFonts w:ascii="Tahoma" w:hAnsi="Tahoma"/>
                <w:sz w:val="22"/>
              </w:rPr>
              <w:t xml:space="preserve"> with young people for 2 years as a minimum.</w:t>
            </w:r>
          </w:p>
          <w:p w14:paraId="53128261" w14:textId="77777777" w:rsidR="00881414" w:rsidRDefault="00881414" w:rsidP="00881414">
            <w:pPr>
              <w:tabs>
                <w:tab w:val="left" w:pos="7200"/>
              </w:tabs>
              <w:rPr>
                <w:rFonts w:ascii="Tahoma" w:hAnsi="Tahoma"/>
                <w:sz w:val="22"/>
              </w:rPr>
            </w:pPr>
          </w:p>
          <w:p w14:paraId="569D5856" w14:textId="77777777" w:rsidR="00881414" w:rsidRDefault="00881414" w:rsidP="00881414">
            <w:pPr>
              <w:tabs>
                <w:tab w:val="left" w:pos="7200"/>
              </w:tabs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Planning &amp; delivery</w:t>
            </w:r>
            <w:r>
              <w:rPr>
                <w:rFonts w:ascii="Tahoma" w:hAnsi="Tahoma"/>
                <w:sz w:val="22"/>
              </w:rPr>
              <w:t xml:space="preserve"> – experience of putting together and delivering high quality activity programmes for young people that help them to develop personally and learn life skills.</w:t>
            </w:r>
          </w:p>
          <w:p w14:paraId="62486C05" w14:textId="77777777" w:rsidR="004003AB" w:rsidRDefault="004003AB">
            <w:pPr>
              <w:pStyle w:val="Level1"/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ind w:left="0" w:firstLine="0"/>
              <w:rPr>
                <w:rFonts w:ascii="Tahoma" w:hAnsi="Tahoma"/>
                <w:sz w:val="22"/>
              </w:rPr>
            </w:pPr>
          </w:p>
          <w:p w14:paraId="226DB43C" w14:textId="77777777" w:rsidR="004003AB" w:rsidRDefault="00881414">
            <w:pPr>
              <w:pStyle w:val="Level1"/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Experience and understanding of</w:t>
            </w:r>
            <w:r w:rsidRPr="00881414">
              <w:rPr>
                <w:rFonts w:ascii="Tahoma" w:hAnsi="Tahoma"/>
                <w:b/>
                <w:sz w:val="22"/>
              </w:rPr>
              <w:t xml:space="preserve"> Safeguarding</w:t>
            </w:r>
            <w:r>
              <w:rPr>
                <w:rFonts w:ascii="Tahoma" w:hAnsi="Tahoma"/>
                <w:sz w:val="22"/>
              </w:rPr>
              <w:t xml:space="preserve"> best practice and child protection issues.</w:t>
            </w:r>
          </w:p>
          <w:p w14:paraId="4101652C" w14:textId="77777777" w:rsidR="004003AB" w:rsidRDefault="004003AB">
            <w:pPr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rPr>
                <w:rFonts w:ascii="Tahoma" w:hAnsi="Tahoma"/>
                <w:sz w:val="22"/>
              </w:rPr>
            </w:pPr>
          </w:p>
          <w:p w14:paraId="4B99056E" w14:textId="77777777" w:rsidR="002843B2" w:rsidRDefault="002843B2">
            <w:pPr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rPr>
                <w:rFonts w:ascii="Tahoma" w:hAnsi="Tahoma"/>
                <w:sz w:val="22"/>
              </w:rPr>
            </w:pPr>
          </w:p>
          <w:p w14:paraId="1299C43A" w14:textId="77777777" w:rsidR="002843B2" w:rsidRDefault="002843B2">
            <w:pPr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rPr>
                <w:rFonts w:ascii="Tahoma" w:hAnsi="Tahoma"/>
                <w:sz w:val="22"/>
              </w:rPr>
            </w:pPr>
          </w:p>
          <w:p w14:paraId="4DDBEF00" w14:textId="77777777" w:rsidR="002843B2" w:rsidRDefault="002843B2">
            <w:pPr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rPr>
                <w:rFonts w:ascii="Tahoma" w:hAnsi="Tahoma"/>
                <w:sz w:val="22"/>
              </w:rPr>
            </w:pPr>
          </w:p>
          <w:p w14:paraId="3461D779" w14:textId="77777777" w:rsidR="002843B2" w:rsidRDefault="002843B2">
            <w:pPr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rPr>
                <w:rFonts w:ascii="Tahoma" w:hAnsi="Tahoma"/>
                <w:sz w:val="22"/>
              </w:rPr>
            </w:pPr>
          </w:p>
          <w:p w14:paraId="3CF2D8B6" w14:textId="77777777" w:rsidR="004003AB" w:rsidRDefault="004003AB">
            <w:pPr>
              <w:pStyle w:val="Level1"/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ind w:left="0" w:firstLine="0"/>
              <w:rPr>
                <w:rFonts w:ascii="Tahoma" w:hAnsi="Tahoma"/>
                <w:sz w:val="22"/>
              </w:rPr>
            </w:pPr>
          </w:p>
          <w:p w14:paraId="75A55AFF" w14:textId="77777777" w:rsidR="004003AB" w:rsidRDefault="004003AB">
            <w:pPr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rPr>
                <w:rFonts w:ascii="Tahoma" w:hAnsi="Tahoma"/>
                <w:b/>
                <w:sz w:val="22"/>
                <w:u w:val="single"/>
              </w:rPr>
            </w:pPr>
            <w:r>
              <w:rPr>
                <w:rFonts w:ascii="Tahoma" w:hAnsi="Tahoma"/>
                <w:b/>
                <w:sz w:val="22"/>
                <w:u w:val="single"/>
              </w:rPr>
              <w:t>Abilities &amp; Aptitudes</w:t>
            </w:r>
          </w:p>
          <w:p w14:paraId="0FB78278" w14:textId="77777777" w:rsidR="004003AB" w:rsidRDefault="004003AB">
            <w:pPr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rPr>
                <w:rFonts w:ascii="Tahoma" w:hAnsi="Tahoma"/>
                <w:sz w:val="22"/>
              </w:rPr>
            </w:pPr>
          </w:p>
          <w:p w14:paraId="66E44823" w14:textId="77777777" w:rsidR="004003AB" w:rsidRDefault="004003AB">
            <w:pPr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Not wanting a 9-5 job</w:t>
            </w:r>
            <w:r>
              <w:rPr>
                <w:rFonts w:ascii="Tahoma" w:hAnsi="Tahoma"/>
                <w:sz w:val="22"/>
              </w:rPr>
              <w:t xml:space="preserve"> - understanding that young people have most time on their hands in the evenings, on weekends and during holidays so that is when the majority of our programme operates.</w:t>
            </w:r>
          </w:p>
          <w:p w14:paraId="1FC39945" w14:textId="77777777" w:rsidR="004003AB" w:rsidRDefault="004003AB">
            <w:pPr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rPr>
                <w:rFonts w:ascii="Tahoma" w:hAnsi="Tahoma"/>
                <w:sz w:val="22"/>
              </w:rPr>
            </w:pPr>
          </w:p>
          <w:p w14:paraId="5D07CD58" w14:textId="77777777" w:rsidR="004003AB" w:rsidRDefault="004003AB">
            <w:pPr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Team work</w:t>
            </w:r>
            <w:r>
              <w:rPr>
                <w:rFonts w:ascii="Tahoma" w:hAnsi="Tahoma"/>
                <w:sz w:val="22"/>
              </w:rPr>
              <w:t xml:space="preserve"> - Demonstrate the enthusiasm, initiative and self-motivation to work effectively within a busy team and to work independently.</w:t>
            </w:r>
          </w:p>
          <w:p w14:paraId="0562CB0E" w14:textId="77777777" w:rsidR="004003AB" w:rsidRDefault="004003AB">
            <w:pPr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rPr>
                <w:rFonts w:ascii="Tahoma" w:hAnsi="Tahoma"/>
                <w:sz w:val="22"/>
              </w:rPr>
            </w:pPr>
          </w:p>
          <w:p w14:paraId="74149B39" w14:textId="77777777" w:rsidR="004003AB" w:rsidRDefault="004003AB">
            <w:pPr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 commitment to, and thorough understanding of, </w:t>
            </w:r>
            <w:r>
              <w:rPr>
                <w:rFonts w:ascii="Tahoma" w:hAnsi="Tahoma"/>
                <w:b/>
                <w:sz w:val="22"/>
              </w:rPr>
              <w:t>equality issues</w:t>
            </w:r>
            <w:r>
              <w:rPr>
                <w:rFonts w:ascii="Tahoma" w:hAnsi="Tahoma"/>
                <w:sz w:val="22"/>
              </w:rPr>
              <w:t xml:space="preserve"> </w:t>
            </w:r>
          </w:p>
          <w:p w14:paraId="34CE0A41" w14:textId="77777777" w:rsidR="004003AB" w:rsidRDefault="004003AB">
            <w:pPr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rPr>
                <w:rFonts w:ascii="Tahoma" w:hAnsi="Tahoma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FE24" w14:textId="77777777" w:rsidR="004003AB" w:rsidRDefault="004003AB">
            <w:pPr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lastRenderedPageBreak/>
              <w:t>Knowledge &amp; Experience</w:t>
            </w:r>
          </w:p>
          <w:p w14:paraId="62EBF3C5" w14:textId="77777777" w:rsidR="004003AB" w:rsidRDefault="004003AB">
            <w:pPr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rPr>
                <w:rFonts w:ascii="Tahoma" w:hAnsi="Tahoma"/>
                <w:sz w:val="22"/>
              </w:rPr>
            </w:pPr>
          </w:p>
          <w:p w14:paraId="4DF2BBBC" w14:textId="77777777" w:rsidR="004003AB" w:rsidRDefault="004003AB">
            <w:pPr>
              <w:pStyle w:val="Level1"/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Previous </w:t>
            </w:r>
            <w:r>
              <w:rPr>
                <w:rFonts w:ascii="Tahoma" w:hAnsi="Tahoma"/>
                <w:b/>
                <w:sz w:val="22"/>
              </w:rPr>
              <w:t>experience of delivering</w:t>
            </w:r>
            <w:r>
              <w:rPr>
                <w:rFonts w:ascii="Tahoma" w:hAnsi="Tahoma"/>
                <w:sz w:val="22"/>
              </w:rPr>
              <w:t xml:space="preserve"> any of the following:</w:t>
            </w:r>
          </w:p>
          <w:p w14:paraId="6D98A12B" w14:textId="77777777" w:rsidR="004003AB" w:rsidRDefault="004003AB">
            <w:pPr>
              <w:pStyle w:val="Level1"/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ind w:left="0" w:firstLine="0"/>
              <w:rPr>
                <w:rFonts w:ascii="Tahoma" w:hAnsi="Tahoma"/>
                <w:sz w:val="22"/>
              </w:rPr>
            </w:pPr>
          </w:p>
          <w:p w14:paraId="549221FA" w14:textId="77777777" w:rsidR="004003AB" w:rsidRDefault="004003AB">
            <w:pPr>
              <w:pStyle w:val="Level1"/>
              <w:numPr>
                <w:ilvl w:val="0"/>
                <w:numId w:val="2"/>
              </w:numPr>
              <w:tabs>
                <w:tab w:val="left" w:pos="147"/>
                <w:tab w:val="left" w:pos="294"/>
                <w:tab w:val="left" w:pos="441"/>
                <w:tab w:val="left" w:pos="588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  <w:r w:rsidR="00A340BD">
              <w:rPr>
                <w:rFonts w:ascii="Tahoma" w:hAnsi="Tahoma"/>
                <w:sz w:val="22"/>
              </w:rPr>
              <w:t>Youth work delivery in s</w:t>
            </w:r>
            <w:r>
              <w:rPr>
                <w:rFonts w:ascii="Tahoma" w:hAnsi="Tahoma"/>
                <w:sz w:val="22"/>
              </w:rPr>
              <w:t>chools</w:t>
            </w:r>
            <w:r w:rsidR="00A340BD">
              <w:rPr>
                <w:rFonts w:ascii="Tahoma" w:hAnsi="Tahoma"/>
                <w:sz w:val="22"/>
              </w:rPr>
              <w:t>/ education settings</w:t>
            </w:r>
          </w:p>
          <w:p w14:paraId="4E7A5949" w14:textId="172A29E0" w:rsidR="004003AB" w:rsidRDefault="1C99796F" w:rsidP="1C99796F">
            <w:pPr>
              <w:pStyle w:val="Level1"/>
              <w:numPr>
                <w:ilvl w:val="0"/>
                <w:numId w:val="2"/>
              </w:numPr>
              <w:tabs>
                <w:tab w:val="left" w:pos="147"/>
                <w:tab w:val="left" w:pos="294"/>
                <w:tab w:val="left" w:pos="441"/>
                <w:tab w:val="left" w:pos="588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rPr>
                <w:rFonts w:ascii="Tahoma" w:hAnsi="Tahoma"/>
                <w:sz w:val="22"/>
                <w:szCs w:val="22"/>
              </w:rPr>
            </w:pPr>
            <w:r w:rsidRPr="1C99796F">
              <w:rPr>
                <w:rFonts w:ascii="Tahoma" w:hAnsi="Tahoma"/>
                <w:sz w:val="22"/>
                <w:szCs w:val="22"/>
              </w:rPr>
              <w:t xml:space="preserve"> Detached/ outreach youth work</w:t>
            </w:r>
          </w:p>
          <w:p w14:paraId="2946DB82" w14:textId="77777777" w:rsidR="004003AB" w:rsidRPr="00A340BD" w:rsidRDefault="004003AB" w:rsidP="00A340BD">
            <w:pPr>
              <w:pStyle w:val="Level1"/>
              <w:tabs>
                <w:tab w:val="left" w:pos="147"/>
                <w:tab w:val="left" w:pos="294"/>
                <w:tab w:val="left" w:pos="441"/>
                <w:tab w:val="left" w:pos="588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ind w:left="720" w:firstLine="0"/>
              <w:rPr>
                <w:rFonts w:ascii="Tahoma" w:hAnsi="Tahoma"/>
                <w:sz w:val="22"/>
              </w:rPr>
            </w:pPr>
          </w:p>
          <w:p w14:paraId="5997CC1D" w14:textId="77777777" w:rsidR="004003AB" w:rsidRDefault="004003AB">
            <w:pPr>
              <w:pStyle w:val="Level1"/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ind w:left="0" w:firstLine="0"/>
              <w:rPr>
                <w:rFonts w:ascii="Tahoma" w:hAnsi="Tahoma"/>
                <w:sz w:val="22"/>
              </w:rPr>
            </w:pPr>
          </w:p>
          <w:p w14:paraId="01B597FB" w14:textId="337F0473" w:rsidR="004003AB" w:rsidRDefault="1C99796F" w:rsidP="1C99796F">
            <w:pPr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rPr>
                <w:rFonts w:ascii="Tahoma" w:hAnsi="Tahoma"/>
                <w:sz w:val="22"/>
                <w:szCs w:val="22"/>
              </w:rPr>
            </w:pPr>
            <w:r w:rsidRPr="1C99796F">
              <w:rPr>
                <w:rFonts w:ascii="Tahoma" w:hAnsi="Tahoma"/>
                <w:b/>
                <w:bCs/>
                <w:sz w:val="22"/>
                <w:szCs w:val="22"/>
              </w:rPr>
              <w:t>Staff/ volunteer supervision</w:t>
            </w:r>
            <w:r w:rsidRPr="1C99796F">
              <w:rPr>
                <w:rFonts w:ascii="Tahoma" w:hAnsi="Tahoma"/>
                <w:sz w:val="22"/>
                <w:szCs w:val="22"/>
              </w:rPr>
              <w:t xml:space="preserve"> – help us to inspire the next generation of staff. Experience of providing positive supervision to both young volunteers and junior staff.</w:t>
            </w:r>
          </w:p>
          <w:p w14:paraId="110FFD37" w14:textId="77777777" w:rsidR="004003AB" w:rsidRDefault="004003AB">
            <w:pPr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rPr>
                <w:rFonts w:ascii="Tahoma" w:hAnsi="Tahoma"/>
                <w:sz w:val="22"/>
              </w:rPr>
            </w:pPr>
          </w:p>
          <w:p w14:paraId="6B699379" w14:textId="77777777" w:rsidR="004003AB" w:rsidRDefault="004003AB">
            <w:pPr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rPr>
                <w:rFonts w:ascii="Tahoma" w:hAnsi="Tahoma"/>
                <w:sz w:val="22"/>
              </w:rPr>
            </w:pPr>
          </w:p>
          <w:p w14:paraId="64847BCC" w14:textId="77777777" w:rsidR="004003AB" w:rsidRDefault="004003AB">
            <w:pPr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Understanding of the South Bristol area </w:t>
            </w:r>
            <w:r>
              <w:rPr>
                <w:rFonts w:ascii="Tahoma" w:hAnsi="Tahoma"/>
                <w:sz w:val="22"/>
              </w:rPr>
              <w:t>and some of the challenges facing young people growing up in the area</w:t>
            </w:r>
          </w:p>
          <w:p w14:paraId="3FE9F23F" w14:textId="77777777" w:rsidR="004003AB" w:rsidRDefault="004003AB">
            <w:pPr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rPr>
                <w:rFonts w:ascii="Tahoma" w:hAnsi="Tahoma"/>
                <w:sz w:val="22"/>
              </w:rPr>
            </w:pPr>
          </w:p>
          <w:p w14:paraId="6AEB8A1B" w14:textId="77777777" w:rsidR="00881414" w:rsidRDefault="00881414">
            <w:pPr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Experience of </w:t>
            </w:r>
            <w:r w:rsidRPr="00881414">
              <w:rPr>
                <w:rFonts w:ascii="Tahoma" w:hAnsi="Tahoma"/>
                <w:b/>
                <w:sz w:val="22"/>
              </w:rPr>
              <w:t>using digital technologies and social media</w:t>
            </w:r>
            <w:r>
              <w:rPr>
                <w:rFonts w:ascii="Tahoma" w:hAnsi="Tahoma"/>
                <w:sz w:val="22"/>
              </w:rPr>
              <w:t xml:space="preserve"> to promote delivery and maintain contact with young people and partners.</w:t>
            </w:r>
          </w:p>
          <w:p w14:paraId="1F72F646" w14:textId="77777777" w:rsidR="004003AB" w:rsidRDefault="004003AB">
            <w:pPr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rPr>
                <w:rFonts w:ascii="Tahoma" w:hAnsi="Tahoma"/>
                <w:sz w:val="22"/>
              </w:rPr>
            </w:pPr>
          </w:p>
          <w:p w14:paraId="08CE6F91" w14:textId="77777777" w:rsidR="004003AB" w:rsidRDefault="004003AB">
            <w:pPr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rPr>
                <w:rFonts w:ascii="Tahoma" w:hAnsi="Tahoma"/>
                <w:sz w:val="22"/>
              </w:rPr>
            </w:pPr>
          </w:p>
          <w:p w14:paraId="1E9882DB" w14:textId="77777777" w:rsidR="004003AB" w:rsidRDefault="004003AB">
            <w:pPr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Abilities &amp; Aptitudes</w:t>
            </w:r>
          </w:p>
          <w:p w14:paraId="61CDCEAD" w14:textId="77777777" w:rsidR="004003AB" w:rsidRDefault="004003AB">
            <w:pPr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rPr>
                <w:rFonts w:ascii="Tahoma" w:hAnsi="Tahoma"/>
                <w:sz w:val="22"/>
              </w:rPr>
            </w:pPr>
          </w:p>
          <w:p w14:paraId="63CBC3DD" w14:textId="77777777" w:rsidR="004003AB" w:rsidRDefault="004003AB">
            <w:pPr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Full clean UK driving licence – preferably with minibus driving category D1 and</w:t>
            </w:r>
            <w:r w:rsidR="005C7A7D">
              <w:rPr>
                <w:rFonts w:ascii="Tahoma" w:hAnsi="Tahoma"/>
                <w:sz w:val="22"/>
              </w:rPr>
              <w:t>/ or</w:t>
            </w:r>
            <w:r>
              <w:rPr>
                <w:rFonts w:ascii="Tahoma" w:hAnsi="Tahoma"/>
                <w:sz w:val="22"/>
              </w:rPr>
              <w:t xml:space="preserve"> MIDAS licence</w:t>
            </w:r>
          </w:p>
          <w:p w14:paraId="6BB9E253" w14:textId="77777777" w:rsidR="004003AB" w:rsidRDefault="004003AB">
            <w:pPr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rPr>
                <w:rFonts w:ascii="Tahoma" w:hAnsi="Tahoma"/>
                <w:sz w:val="22"/>
              </w:rPr>
            </w:pPr>
          </w:p>
          <w:p w14:paraId="23DE523C" w14:textId="77777777" w:rsidR="004003AB" w:rsidRDefault="004003AB">
            <w:pPr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rPr>
                <w:rFonts w:ascii="Tahoma" w:hAnsi="Tahoma"/>
                <w:sz w:val="2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4003AB" w:rsidRDefault="004003AB">
            <w:pPr>
              <w:spacing w:line="163" w:lineRule="exact"/>
              <w:rPr>
                <w:rFonts w:ascii="Tahoma" w:hAnsi="Tahoma"/>
                <w:sz w:val="22"/>
              </w:rPr>
            </w:pPr>
          </w:p>
          <w:p w14:paraId="07547A01" w14:textId="77777777" w:rsidR="004003AB" w:rsidRDefault="004003AB">
            <w:pPr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rPr>
                <w:rFonts w:ascii="Tahoma" w:hAnsi="Tahoma"/>
                <w:sz w:val="22"/>
              </w:rPr>
            </w:pPr>
          </w:p>
        </w:tc>
      </w:tr>
      <w:tr w:rsidR="004003AB" w14:paraId="7C4E00D1" w14:textId="77777777" w:rsidTr="1C99796F">
        <w:tc>
          <w:tcPr>
            <w:tcW w:w="10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4003AB" w:rsidRDefault="004003AB">
            <w:pPr>
              <w:spacing w:line="163" w:lineRule="exact"/>
              <w:rPr>
                <w:rFonts w:ascii="Tahoma" w:hAnsi="Tahoma"/>
                <w:sz w:val="22"/>
              </w:rPr>
            </w:pPr>
          </w:p>
          <w:p w14:paraId="0B3C2943" w14:textId="77777777" w:rsidR="004003AB" w:rsidRDefault="004003AB">
            <w:pPr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SPECIAL CONDITIONS:</w:t>
            </w:r>
            <w:r>
              <w:rPr>
                <w:rFonts w:ascii="Tahoma" w:hAnsi="Tahoma"/>
                <w:sz w:val="22"/>
              </w:rPr>
              <w:t xml:space="preserve">    </w:t>
            </w:r>
          </w:p>
          <w:p w14:paraId="1D5DC905" w14:textId="77777777" w:rsidR="004003AB" w:rsidRDefault="004003AB">
            <w:pPr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The post holder must </w:t>
            </w:r>
            <w:r w:rsidR="002843B2">
              <w:rPr>
                <w:rFonts w:ascii="Tahoma" w:hAnsi="Tahoma"/>
                <w:sz w:val="22"/>
              </w:rPr>
              <w:t>be aged 18 or over</w:t>
            </w:r>
            <w:r>
              <w:rPr>
                <w:rFonts w:ascii="Tahoma" w:hAnsi="Tahoma"/>
                <w:sz w:val="22"/>
              </w:rPr>
              <w:t>.</w:t>
            </w:r>
          </w:p>
          <w:p w14:paraId="1C4AA0C8" w14:textId="77777777" w:rsidR="004003AB" w:rsidRDefault="004003AB">
            <w:pPr>
              <w:pStyle w:val="BodyText"/>
            </w:pPr>
            <w:r>
              <w:t>The nature of your duties requires that you work at various locations around South Bristol and the wider community including youth clubs, schools, street- based work, offices and other venues as required.</w:t>
            </w:r>
          </w:p>
          <w:p w14:paraId="4F2D2841" w14:textId="77777777" w:rsidR="004003AB" w:rsidRDefault="004003AB">
            <w:pPr>
              <w:tabs>
                <w:tab w:val="left" w:pos="7200"/>
              </w:tabs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This post is subject to satisfactory </w:t>
            </w:r>
            <w:r w:rsidR="002843B2">
              <w:rPr>
                <w:rFonts w:ascii="Tahoma" w:hAnsi="Tahoma"/>
                <w:sz w:val="22"/>
              </w:rPr>
              <w:t xml:space="preserve">clearance of an enhanced level </w:t>
            </w:r>
            <w:r>
              <w:rPr>
                <w:rFonts w:ascii="Tahoma" w:hAnsi="Tahoma"/>
                <w:sz w:val="22"/>
              </w:rPr>
              <w:t>check</w:t>
            </w:r>
            <w:r w:rsidR="002843B2">
              <w:rPr>
                <w:rFonts w:ascii="Tahoma" w:hAnsi="Tahoma"/>
                <w:sz w:val="22"/>
              </w:rPr>
              <w:t xml:space="preserve"> through the Disclosure &amp; Barring Service</w:t>
            </w:r>
            <w:r w:rsidR="00174739">
              <w:rPr>
                <w:rFonts w:ascii="Tahoma" w:hAnsi="Tahoma"/>
                <w:sz w:val="22"/>
              </w:rPr>
              <w:t xml:space="preserve"> (DBS)</w:t>
            </w:r>
            <w:r>
              <w:rPr>
                <w:rFonts w:ascii="Tahoma" w:hAnsi="Tahoma"/>
                <w:sz w:val="22"/>
              </w:rPr>
              <w:t>.</w:t>
            </w:r>
          </w:p>
          <w:p w14:paraId="07459315" w14:textId="77777777" w:rsidR="004003AB" w:rsidRDefault="004003AB">
            <w:pPr>
              <w:tabs>
                <w:tab w:val="left" w:pos="147"/>
                <w:tab w:val="left" w:pos="294"/>
                <w:tab w:val="left" w:pos="441"/>
                <w:tab w:val="left" w:pos="588"/>
                <w:tab w:val="left" w:pos="735"/>
                <w:tab w:val="left" w:pos="882"/>
                <w:tab w:val="left" w:pos="1029"/>
                <w:tab w:val="left" w:pos="1176"/>
                <w:tab w:val="left" w:pos="1323"/>
                <w:tab w:val="left" w:pos="1470"/>
                <w:tab w:val="left" w:pos="1617"/>
                <w:tab w:val="left" w:pos="1764"/>
                <w:tab w:val="left" w:pos="1911"/>
                <w:tab w:val="left" w:pos="2058"/>
                <w:tab w:val="left" w:pos="2205"/>
                <w:tab w:val="left" w:pos="2352"/>
                <w:tab w:val="left" w:pos="2499"/>
                <w:tab w:val="left" w:pos="2646"/>
                <w:tab w:val="left" w:pos="2793"/>
                <w:tab w:val="left" w:pos="2940"/>
                <w:tab w:val="left" w:pos="3087"/>
                <w:tab w:val="left" w:pos="3234"/>
                <w:tab w:val="left" w:pos="3381"/>
                <w:tab w:val="left" w:pos="3528"/>
                <w:tab w:val="left" w:pos="3675"/>
                <w:tab w:val="left" w:pos="3822"/>
                <w:tab w:val="left" w:pos="3969"/>
                <w:tab w:val="left" w:pos="4116"/>
                <w:tab w:val="left" w:pos="4263"/>
                <w:tab w:val="left" w:pos="4410"/>
                <w:tab w:val="left" w:pos="4557"/>
                <w:tab w:val="left" w:pos="4704"/>
                <w:tab w:val="left" w:pos="4851"/>
                <w:tab w:val="left" w:pos="4998"/>
                <w:tab w:val="left" w:pos="5145"/>
                <w:tab w:val="left" w:pos="5292"/>
                <w:tab w:val="left" w:pos="5439"/>
                <w:tab w:val="left" w:pos="5586"/>
                <w:tab w:val="left" w:pos="5733"/>
                <w:tab w:val="left" w:pos="5880"/>
                <w:tab w:val="left" w:pos="6027"/>
                <w:tab w:val="left" w:pos="6174"/>
                <w:tab w:val="left" w:pos="6321"/>
                <w:tab w:val="left" w:pos="6468"/>
                <w:tab w:val="left" w:pos="6615"/>
                <w:tab w:val="left" w:pos="6762"/>
                <w:tab w:val="left" w:pos="6909"/>
                <w:tab w:val="left" w:pos="7056"/>
                <w:tab w:val="left" w:pos="7203"/>
                <w:tab w:val="left" w:pos="7350"/>
              </w:tabs>
              <w:spacing w:after="58"/>
              <w:rPr>
                <w:rFonts w:ascii="Tahoma" w:hAnsi="Tahoma"/>
                <w:sz w:val="22"/>
              </w:rPr>
            </w:pPr>
          </w:p>
        </w:tc>
      </w:tr>
    </w:tbl>
    <w:p w14:paraId="6537F28F" w14:textId="77777777" w:rsidR="004003AB" w:rsidRDefault="004003AB">
      <w:pPr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rPr>
          <w:rFonts w:ascii="Tahoma" w:hAnsi="Tahoma"/>
          <w:sz w:val="22"/>
        </w:rPr>
      </w:pPr>
    </w:p>
    <w:p w14:paraId="6DFB9E20" w14:textId="77777777" w:rsidR="004003AB" w:rsidRDefault="004003AB"/>
    <w:sectPr w:rsidR="004003AB">
      <w:footerReference w:type="default" r:id="rId11"/>
      <w:endnotePr>
        <w:numFmt w:val="decimal"/>
      </w:endnotePr>
      <w:pgSz w:w="11906" w:h="16838"/>
      <w:pgMar w:top="475" w:right="738" w:bottom="475" w:left="793" w:header="475" w:footer="47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F9E56" w14:textId="77777777" w:rsidR="00257F06" w:rsidRDefault="00257F06">
      <w:r>
        <w:separator/>
      </w:r>
    </w:p>
  </w:endnote>
  <w:endnote w:type="continuationSeparator" w:id="0">
    <w:p w14:paraId="44E871BC" w14:textId="77777777" w:rsidR="00257F06" w:rsidRDefault="0025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805D2" w14:textId="77777777" w:rsidR="004003AB" w:rsidRDefault="004003AB">
    <w:pPr>
      <w:pStyle w:val="Footer"/>
      <w:rPr>
        <w:rFonts w:ascii="Lucida Sans Unicode" w:hAnsi="Lucida Sans Unicode" w:cs="Lucida Sans Unicode"/>
        <w:sz w:val="16"/>
      </w:rPr>
    </w:pPr>
    <w:r>
      <w:rPr>
        <w:rFonts w:ascii="Lucida Sans Unicode" w:hAnsi="Lucida Sans Unicode" w:cs="Lucida Sans Unicode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A5D23" w14:textId="77777777" w:rsidR="00257F06" w:rsidRDefault="00257F06">
      <w:r>
        <w:separator/>
      </w:r>
    </w:p>
  </w:footnote>
  <w:footnote w:type="continuationSeparator" w:id="0">
    <w:p w14:paraId="738610EB" w14:textId="77777777" w:rsidR="00257F06" w:rsidRDefault="00257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76F9"/>
    <w:multiLevelType w:val="hybridMultilevel"/>
    <w:tmpl w:val="7E585F88"/>
    <w:lvl w:ilvl="0" w:tplc="9AE4A80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164B7"/>
    <w:multiLevelType w:val="hybridMultilevel"/>
    <w:tmpl w:val="1868B966"/>
    <w:lvl w:ilvl="0" w:tplc="F7D67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A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0A4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6D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63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1CA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89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8E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5ED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8D1"/>
    <w:rsid w:val="00105CAB"/>
    <w:rsid w:val="00174739"/>
    <w:rsid w:val="00232F50"/>
    <w:rsid w:val="002355F5"/>
    <w:rsid w:val="00257F06"/>
    <w:rsid w:val="002843B2"/>
    <w:rsid w:val="003E4D5B"/>
    <w:rsid w:val="004003AB"/>
    <w:rsid w:val="005C7A7D"/>
    <w:rsid w:val="0082044E"/>
    <w:rsid w:val="00881414"/>
    <w:rsid w:val="00A10A56"/>
    <w:rsid w:val="00A340BD"/>
    <w:rsid w:val="00A53DAA"/>
    <w:rsid w:val="00AF22D2"/>
    <w:rsid w:val="00B57A24"/>
    <w:rsid w:val="00BA74F2"/>
    <w:rsid w:val="00C258B0"/>
    <w:rsid w:val="00FF68D1"/>
    <w:rsid w:val="1C99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D9ED105"/>
  <w14:defaultImageDpi w14:val="32767"/>
  <w15:chartTrackingRefBased/>
  <w15:docId w15:val="{070D6E97-A9F9-4B48-A5AA-3B215341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noProof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7200"/>
      </w:tabs>
      <w:outlineLvl w:val="0"/>
    </w:pPr>
    <w:rPr>
      <w:rFonts w:ascii="Tahoma" w:hAnsi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ind w:left="147" w:hanging="147"/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left" w:pos="147"/>
        <w:tab w:val="left" w:pos="294"/>
        <w:tab w:val="left" w:pos="441"/>
        <w:tab w:val="left" w:pos="588"/>
        <w:tab w:val="left" w:pos="735"/>
        <w:tab w:val="left" w:pos="882"/>
        <w:tab w:val="left" w:pos="1029"/>
        <w:tab w:val="left" w:pos="1176"/>
        <w:tab w:val="left" w:pos="1323"/>
        <w:tab w:val="left" w:pos="1470"/>
        <w:tab w:val="left" w:pos="1617"/>
        <w:tab w:val="left" w:pos="1764"/>
        <w:tab w:val="left" w:pos="1911"/>
        <w:tab w:val="left" w:pos="2058"/>
        <w:tab w:val="left" w:pos="2205"/>
        <w:tab w:val="left" w:pos="2352"/>
        <w:tab w:val="left" w:pos="2499"/>
        <w:tab w:val="left" w:pos="2646"/>
        <w:tab w:val="left" w:pos="2793"/>
        <w:tab w:val="left" w:pos="2940"/>
        <w:tab w:val="left" w:pos="3087"/>
        <w:tab w:val="left" w:pos="3234"/>
        <w:tab w:val="left" w:pos="3381"/>
        <w:tab w:val="left" w:pos="3528"/>
        <w:tab w:val="left" w:pos="3675"/>
        <w:tab w:val="left" w:pos="3822"/>
        <w:tab w:val="left" w:pos="3969"/>
        <w:tab w:val="left" w:pos="4116"/>
        <w:tab w:val="left" w:pos="4263"/>
        <w:tab w:val="left" w:pos="4410"/>
        <w:tab w:val="left" w:pos="4557"/>
        <w:tab w:val="left" w:pos="4704"/>
        <w:tab w:val="left" w:pos="4851"/>
        <w:tab w:val="left" w:pos="4998"/>
        <w:tab w:val="left" w:pos="5145"/>
        <w:tab w:val="left" w:pos="5292"/>
        <w:tab w:val="left" w:pos="5439"/>
        <w:tab w:val="left" w:pos="5586"/>
        <w:tab w:val="left" w:pos="5733"/>
        <w:tab w:val="left" w:pos="5880"/>
        <w:tab w:val="left" w:pos="6027"/>
        <w:tab w:val="left" w:pos="6174"/>
        <w:tab w:val="left" w:pos="6321"/>
        <w:tab w:val="left" w:pos="6468"/>
        <w:tab w:val="left" w:pos="6615"/>
        <w:tab w:val="left" w:pos="6762"/>
        <w:tab w:val="left" w:pos="6909"/>
        <w:tab w:val="left" w:pos="7056"/>
        <w:tab w:val="left" w:pos="7203"/>
        <w:tab w:val="left" w:pos="7350"/>
      </w:tabs>
    </w:pPr>
    <w:rPr>
      <w:rFonts w:ascii="Tahoma" w:hAnsi="Tahoma" w:cs="Tahoma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04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2044E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BCA4BEF74E54E8E2B807CF1559988" ma:contentTypeVersion="12" ma:contentTypeDescription="Create a new document." ma:contentTypeScope="" ma:versionID="d813531d6c31cfdcc095ab0c1a78340e">
  <xsd:schema xmlns:xsd="http://www.w3.org/2001/XMLSchema" xmlns:xs="http://www.w3.org/2001/XMLSchema" xmlns:p="http://schemas.microsoft.com/office/2006/metadata/properties" xmlns:ns2="9d7df75f-5567-4796-8227-5dc5d69870d0" xmlns:ns3="0da55464-3e6c-4348-bab0-5333a3a3b588" targetNamespace="http://schemas.microsoft.com/office/2006/metadata/properties" ma:root="true" ma:fieldsID="e59e646295c6e967662de7691eab1125" ns2:_="" ns3:_="">
    <xsd:import namespace="9d7df75f-5567-4796-8227-5dc5d69870d0"/>
    <xsd:import namespace="0da55464-3e6c-4348-bab0-5333a3a3b5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df75f-5567-4796-8227-5dc5d69870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55464-3e6c-4348-bab0-5333a3a3b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E42E9D-0059-4F9F-9C55-652EAB9F8D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04B1EE-77C2-4746-98EF-09AC40960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df75f-5567-4796-8227-5dc5d69870d0"/>
    <ds:schemaRef ds:uri="0da55464-3e6c-4348-bab0-5333a3a3b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7532F9-A6FD-4006-A8D4-F852FD5562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3249</Characters>
  <Application>Microsoft Office Word</Application>
  <DocSecurity>0</DocSecurity>
  <Lines>27</Lines>
  <Paragraphs>7</Paragraphs>
  <ScaleCrop>false</ScaleCrop>
  <Company>Bristol City Council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SPECIFICATION</dc:title>
  <dc:subject/>
  <dc:creator>Social Services and Health</dc:creator>
  <cp:keywords/>
  <cp:lastModifiedBy>Alistair Dale</cp:lastModifiedBy>
  <cp:revision>2</cp:revision>
  <cp:lastPrinted>2012-08-16T23:03:00Z</cp:lastPrinted>
  <dcterms:created xsi:type="dcterms:W3CDTF">2020-03-12T14:55:00Z</dcterms:created>
  <dcterms:modified xsi:type="dcterms:W3CDTF">2020-03-12T14:55:00Z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0x010100C60BCA4BEF74E54E8E2B807CF1559988</vt:lpwstr>
  </property>
</Properties>
</file>